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Зарегистрировано в Национальном реестре правовых актов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Республики Беларусь 24 декабря 2003 г. N 2/1007</w:t>
      </w:r>
    </w:p>
    <w:p w:rsidR="0060055B" w:rsidRPr="00810360" w:rsidRDefault="0060055B">
      <w:pPr>
        <w:pStyle w:val="ConsPlusNormal"/>
        <w:pBdr>
          <w:top w:val="single" w:sz="6" w:space="0" w:color="auto"/>
        </w:pBdr>
        <w:spacing w:before="100" w:after="100"/>
        <w:jc w:val="both"/>
        <w:rPr>
          <w:rFonts w:ascii="Times New Roman" w:hAnsi="Times New Roman" w:cs="Times New Roman"/>
          <w:sz w:val="28"/>
          <w:szCs w:val="28"/>
        </w:rPr>
      </w:pP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ЗАКОН РЕСПУБЛИКИ БЕЛАРУСЬ</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15 декабря 2003 г. N 258-З</w:t>
      </w:r>
    </w:p>
    <w:p w:rsidR="0060055B" w:rsidRPr="00810360" w:rsidRDefault="0060055B">
      <w:pPr>
        <w:pStyle w:val="ConsPlusTitle"/>
        <w:jc w:val="center"/>
        <w:rPr>
          <w:rFonts w:ascii="Times New Roman" w:hAnsi="Times New Roman" w:cs="Times New Roman"/>
          <w:sz w:val="28"/>
          <w:szCs w:val="28"/>
        </w:rPr>
      </w:pP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О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jc w:val="right"/>
        <w:rPr>
          <w:rFonts w:ascii="Times New Roman" w:hAnsi="Times New Roman" w:cs="Times New Roman"/>
          <w:sz w:val="28"/>
          <w:szCs w:val="28"/>
        </w:rPr>
      </w:pPr>
      <w:r w:rsidRPr="00810360">
        <w:rPr>
          <w:rFonts w:ascii="Times New Roman" w:hAnsi="Times New Roman" w:cs="Times New Roman"/>
          <w:sz w:val="28"/>
          <w:szCs w:val="28"/>
        </w:rPr>
        <w:t>Принят Палатой представителей 12 ноября 2003 года</w:t>
      </w:r>
    </w:p>
    <w:p w:rsidR="0060055B" w:rsidRPr="00810360" w:rsidRDefault="0060055B">
      <w:pPr>
        <w:pStyle w:val="ConsPlusNormal"/>
        <w:jc w:val="right"/>
        <w:rPr>
          <w:rFonts w:ascii="Times New Roman" w:hAnsi="Times New Roman" w:cs="Times New Roman"/>
          <w:sz w:val="28"/>
          <w:szCs w:val="28"/>
        </w:rPr>
      </w:pPr>
      <w:r w:rsidRPr="00810360">
        <w:rPr>
          <w:rFonts w:ascii="Times New Roman" w:hAnsi="Times New Roman" w:cs="Times New Roman"/>
          <w:sz w:val="28"/>
          <w:szCs w:val="28"/>
        </w:rPr>
        <w:t>Одобрен Советом Республики 28 ноября 2003 года</w:t>
      </w:r>
    </w:p>
    <w:p w:rsidR="0060055B" w:rsidRPr="00810360" w:rsidRDefault="0060055B">
      <w:pPr>
        <w:pStyle w:val="ConsPlusNormal"/>
        <w:jc w:val="center"/>
        <w:rPr>
          <w:rFonts w:ascii="Times New Roman" w:hAnsi="Times New Roman" w:cs="Times New Roman"/>
          <w:sz w:val="28"/>
          <w:szCs w:val="28"/>
        </w:rPr>
      </w:pP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29.10.2004 N 319-З,</w:t>
      </w: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от 19.07.2005 N 42-З, от 17.07.2006 N 149-З, от 20.07.2006 N 162-З,</w:t>
      </w: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от 04.01.2007 N 205-З, от 15.07.2008 N 397-З, от 30.04.2010 N 126-З,</w:t>
      </w: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от 04.05.2012 N 360-З, от 12.12.2013 N 92-З, от 19.06.2017 N 32-З)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Настоящий Закон определяет правовые, организационные, экономические основы деятельности в области почтовой связи и направлен на обеспечение устойчивого и эффективного функционирования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outlineLvl w:val="0"/>
        <w:rPr>
          <w:rFonts w:ascii="Times New Roman" w:hAnsi="Times New Roman" w:cs="Times New Roman"/>
          <w:sz w:val="28"/>
          <w:szCs w:val="28"/>
        </w:rPr>
      </w:pPr>
      <w:r w:rsidRPr="00810360">
        <w:rPr>
          <w:rFonts w:ascii="Times New Roman" w:hAnsi="Times New Roman" w:cs="Times New Roman"/>
          <w:sz w:val="28"/>
          <w:szCs w:val="28"/>
        </w:rPr>
        <w:t>ГЛАВА 1</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ОБЩИЕ ПОЛОЖЕНИЯ</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 Основные термины и их определения</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настоящем Законе применяются следующие основные термины и их определения: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абонементный почтовый ящик - специальный запирающийся ящик, устанавливаемый в объектах почтовой связи и абонируемый на определенный срок адресатами для получения простых почтовых карточек, писем и бандеролей, которые по своим размерам могут быть помещены в него, печатных средств массовой информации, извещений на почтовые отправления;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абонентский почтовый шкаф - специальный шкаф с запирающимися ячейками, устанавливаемый в многоквартирных жилых домах, на доставочных участках в городских районах индивидуальной застройки и в сельской местности и предназначенный для доставки адресатам простых почтовых карточек, писем и бандеролей, которые по своим размерам могут быть помещены в ячейку, рекламных материалов, печатных средств массовой информации, извещений на почтовые отправления;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адресат - физическое лицо, в том числе индивидуальный </w:t>
      </w:r>
      <w:r w:rsidRPr="00810360">
        <w:rPr>
          <w:rFonts w:ascii="Times New Roman" w:hAnsi="Times New Roman" w:cs="Times New Roman"/>
          <w:sz w:val="28"/>
          <w:szCs w:val="28"/>
        </w:rPr>
        <w:lastRenderedPageBreak/>
        <w:t>предприниматель (далее, если не предусмотрено иное, - физическое лицо), или юридическое лицо, которым адресованы почтовые отправления;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адресные данные пользователей услуг почтовой связи - информация о физических лицах (фамилия, собственное имя, отчество (если таковое имеется), почтовый адрес) или юридических лицах (наименование и почтовый адрес);</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внутреннее почтовое отправление - почтовое отправление, принимаемое, пересылаемое и доставляемое (вручаемое) в пределах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знаки почтовой оплаты - почтовые марки, оттиски штампов, маркировальных (франкировальных) машин и иные знаки, в том числе электронные знаки почтовой оплаты, наносимые на почтовые отправления вместо почтовых марок и подтверждающие оплату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именная вещь - устройство (штамп) для нанесения на документы и почтовые отправления оттисков с указанием наименования объекта почтовой связи и иной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индивидуальный почтовый ящик - ящик, принадлежащий пользователю услуг почтовой связи, устанавливаемый им в доступных для почтальона местах на придомовой территории блокированного или одноквартирного жилого дома;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курьерская связь - вид почтовой связи по оказанию курьерских услуг;</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курьерские услуги - услуги почтовой связи по приему, обработке, хранению, перевозке, доставке (вручению) почтовых отправлений от отправителя до получателя, оказываемые оператором почтовой связи, не являющимся национальным оператором почтовой связи, исключая доставку товаров, не относящихся к почтовым отправлениям;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маркировальная (франкировальная) машина - машина, предназначенная для нанесения на отправления письменной корреспонденции знаков почтовой оплаты, подтверждающих оплату услуг почтовой связи, даты приема этих отправлений и другой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маркированная почтовая карточка - почтовая карточка с типографским нанесением почтовой марки;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маркированный конверт - почтовый конверт с типографским нанесением почтовой марки;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международная почтовая связь - обмен почтовыми отправлениями между назначенными операторами почтовой связи, находящимися на территории разных государств;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международное почтовое отправление - почтовое отправление, являющееся объектом почтового обмена между государствами;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международный ответный купон - специальный знак, отпечатанный на бумаге, издаваемый Международным бюро Всемирного почтового союза и подлежащий обмену на почтовые марки в порядке, определяемом актами Всемирного почтового союза;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объекты почтовой связи - структурные подразделения, в том числе обособленные, операторов почтовой связи (отделения почтовой связи, узлы почтовой связи, пункты почтовой связи и другие подразделения);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оператор почтовой связи - юридическое лицо или индивидуальный предприниматель, имеющие право на оказание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отправление ускоренной почты - почтовое отправление массой до тридцати килограммов, доставляемое (вручаемое) ускоренной почтой;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отправления письменной корреспонденции - простые и регистрируемые письма, бандероли, мелкие пакеты массой до двух килограммов, простые и регистрируемые почтовые карточки, </w:t>
      </w:r>
      <w:proofErr w:type="spellStart"/>
      <w:r w:rsidRPr="00810360">
        <w:rPr>
          <w:rFonts w:ascii="Times New Roman" w:hAnsi="Times New Roman" w:cs="Times New Roman"/>
          <w:sz w:val="28"/>
          <w:szCs w:val="28"/>
        </w:rPr>
        <w:t>аэрограммы</w:t>
      </w:r>
      <w:proofErr w:type="spellEnd"/>
      <w:r w:rsidRPr="00810360">
        <w:rPr>
          <w:rFonts w:ascii="Times New Roman" w:hAnsi="Times New Roman" w:cs="Times New Roman"/>
          <w:sz w:val="28"/>
          <w:szCs w:val="28"/>
        </w:rPr>
        <w:t xml:space="preserve">, </w:t>
      </w:r>
      <w:proofErr w:type="spellStart"/>
      <w:r w:rsidRPr="00810360">
        <w:rPr>
          <w:rFonts w:ascii="Times New Roman" w:hAnsi="Times New Roman" w:cs="Times New Roman"/>
          <w:sz w:val="28"/>
          <w:szCs w:val="28"/>
        </w:rPr>
        <w:t>секограммы</w:t>
      </w:r>
      <w:proofErr w:type="spellEnd"/>
      <w:r w:rsidRPr="00810360">
        <w:rPr>
          <w:rFonts w:ascii="Times New Roman" w:hAnsi="Times New Roman" w:cs="Times New Roman"/>
          <w:sz w:val="28"/>
          <w:szCs w:val="28"/>
        </w:rPr>
        <w:t>, мешки "М";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оттиск маркировальной (франкировальной) машины - знак почтовой оплаты, который наносится на отправления письменной корреспонденции и имеет надписи "БЕЛАРУСЬ", "BELARUS", "ПОШТА", информацию о месте и дате их подачи, сумме оплаты, а также может иметь идентификатор маркировальной (франкировальной) машины;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пересылка - совокупность технологических операций по приему, обработке, хранению, перевозке и доставке (вручению)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пользователи услуг почтовой связи - юридические и физические лица, являющиеся отправителями и (или) получателями почтовых отправлений, а также потребителями иных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посылка - почтовое отправление с товарным вложением массой до тридцати килограммов;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безопасность - комплекс мероприятий по обеспечению сохранности объектов и средств почтовой связи, защиты прав и законных интересов пользователей услуг почтовой связи, операторов почтовой связи и их работников;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марка - государственный знак почтовой оплаты, отпечатанный на бумаге и имеющий художественное изображение, а также надписи "БЕЛАРУСЬ", "BELARUS", год выпуска (арабскими цифрами) и номинальную стоимость (арабскими цифрами). Допускается литерное обозначение номинальной стоимости почтовой марки;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связь - вид связи, представляющий собой производственно-технологический комплекс технических и транспортных средств, обеспечивающий прием, обработку, хранение, перевозку, доставку (вручение) почтовых отправлений и оказание иных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связь общего пользования - вид почтовой связи, обеспечивающий прием, обработку, хранение, перевозку, доставку (вручение) почтовых отправлений, выплату пенсий, пособий, компенсаций, а также прием подписки на печатные средства массовой информации и доставку печатных средств массовой информации, оказание иных услуг почтовой связи с использованием сети почтовой связи на всей территории Республики Беларусь на основании публичного договора;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почтовые отправления - отправления письменной корреспонденции, посылки, отправления ускоренной почты, специальные отправления, почтовые денежные переводы, принятые операторами почтовой связи для доставки (вручения) адресату по указанному на почтовом отправлении адресу;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почтовый денежный перевод - почтовое отправление, посредством </w:t>
      </w:r>
      <w:r w:rsidRPr="00810360">
        <w:rPr>
          <w:rFonts w:ascii="Times New Roman" w:hAnsi="Times New Roman" w:cs="Times New Roman"/>
          <w:sz w:val="28"/>
          <w:szCs w:val="28"/>
        </w:rPr>
        <w:lastRenderedPageBreak/>
        <w:t>которого отправитель поручает выплатить адресату уплаченную им оператору почтовой связи сумму денежных средств;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почтовый код (индекс) - условное цифровое обозначение почтового адреса, присваиваемое объекту почтовой связи и (или) отдельным пользователям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почтовый маршрут - путь следования почтовых транспортных средств между объектами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почтовый ящик - ящик установленных формы, размера и цвета, предназначенный для сбора писем и почтовых карточек;</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регистрируемое почтовое отправление - почтовое отправление, при приеме которого отправителю выдается квитанция и которое доставляется (вручается) адресату под расписку;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сеть почтовой связи - совокупность объектов почтовой связи, а также транспорта, технических и иных средств почтовой связи, обеспечивающих прием, обработку, хранение, перевозку, доставку (вручение) почтовых отправлений, выплату пенсий, пособий, компенсаций, а также прием подписки на печатные средства массовой информации и доставку печатных средств массовой информации, оказание иных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специальная связь - вид почтовой связи, обеспечивающий прием, обработку, хранение, перевозку, доставку (вручение) специальных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специальные отправления - почтовые отправления, содержащие сведения, относящиеся к государственным секретам, иные охраняемые законом сведения и предметы, драгоценные металлы и драгоценные камни, а также изделия из них, денежные знаки Республики Беларусь, иностранную валюту, пересылаемые юридическим лицом или индивидуальным предпринимателем;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специальный почтовый штемпель - именная вещь оператора почтовой связи, используемая для гашения почтовых марок и почтовых блоков при выпуске их в обращение;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специальный почтовый ящик - запирающийся ящик произвольных формы и размера, предназначенный для получения почтовых отправлений юридическими лицами или индивидуальными предпринимателями;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тайна почтовой связи - тайна переписки, почтовых отправлений и иных сообщений, входящих в сферу деятельности операторов почтовой связи, не подлежащая разглашению без согласия пользователя услуг почтовой связи, если иное не определено настоящим Законом и иными законодательными актами;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универсальные услуги почтовой связи - услуги почтовой связи общего пользования, предоставление которых государство гарантирует всем пользователям услуг почтовой связи на территории Республики Беларусь по доступным тарифам;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ускоренная почта - услуга почтовой связи общего пользования, при которой доставка (вручение) почтовых отправлений осуществляется в минимальные сроки;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услуги почтовой связи - действия или деятельность по приему, обработке, </w:t>
      </w:r>
      <w:r w:rsidRPr="00810360">
        <w:rPr>
          <w:rFonts w:ascii="Times New Roman" w:hAnsi="Times New Roman" w:cs="Times New Roman"/>
          <w:sz w:val="28"/>
          <w:szCs w:val="28"/>
        </w:rPr>
        <w:lastRenderedPageBreak/>
        <w:t>хранению, перевозке, доставке (вручению) почтовых отправлений, денежных средств, печатных средств массовой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электронный знак почтовой оплаты - графическая информация, наносимая на отправления письменной корреспонденции и предоставляющая возможность считывания ее техническими средствами.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 Сфера применения настоящего Закона</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Настоящий Закон регулирует отношения, возникающие при осуществлении деятельности в области почтовой связи, устанавливает статус, определяет права, обязанности и ответственность операторов почтовой связи и пользователей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Действие настоящего Закона не распространяется на фельдъегерскую связь.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 Законодательство о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Законодательство о почтовой связи основывается на Конституции Республики Беларусь, Гражданском кодексе Республики Беларусь и состоит из настоящего Закона, международных договоров Республики Беларусь, а также других актов законодательства.</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17.07.2006 N 149-З)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Если международными договорами Республики Беларусь установлены иные правила, чем те, которые предусмотрены настоящим Законом, то применяются правила международных договоров.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4. Принципы деятельности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Деятельность в области почтовой связи в Республике Беларусь осуществляется на основе принципов: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законности;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доступности универсальных услуг почтовой связи на всей территории Республики Беларусь для всех пользователей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равенства прав на получение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соблюдения прав и интересов пользователей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свободы транзита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равенства прав юридических лиц и индивидуальных предпринимателей, осуществляющих деятельность в области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тайны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единства обязательных для соблюдения технических требований в области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20.07.2006 N 162-З)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5. Виды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Республике Беларусь действуют следующие виды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связь общего пользования;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курьерская связь;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(абзац введен Законом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специальная связь;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фельдъегерская связь.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6. Средства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К средствам почтовой связи относятся капитальные строения (здания, сооружения), нежилые помещения, оборудование, транспортные средства, почтовые ящики, почтовые конверты и почтовые карточки, почтовая тара и другое имущество, используемые для осуществления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7. Международное сотрудничество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Международное сотрудничество в области почтовой связи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международных отношениях в области почтовой связи Республику Беларусь представляет Министерство связи и информатизации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29.10.2004 N 319-З, от 30.04.2010 N 126-З)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Министерство связи и информатизации Республики Беларусь представляет и защищает интересы Республики Беларусь в области почтовой связи, взаимодействует с международными организациями и государствами - членами Всемирного почтового союза, обеспечивает исполнение обязательств по международным договорам Республики Беларусь в области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30.04.2010 N 126-З)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outlineLvl w:val="0"/>
        <w:rPr>
          <w:rFonts w:ascii="Times New Roman" w:hAnsi="Times New Roman" w:cs="Times New Roman"/>
          <w:sz w:val="28"/>
          <w:szCs w:val="28"/>
        </w:rPr>
      </w:pPr>
      <w:r w:rsidRPr="00810360">
        <w:rPr>
          <w:rFonts w:ascii="Times New Roman" w:hAnsi="Times New Roman" w:cs="Times New Roman"/>
          <w:sz w:val="28"/>
          <w:szCs w:val="28"/>
        </w:rPr>
        <w:t>ГЛАВА 2</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ГОСУДАРСТВЕННОЕ РЕГУЛИРОВАНИЕ В ОБЛАСТИ ПОЧТОВОЙ СВЯЗИ</w:t>
      </w:r>
    </w:p>
    <w:p w:rsidR="0060055B" w:rsidRPr="00810360" w:rsidRDefault="0060055B">
      <w:pPr>
        <w:pStyle w:val="ConsPlusNormal"/>
        <w:jc w:val="center"/>
        <w:rPr>
          <w:rFonts w:ascii="Times New Roman" w:hAnsi="Times New Roman" w:cs="Times New Roman"/>
          <w:sz w:val="28"/>
          <w:szCs w:val="28"/>
        </w:rPr>
      </w:pP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8. Осуществление государственного регулирования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Государственное регулирование в области почтовой связи </w:t>
      </w:r>
      <w:r w:rsidRPr="00810360">
        <w:rPr>
          <w:rFonts w:ascii="Times New Roman" w:hAnsi="Times New Roman" w:cs="Times New Roman"/>
          <w:sz w:val="28"/>
          <w:szCs w:val="28"/>
        </w:rPr>
        <w:lastRenderedPageBreak/>
        <w:t>осуществляется Президентом Республики Беларусь, Советом Министров Республики Беларусь, Министерством связи и информатизации Республики Беларусь, иными республиканскими органами государственного управления, местными исполнительными и распорядительными органами в пределах их компетенции, предусмотренной настоящим Законом и другими актами законодательства.</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9. Полномочия Президента Республики Беларусь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Президент Республики Беларусь в области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определяет единую государственную политику;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осуществляет государственное регулирование;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осуществляет иные полномочия, возложенные на него Конституцией Республики Беларусь, настоящим Законом и иными законами.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10. Полномочия Совета Министров Республики Беларусь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Совет Министров Республики Беларусь в области почтовой связи в пределах своей компетенции: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обеспечивает проведение единой государственной политики;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обеспечивает разработку, утверждение и реализацию программ развития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обеспечивает развитие международного сотрудничества, организует и координирует выполнение обязательств Республики Беларусь по международным договорам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утверждает Правила оказания услуг почтовой связи общего пользования, Правила оказания услуг специальной связи, Правила оказания курьерских услуг;</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10-1. Полномочия Министерства связи и информатизации Республики Беларусь, иных республиканских органов государственного управления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Министерство связи и информатизации Республики Беларусь в области почтовой связи в пределах своей компетенции: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проводит единую государственную политику;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представляет Республику Беларусь в международных отношениях;</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управляет сетью почтовой связи при возникновении чрезвычайных ситуаций, введении чрезвычайного или военного положения;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определяет порядок организации изготовления и распространения </w:t>
      </w:r>
      <w:r w:rsidRPr="00810360">
        <w:rPr>
          <w:rFonts w:ascii="Times New Roman" w:hAnsi="Times New Roman" w:cs="Times New Roman"/>
          <w:sz w:val="28"/>
          <w:szCs w:val="28"/>
        </w:rPr>
        <w:lastRenderedPageBreak/>
        <w:t>национальным оператором почтовой связи почтовых марок, маркированных конвертов и маркированных почтовых карточек, порядок изготовления и использования специальных почтовых штемпелей;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осуществляет надзор в области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разрабатывает и принимает нормативные правовые акты;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 согласованию с Государственным таможенным комитетом Республики Беларусь определяет объекты почтовой связи, являющиеся местом (учреждением) международного почтового обмена на территории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совместно с Министерством труда и социальной защиты Республики Беларусь определяет порядок выплаты пенсий и пособий через объекты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совместно с Министерством жилищно-коммунального хозяйства Республики Беларусь определяет порядок технического содержания абонентских почтовых шкафов в жилищном фонде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осуществляет иные полномочия в соответствии с настоящим Законом и другими актами законодательства.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Иные республиканские органы государственного управления реализуют государственную политику в области почтовой связи в пределах своей компетенции.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10-2. Полномочия местных исполнительных и распорядительных органов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Местные исполнительные и распорядительные органы в области почтовой связи в пределах своей компетенции: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создают условия для обеспечения физических и юридических лиц услугами почтовой связи в соответствии с актами законодательства;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осуществляют иные полномочия в соответствии с настоящим Законом и другими актами законодательства.</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jc w:val="center"/>
        <w:outlineLvl w:val="0"/>
        <w:rPr>
          <w:rFonts w:ascii="Times New Roman" w:hAnsi="Times New Roman" w:cs="Times New Roman"/>
          <w:sz w:val="28"/>
          <w:szCs w:val="28"/>
        </w:rPr>
      </w:pPr>
      <w:r w:rsidRPr="00810360">
        <w:rPr>
          <w:rFonts w:ascii="Times New Roman" w:hAnsi="Times New Roman" w:cs="Times New Roman"/>
          <w:b/>
          <w:sz w:val="28"/>
          <w:szCs w:val="28"/>
        </w:rPr>
        <w:t>ГЛАВА 3</w:t>
      </w: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b/>
          <w:sz w:val="28"/>
          <w:szCs w:val="28"/>
        </w:rPr>
        <w:t>ОСУЩЕСТВЛЕНИЕ ДЕЯТЕЛЬНОСТИ В ОБЛАСТИ ПОЧТОВОЙ СВЯЗИ</w:t>
      </w:r>
    </w:p>
    <w:p w:rsidR="0060055B" w:rsidRPr="00810360" w:rsidRDefault="0060055B">
      <w:pPr>
        <w:pStyle w:val="ConsPlusNormal"/>
        <w:jc w:val="center"/>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11. Услуги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Услуги почтовой связи оказываются операторами почтовой связи на договорной основе.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К услугам почтовой связи общего пользования относятся: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прием, обработка, хранение, перевозка, доставка (вручение)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досылка и возвращение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ускоренная почта;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прием подписки на печатные средства массовой информации и доставка печатных средств массовой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переадресование выписанных подписчиками печатных средств массовой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выплата пенсий, пособий, компенсаций и осуществление других выплат;</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упаковка письменной корреспонденции и посылок;</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заполнение бланков сопроводительных адресов к почтовым отправлениям, описей вложения;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написание адресов и письменных сообщений;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предоставление в пользование абонементных почтовых ящиков;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оказание услуг почтовой связи на дому;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иные услуги, не запрещенные законодательством.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Перечень универсальных услуг почтовой связи, порядок и сроки их предоставления определяются Советом Министров Республики Беларусь по представлению Министерства связи и информатизации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29.10.2004 N 319-З)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Часть четвертая статьи 11 исключена. - Закон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12. Основные государственные гарантии доступности и качества универсальных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Основными государственными гарантиями доступности и качества универсальных услуг почтовой связи являются: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обеспечение равного права доступа для всех пользователей услуг почтовой связи к универсальным услугам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обеспечение операторами почтовой связи работы объектов почтовой связи в режиме, удобном для пользователей универсальных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обеспечение операторами почтовой связи надлежащего качества оказываемых универсальных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государственное регулирование тарифов на универсальные услуги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13. Тайна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Тайна почтовой связи гарантируется государством.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Все операторы почтовой связи обязаны обеспечивать соблюдение тайны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Информация об адресных данных пользователей услуг почтовой связи, о почтовых отправлениях и их содержании и иные сообщения, входящие в сферу деятельности операторов почтовой связи, являются тайной почтовой связи и могут выдаваться только отправителям, адресатам или их законным представителям, а также государственным органам в случаях, предусмотренных законодательными актами.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 xml:space="preserve">Информация, обнаруженная при вскрытии почтовых отправлений в случаях, предусмотренных </w:t>
      </w:r>
      <w:hyperlink w:anchor="P264" w:history="1">
        <w:r w:rsidRPr="00810360">
          <w:rPr>
            <w:rFonts w:ascii="Times New Roman" w:hAnsi="Times New Roman" w:cs="Times New Roman"/>
            <w:color w:val="0000FF"/>
            <w:sz w:val="28"/>
            <w:szCs w:val="28"/>
          </w:rPr>
          <w:t>статьями 19</w:t>
        </w:r>
      </w:hyperlink>
      <w:r w:rsidRPr="00810360">
        <w:rPr>
          <w:rFonts w:ascii="Times New Roman" w:hAnsi="Times New Roman" w:cs="Times New Roman"/>
          <w:sz w:val="28"/>
          <w:szCs w:val="28"/>
        </w:rPr>
        <w:t xml:space="preserve"> и </w:t>
      </w:r>
      <w:hyperlink w:anchor="P327" w:history="1">
        <w:r w:rsidRPr="00810360">
          <w:rPr>
            <w:rFonts w:ascii="Times New Roman" w:hAnsi="Times New Roman" w:cs="Times New Roman"/>
            <w:color w:val="0000FF"/>
            <w:sz w:val="28"/>
            <w:szCs w:val="28"/>
          </w:rPr>
          <w:t>23</w:t>
        </w:r>
      </w:hyperlink>
      <w:r w:rsidRPr="00810360">
        <w:rPr>
          <w:rFonts w:ascii="Times New Roman" w:hAnsi="Times New Roman" w:cs="Times New Roman"/>
          <w:sz w:val="28"/>
          <w:szCs w:val="28"/>
        </w:rPr>
        <w:t xml:space="preserve"> настоящего Закона, является тайной почтовой связи. Лица, принимающие участие во вскрытии почтовых отправлений, обязаны соблюдать тайну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Должностные лица и другие работники операторов почтовой связи, а также иные физические лица, допустившие нарушения тайны почтовой связи, привлекаются к ответственности в соответствии с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14. Оплата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Тарифы на услуги почтовой связи устанавливаются оператором почтовой связи, если иное не предусмотрено настоящим Законом и иными законодательными актами.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Регулирование тарифов на услуги почтовой связи общего пользования, в том числе на универсальные услуги почтовой связи, осуществляется в соответствии с законодательством. Перечень услуг почтовой связи общего пользования, тарифы на которые подлежат регулированию, устанавливается Советом Министров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Расходы операторов почтовой связи на оказание универсальных услуг почтовой связи, превышающие суммы поступлений от оплаты за указанные услуги по тарифам, подлежащим государственному регулированию, возмещаются за счет средств республиканского бюджета.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установлении в соответствии с законодательством льгот или преимуществ по оплате услуг почтовой связи недополученные суммы доходов возмещаются операторам почтовой связи за счет средств соответствующего бюджета.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Услуги почтовой связи оплачиваются почтовыми марками и иными знаками почтовой оплаты, наличными деньгами или путем безналичных расчетов, а также международными ответными купонами. Проданные почтовые марки, маркированные конверты и маркированные почтовые карточки возврату и обмену не подлежат.</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15. Прием, обработка, хранение, перевозка, доставка (вручение) почтовых отправлений и денежных средств</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Почтовые отправления и денежные средства, принятые от пользователей услуг почтовой связи, принадлежат отправителю до момента их доставки (вручения) адресату.</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Часть вторая статьи 15 исключена. - Закон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международной почтовой связи и почтовой связи общего пользования применяется классификация отправлений письменной корреспонденции, основанная на скорости обработки этих отправлений.</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lastRenderedPageBreak/>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Порядок приема, обработки, хранения, перевозки, доставки (вручения) почтовых отправлений, в том числе специальных отправлений, и денежных средств определяется настоящим Законом и иными актами законодательства.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Доставка (вручение) почтовых отправлений юридическим лицам, индивидуальным предпринимателям может осуществляться в специальные почтовые ящики, устанавливаемые этими юридическими лицами, индивидуальными предпринимателями на первых этажах зданий. Установка и поддержание в исправном состоянии специальных почтовых ящиков осуществляются юридическими лицами или индивидуальными предпринимателями - получателями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Часть пятая статьи 15 исключена. - Закон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16. Национальный оператор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Национальный оператор почтовой связи - оператор почтовой связи, на которого Министерством связи и информатизации Республики Беларусь возлагаются функции по обязательному оказанию универсальных услуг почтовой связи на всей территории Республики Беларусь и который имеет исключительное право на оказание определенных </w:t>
      </w:r>
      <w:hyperlink w:anchor="P244" w:history="1">
        <w:r w:rsidRPr="00810360">
          <w:rPr>
            <w:rFonts w:ascii="Times New Roman" w:hAnsi="Times New Roman" w:cs="Times New Roman"/>
            <w:color w:val="0000FF"/>
            <w:sz w:val="28"/>
            <w:szCs w:val="28"/>
          </w:rPr>
          <w:t>статьей 17</w:t>
        </w:r>
      </w:hyperlink>
      <w:r w:rsidRPr="00810360">
        <w:rPr>
          <w:rFonts w:ascii="Times New Roman" w:hAnsi="Times New Roman" w:cs="Times New Roman"/>
          <w:sz w:val="28"/>
          <w:szCs w:val="28"/>
        </w:rPr>
        <w:t xml:space="preserve"> настоящего Закона услуг почтовой связи и осуществление отдельных видов деятельности в области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29.10.2004 N 319-З)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Национальный оператор почтовой связи имеет статус назначенного оператора для осуществления международной почтовой связи в соответствии с актами Всемирного почтового союза.</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(часть вторая статьи 16 введена Законом Республики Беларусь от 30.04.2010 N 126-З)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Национальный оператор почтовой связи имеет флаг и логотип.</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Наличие логотипа и наименования национального оператора почтовой связи обязательно на: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вывесках, расположенных на фасадах капитальных строений (зданий, сооружений), в которых размещаются объекты почтовой связи национального оператора почтовой связи, вывесках с указанием наименования объекта почтовой связи и режима его работы;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почтовых ящиках;</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транспортных средствах национального оператора почтовой связи, используемых для перевозки почтовых отправлений, денежных средств, печатных средств массовой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нагрудных знаках, нарукавных нашивках форменной одежды работников национального оператора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бланках и иных документах национального оператора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 xml:space="preserve">(часть четвертая статьи 16 в ред. Закона Республики Беларусь от 12.12.2013 N </w:t>
      </w:r>
      <w:r w:rsidRPr="00810360">
        <w:rPr>
          <w:rFonts w:ascii="Times New Roman" w:hAnsi="Times New Roman" w:cs="Times New Roman"/>
          <w:sz w:val="28"/>
          <w:szCs w:val="28"/>
        </w:rPr>
        <w:lastRenderedPageBreak/>
        <w:t>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Части пятая - седьмая статьи 16 исключены. - Закон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bookmarkStart w:id="0" w:name="P244"/>
      <w:bookmarkEnd w:id="0"/>
      <w:r w:rsidRPr="00810360">
        <w:rPr>
          <w:rFonts w:ascii="Times New Roman" w:hAnsi="Times New Roman" w:cs="Times New Roman"/>
          <w:b/>
          <w:sz w:val="28"/>
          <w:szCs w:val="28"/>
        </w:rPr>
        <w:t>Статья 17. Исключительные права национального оператора почтовой связи</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Национальный оператор почтовой связи имеет исключительное право на: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организацию изготовления и распространения почтовых марок, маркированных конвертов и маркированных почтовых карточек;</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организацию изготовления и использование специальных почтовых штемпелей;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официальное издание каталогов почтовых марок;</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размещение и использование почтовых ящиков на территории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выдачу разрешений на применение маркировальных (франкировальных) машин юридическими и физическими лицами и определение порядка их использования;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определение порядка использования знаков почтовой оплаты;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присвоение почтовых кодов (индексов) объектам почтовой связи и (или) отдельным пользователям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18. Оператор почтовой связи</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 почтовой связи осуществляет деятельность в области связи на основании специального разрешения (лицензии), выдаваемого Министерством связи и информатизации Республики Беларусь в случаях и порядке, предусмотренных законодательством.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При оказании услуг почтовой связи оператор почтовой связи обеспечивает пользователей услуг почтовой связи информацией, указанной в </w:t>
      </w:r>
      <w:hyperlink w:anchor="P288" w:history="1">
        <w:r w:rsidRPr="00810360">
          <w:rPr>
            <w:rFonts w:ascii="Times New Roman" w:hAnsi="Times New Roman" w:cs="Times New Roman"/>
            <w:color w:val="0000FF"/>
            <w:sz w:val="28"/>
            <w:szCs w:val="28"/>
          </w:rPr>
          <w:t>части первой статьи 21</w:t>
        </w:r>
      </w:hyperlink>
      <w:r w:rsidRPr="00810360">
        <w:rPr>
          <w:rFonts w:ascii="Times New Roman" w:hAnsi="Times New Roman" w:cs="Times New Roman"/>
          <w:sz w:val="28"/>
          <w:szCs w:val="28"/>
        </w:rPr>
        <w:t xml:space="preserve"> настоящего Закона.</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bookmarkStart w:id="1" w:name="P264"/>
      <w:bookmarkEnd w:id="1"/>
      <w:r w:rsidRPr="00810360">
        <w:rPr>
          <w:rFonts w:ascii="Times New Roman" w:hAnsi="Times New Roman" w:cs="Times New Roman"/>
          <w:b/>
          <w:sz w:val="28"/>
          <w:szCs w:val="28"/>
        </w:rPr>
        <w:t>Статья 19. Специальные полномочия операторов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возникновении подозрений о наличии в почтовом отправлении запрещенных к пересылке веществ или предметов оператор почтовой связи имеет право требовать от отправителя предъявления почтового отправления в открытом виде. В случае отказа отправителя предъявить почтовое отправление в открытом виде оператор почтовой связи имеет право отказать в приеме почтового отправления.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Оператор почтовой связи вправе задерживать почтовые отправления, </w:t>
      </w:r>
      <w:r w:rsidRPr="00810360">
        <w:rPr>
          <w:rFonts w:ascii="Times New Roman" w:hAnsi="Times New Roman" w:cs="Times New Roman"/>
          <w:sz w:val="28"/>
          <w:szCs w:val="28"/>
        </w:rPr>
        <w:lastRenderedPageBreak/>
        <w:t>содержимое которых запрещено к пересылке.</w:t>
      </w:r>
    </w:p>
    <w:p w:rsidR="00810360" w:rsidRDefault="0060055B" w:rsidP="00810360">
      <w:pPr>
        <w:pStyle w:val="ConsPlusNormal"/>
        <w:ind w:firstLine="540"/>
        <w:jc w:val="both"/>
        <w:rPr>
          <w:rFonts w:ascii="Times New Roman" w:hAnsi="Times New Roman" w:cs="Times New Roman"/>
          <w:sz w:val="28"/>
          <w:szCs w:val="28"/>
        </w:rPr>
      </w:pPr>
      <w:bookmarkStart w:id="2" w:name="P268"/>
      <w:bookmarkEnd w:id="2"/>
      <w:r w:rsidRPr="00810360">
        <w:rPr>
          <w:rFonts w:ascii="Times New Roman" w:hAnsi="Times New Roman" w:cs="Times New Roman"/>
          <w:sz w:val="28"/>
          <w:szCs w:val="28"/>
        </w:rPr>
        <w:t>Оператор почтовой связи вправе уничтожать или разрешать уничтожать почтовые отправления, содержимое которых вызывает порчу (повреждение) других почтовых отправлений.</w:t>
      </w:r>
      <w:bookmarkStart w:id="3" w:name="P273"/>
      <w:bookmarkEnd w:id="3"/>
    </w:p>
    <w:p w:rsidR="0060055B" w:rsidRPr="00810360" w:rsidRDefault="0060055B" w:rsidP="00810360">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 почтовой связи вправе уничтожать или разрешать уничтожать почтовые отправления, содержимое которых по особым признакам дает основания предполагать, что оно запрещено к пересылке или создает опасность для жизни и здоровья работников оператора почтовой связи, представляет опасность для жизни и здоровья граждан, окружающей среды, если эту опасность нельзя устранить иным путем. В случае необходимости для вскрытия данных почтовых отправлений, их осмотра, выемки, изъятия и уничтожения привлекаются представители органов внутренних дел, органов государственной безопасности и других компетентных государственных органов.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Решение о вскрытии почтовых отправлений, их осмотре, выемке, изъятии и уничтожении принимается в судебном порядке, за исключением случаев, предусмотренных </w:t>
      </w:r>
      <w:hyperlink w:anchor="P268" w:history="1">
        <w:r w:rsidRPr="00810360">
          <w:rPr>
            <w:rFonts w:ascii="Times New Roman" w:hAnsi="Times New Roman" w:cs="Times New Roman"/>
            <w:color w:val="0000FF"/>
            <w:sz w:val="28"/>
            <w:szCs w:val="28"/>
          </w:rPr>
          <w:t>частями третьей</w:t>
        </w:r>
      </w:hyperlink>
      <w:r w:rsidRPr="00810360">
        <w:rPr>
          <w:rFonts w:ascii="Times New Roman" w:hAnsi="Times New Roman" w:cs="Times New Roman"/>
          <w:sz w:val="28"/>
          <w:szCs w:val="28"/>
        </w:rPr>
        <w:t xml:space="preserve"> и </w:t>
      </w:r>
      <w:hyperlink w:anchor="P273" w:history="1">
        <w:r w:rsidRPr="00810360">
          <w:rPr>
            <w:rFonts w:ascii="Times New Roman" w:hAnsi="Times New Roman" w:cs="Times New Roman"/>
            <w:color w:val="0000FF"/>
            <w:sz w:val="28"/>
            <w:szCs w:val="28"/>
          </w:rPr>
          <w:t>четвертой</w:t>
        </w:r>
      </w:hyperlink>
      <w:r w:rsidRPr="00810360">
        <w:rPr>
          <w:rFonts w:ascii="Times New Roman" w:hAnsi="Times New Roman" w:cs="Times New Roman"/>
          <w:sz w:val="28"/>
          <w:szCs w:val="28"/>
        </w:rPr>
        <w:t xml:space="preserve"> настоящей статьи, </w:t>
      </w:r>
      <w:hyperlink w:anchor="P331" w:history="1">
        <w:r w:rsidRPr="00810360">
          <w:rPr>
            <w:rFonts w:ascii="Times New Roman" w:hAnsi="Times New Roman" w:cs="Times New Roman"/>
            <w:color w:val="0000FF"/>
            <w:sz w:val="28"/>
            <w:szCs w:val="28"/>
          </w:rPr>
          <w:t>частями второй</w:t>
        </w:r>
      </w:hyperlink>
      <w:r w:rsidRPr="00810360">
        <w:rPr>
          <w:rFonts w:ascii="Times New Roman" w:hAnsi="Times New Roman" w:cs="Times New Roman"/>
          <w:sz w:val="28"/>
          <w:szCs w:val="28"/>
        </w:rPr>
        <w:t xml:space="preserve"> и </w:t>
      </w:r>
      <w:hyperlink w:anchor="P336" w:history="1">
        <w:r w:rsidRPr="00810360">
          <w:rPr>
            <w:rFonts w:ascii="Times New Roman" w:hAnsi="Times New Roman" w:cs="Times New Roman"/>
            <w:color w:val="0000FF"/>
            <w:sz w:val="28"/>
            <w:szCs w:val="28"/>
          </w:rPr>
          <w:t>седьмой</w:t>
        </w:r>
      </w:hyperlink>
      <w:r w:rsidRPr="00810360">
        <w:rPr>
          <w:rFonts w:ascii="Times New Roman" w:hAnsi="Times New Roman" w:cs="Times New Roman"/>
          <w:sz w:val="28"/>
          <w:szCs w:val="28"/>
        </w:rPr>
        <w:t xml:space="preserve"> статьи 23 настоящего Закона и Уголовно-процессуальным кодексом Республики Беларусь.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20. Выпуск в обращение, организация изготовления и распространения почтовых марок, маркированных конвертов и маркированных почтовых карточек. Организация изготовления и использование специальных почтовых штемпелей</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Исключительное право на выпуск в обращение почтовых марок в Республике Беларусь принадлежит Министерству связи и информатизации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29.10.2004 N 319-З)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Организация изготовления и распространения почтовых марок, маркированных конвертов и маркированных почтовых карточек, а также организация изготовления и использование специальных почтовых штемпелей осуществляются национальным оператором почтовой связи в порядке, определяемом Министерством связи и информатизации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29.10.2004 N 319-З,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Министерство связи и информатизации Республики Беларусь имеет право перевода почтовых марок в разряд коллекционных для использования их в качестве филателистической продукции.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29.10.2004 N 319-З)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21. Основные права и обязанности пользователей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bookmarkStart w:id="4" w:name="P288"/>
      <w:bookmarkEnd w:id="4"/>
      <w:r w:rsidRPr="00810360">
        <w:rPr>
          <w:rFonts w:ascii="Times New Roman" w:hAnsi="Times New Roman" w:cs="Times New Roman"/>
          <w:sz w:val="28"/>
          <w:szCs w:val="28"/>
        </w:rPr>
        <w:t>Пользователи услуг почтовой связи имеют право на получение информации: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 операторе почтовой связи (наименование и местонахождение юридического лица; фамилия, собственное имя, отчество (если таковое имеется) и место жительства индивидуального предпринимателя, сведения о государственной регистрации индивидуального предпринимателя и наименовании органа, осуществившего его государственную регистрацию, а в случаях, когда в соответствии с законодательными актами о лицензировании для осуществления деятельности в области связи требуется получение специального разрешения (лицензии), - также сведения о номере и сроке действия такого специального разрешения (лицензии) и государственном органе, выдавшем это специальное разрешение (лицензию));</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 оказываемых услугах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тарифах на услуги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Правилах оказания услуг почтовой связи общего пользования;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Правилах оказания услуг специальной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Правилах оказания курьерских услуг;</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сроках пересылки и доставки (вручения) почтовых отправлений на территории Республики Беларусь, об ориентировочных сроках пересылки и доставки (вручения) почтовых отправлений за пределами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 запрещенных и </w:t>
      </w:r>
      <w:proofErr w:type="gramStart"/>
      <w:r w:rsidRPr="00810360">
        <w:rPr>
          <w:rFonts w:ascii="Times New Roman" w:hAnsi="Times New Roman" w:cs="Times New Roman"/>
          <w:sz w:val="28"/>
          <w:szCs w:val="28"/>
        </w:rPr>
        <w:t>ограниченных к пересылке предметах</w:t>
      </w:r>
      <w:proofErr w:type="gramEnd"/>
      <w:r w:rsidRPr="00810360">
        <w:rPr>
          <w:rFonts w:ascii="Times New Roman" w:hAnsi="Times New Roman" w:cs="Times New Roman"/>
          <w:sz w:val="28"/>
          <w:szCs w:val="28"/>
        </w:rPr>
        <w:t xml:space="preserve"> и веществах;</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режиме работы объектов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 ответственности операторов почтовой связи перед пользователями услуг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иной информации, доступ к которой, распространение и (или) предоставление которой не ограничены в соответствии с законодательными актами.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(часть первая статьи 21 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Пользователи услуг почтовой связи имеют право на получение почтовых отправлений и денежных средств по своему почтовому адресу, до востребования или с использованием абонементного почтового ящика. Адресат вправе отказаться от поступивших в его адрес почтового отправления или денежных средств.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Пользователи услуг почтовой связи имеют право самостоятельно определить сумму объявленной ценности почтового отправления.</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15.07.2008 N 397-З,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Пользователи услуг почтовой связи обязаны: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использовать для пересылки письменных сообщений почтовые конверты, почтовые карточки установленной формы;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опускать в почтовые ящики оплаченную в полном размере письменную корреспонденцию;</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 xml:space="preserve">производить </w:t>
      </w:r>
      <w:proofErr w:type="spellStart"/>
      <w:r w:rsidRPr="00810360">
        <w:rPr>
          <w:rFonts w:ascii="Times New Roman" w:hAnsi="Times New Roman" w:cs="Times New Roman"/>
          <w:sz w:val="28"/>
          <w:szCs w:val="28"/>
        </w:rPr>
        <w:t>адресование</w:t>
      </w:r>
      <w:proofErr w:type="spellEnd"/>
      <w:r w:rsidRPr="00810360">
        <w:rPr>
          <w:rFonts w:ascii="Times New Roman" w:hAnsi="Times New Roman" w:cs="Times New Roman"/>
          <w:sz w:val="28"/>
          <w:szCs w:val="28"/>
        </w:rPr>
        <w:t xml:space="preserve"> и упаковку почтового отправления в соответствии с требованиями Правил оказания услуг почтовой связи общего пользования, Правил оказания услуг специальной связи, Правил оказания курьерских услуг;</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не допускать к пересылке запрещенные вещества и предметы.</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22. Обеспечение сохранности почтовых отправлений и денежных средств</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обнаружении почтовых отправлений с дефектами (расхождение фактического веса с весом, указанным в сопроводительных документах, нарушение упаковки, печатей, пломб, перевязи и другие дефекты) оператор почтовой связи обязан оформить и вручить такие почтовые отправления адресатам в порядке, предусмотренном Правилами оказания услуг почтовой связи общего пользования, Правилами оказания услуг специальной связи, Правилами оказания курьерских услуг.</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Автомобили, почтовые вагоны, салоны (отсеки) воздушных судов и помещения на морских судах, а также на судах внутреннего водного транспорта, в которых перевозятся почтовые отправления и денежные средства, должны быть оборудованы так, чтобы обеспечить их сохранность и исключить возможность доступа к ним посторонних лиц.</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Помещения, в которых осуществляется обработка почтовых отправлений, в том числе помещения для хранения денежных средств, должны быть оснащены необходимым оборудованием и средствами охранно-пожарной сигнализации, а также соответствовать обязательным техническим требованиям, предъявляемым к таким помещениям.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обязаны в установленном порядке обеспечивать сохранность объектов и средств почтовой связи, почтовых отправлений и денежных средств, безопасность работников операторов почтовой связи. Операторы почтовой связи могут иметь в своем составе структурные подразделения почтовой безопасности, осуществляющие меры по улучшению качества эксплуатационной деятельности, предотвращению хищения почтовых отправлений и денежных средств, контролю за соблюдением ограничений в пересылке по сети почтовой связи предметов и веществ, а также по безопасности работников операторов почтовой связи при пересылке в почтовых отправлениях запрещенных предметов и веществ.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Операторы почтовой связи - юридические лица для выполнения возложенных на них настоящим Законом обязанностей по обеспечению сохранности почтовых отправлений, в том числе специальных отправлений, а также для обеспечения безопасности работников операторов почтовой связи </w:t>
      </w:r>
      <w:r w:rsidRPr="00810360">
        <w:rPr>
          <w:rFonts w:ascii="Times New Roman" w:hAnsi="Times New Roman" w:cs="Times New Roman"/>
          <w:sz w:val="28"/>
          <w:szCs w:val="28"/>
        </w:rPr>
        <w:lastRenderedPageBreak/>
        <w:t>имеют право на: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получение в аренду отдельных типов и моделей боевого оружия и боеприпасов к нему в порядке, определяемом Президентом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04.05.2012 N 360-З)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приобретение служебного и (или) гражданского оружия и боеприпасов к нему в порядке, предусмотренном законодательством.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Перечень работников операторов почтовой связи, которым предоставлено право пользования боевым и служебным оружием, определяется Министерством связи и информатизации Республики Беларусь и Министерством внутренних дел Республики Беларусь.</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29.10.2004 N 319-З)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 каждом случае применения оружия, повлекшем причинение вреда здоровью человека, работники операторов почтовой связи, применившие оружие, обязаны незамедлительно (не позднее суток) сообщить о происшедшем в органы внутренних дел по месту применения оружия, а также принять меры по оказанию пострадавшему медицинской помощи.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bookmarkStart w:id="5" w:name="P327"/>
      <w:bookmarkEnd w:id="5"/>
      <w:r w:rsidRPr="00810360">
        <w:rPr>
          <w:rFonts w:ascii="Times New Roman" w:hAnsi="Times New Roman" w:cs="Times New Roman"/>
          <w:b/>
          <w:sz w:val="28"/>
          <w:szCs w:val="28"/>
        </w:rPr>
        <w:t>Статья 23. Особые условия оказания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Почтовые отправления,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их доставке (вручению), возвращаются отправителю. В случае невозможности доставки (вручения) отправителю такого почтового отправления в связи с неточностью или отсутствием необходимых адресных данных отправителя, выбытием отправителя либо в случае отказа отправителя от его получения почтовое отправление считается </w:t>
      </w:r>
      <w:proofErr w:type="spellStart"/>
      <w:r w:rsidRPr="00810360">
        <w:rPr>
          <w:rFonts w:ascii="Times New Roman" w:hAnsi="Times New Roman" w:cs="Times New Roman"/>
          <w:sz w:val="28"/>
          <w:szCs w:val="28"/>
        </w:rPr>
        <w:t>нерозданным</w:t>
      </w:r>
      <w:proofErr w:type="spellEnd"/>
      <w:r w:rsidRPr="00810360">
        <w:rPr>
          <w:rFonts w:ascii="Times New Roman" w:hAnsi="Times New Roman" w:cs="Times New Roman"/>
          <w:sz w:val="28"/>
          <w:szCs w:val="28"/>
        </w:rPr>
        <w:t xml:space="preserve"> и временно хранится у оператора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bookmarkStart w:id="6" w:name="P331"/>
      <w:bookmarkEnd w:id="6"/>
      <w:proofErr w:type="spellStart"/>
      <w:r w:rsidRPr="00810360">
        <w:rPr>
          <w:rFonts w:ascii="Times New Roman" w:hAnsi="Times New Roman" w:cs="Times New Roman"/>
          <w:sz w:val="28"/>
          <w:szCs w:val="28"/>
        </w:rPr>
        <w:t>Нерозданные</w:t>
      </w:r>
      <w:proofErr w:type="spellEnd"/>
      <w:r w:rsidRPr="00810360">
        <w:rPr>
          <w:rFonts w:ascii="Times New Roman" w:hAnsi="Times New Roman" w:cs="Times New Roman"/>
          <w:sz w:val="28"/>
          <w:szCs w:val="28"/>
        </w:rPr>
        <w:t xml:space="preserve">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этих почтовых отправлений адресату или возврата отправителю. Вскрытие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осуществляется по мере их поступления на временное хранение, но не реже одного раза в квартал.</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При вскрытии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должны соблюдаться необходимые меры безопасности. Если предварительным исследованием установлено, что вложения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содержат предметы или вещества, которые при вскрытии этих почтовых отправлений могут представлять опасность для жизни, здоровья граждан и окружающей среды, то такие почтовые отправления в установленном порядке могут быть изъяты и уничтожены без вскрытия.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Если при вскрытии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удалось </w:t>
      </w:r>
      <w:r w:rsidRPr="00810360">
        <w:rPr>
          <w:rFonts w:ascii="Times New Roman" w:hAnsi="Times New Roman" w:cs="Times New Roman"/>
          <w:sz w:val="28"/>
          <w:szCs w:val="28"/>
        </w:rPr>
        <w:lastRenderedPageBreak/>
        <w:t>установить адресные данные пользователей услуг почтовой связи, оператор почтовой связи направляет эти почтовые отправления адресату или возвращает отправителю.</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Если при вскрытии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не удалось установить адресные данные пользователей услуг почтовой связи, такие почтовые отправления остаются на временном хранении.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Временное хранение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в том числе денежных переводов, осуществляется оператором почтовой связи до истечения шести месяцев со дня, следующего за днем их подачи.</w:t>
      </w:r>
    </w:p>
    <w:p w:rsidR="0060055B" w:rsidRPr="00810360" w:rsidRDefault="0060055B">
      <w:pPr>
        <w:pStyle w:val="ConsPlusNormal"/>
        <w:ind w:firstLine="540"/>
        <w:jc w:val="both"/>
        <w:rPr>
          <w:rFonts w:ascii="Times New Roman" w:hAnsi="Times New Roman" w:cs="Times New Roman"/>
          <w:sz w:val="28"/>
          <w:szCs w:val="28"/>
        </w:rPr>
      </w:pPr>
      <w:bookmarkStart w:id="7" w:name="P336"/>
      <w:bookmarkEnd w:id="7"/>
      <w:r w:rsidRPr="00810360">
        <w:rPr>
          <w:rFonts w:ascii="Times New Roman" w:hAnsi="Times New Roman" w:cs="Times New Roman"/>
          <w:sz w:val="28"/>
          <w:szCs w:val="28"/>
        </w:rPr>
        <w:t xml:space="preserve">По истечении срока временного хранения </w:t>
      </w:r>
      <w:proofErr w:type="spellStart"/>
      <w:r w:rsidRPr="00810360">
        <w:rPr>
          <w:rFonts w:ascii="Times New Roman" w:hAnsi="Times New Roman" w:cs="Times New Roman"/>
          <w:sz w:val="28"/>
          <w:szCs w:val="28"/>
        </w:rPr>
        <w:t>нерозданные</w:t>
      </w:r>
      <w:proofErr w:type="spellEnd"/>
      <w:r w:rsidRPr="00810360">
        <w:rPr>
          <w:rFonts w:ascii="Times New Roman" w:hAnsi="Times New Roman" w:cs="Times New Roman"/>
          <w:sz w:val="28"/>
          <w:szCs w:val="28"/>
        </w:rPr>
        <w:t xml:space="preserve"> письменные сообщения подлежат изъятию и уничтожению. Другие вложения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а также почтовые денежные переводы в случае, если стоимость вложений отдельного </w:t>
      </w:r>
      <w:proofErr w:type="spellStart"/>
      <w:r w:rsidRPr="00810360">
        <w:rPr>
          <w:rFonts w:ascii="Times New Roman" w:hAnsi="Times New Roman" w:cs="Times New Roman"/>
          <w:sz w:val="28"/>
          <w:szCs w:val="28"/>
        </w:rPr>
        <w:t>нерозданного</w:t>
      </w:r>
      <w:proofErr w:type="spellEnd"/>
      <w:r w:rsidRPr="00810360">
        <w:rPr>
          <w:rFonts w:ascii="Times New Roman" w:hAnsi="Times New Roman" w:cs="Times New Roman"/>
          <w:sz w:val="28"/>
          <w:szCs w:val="28"/>
        </w:rPr>
        <w:t xml:space="preserve"> почтового отправления или сумма отдельного почтового денежного перевода ниже пятикратного размера базовой величины, могут быть обращены в собственность оператора почтовой связи в порядке, установленном законодательством.</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В случае, если стоимость вложений отдельного </w:t>
      </w:r>
      <w:proofErr w:type="spellStart"/>
      <w:r w:rsidRPr="00810360">
        <w:rPr>
          <w:rFonts w:ascii="Times New Roman" w:hAnsi="Times New Roman" w:cs="Times New Roman"/>
          <w:sz w:val="28"/>
          <w:szCs w:val="28"/>
        </w:rPr>
        <w:t>нерозданного</w:t>
      </w:r>
      <w:proofErr w:type="spellEnd"/>
      <w:r w:rsidRPr="00810360">
        <w:rPr>
          <w:rFonts w:ascii="Times New Roman" w:hAnsi="Times New Roman" w:cs="Times New Roman"/>
          <w:sz w:val="28"/>
          <w:szCs w:val="28"/>
        </w:rPr>
        <w:t xml:space="preserve"> почтового отправления или сумма отдельного почтового денежного перевода равна или превышает пятикратный размер базовой величины, оператор почтовой связи по месту своего нахождения обязан подать в суд заявление о признании указанных вложений, а также почтового денежного перевода бесхозяйными. В случае, если вложения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отправлений или почтовый денежный перевод признаны судом бесхозяйными, оператор почтовой связи по месту своего нахождения обязан в соответствии с законодательством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областям, по городу Минску и Минской области, а сумму бесхозяйного почтового денежного перевода зачислить в республиканский бюджет в порядке, установленном законодательством.</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12.12.2013 N 92-З, от 19.06.2017 N 32-З)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Обнаруженные в </w:t>
      </w:r>
      <w:proofErr w:type="spellStart"/>
      <w:r w:rsidRPr="00810360">
        <w:rPr>
          <w:rFonts w:ascii="Times New Roman" w:hAnsi="Times New Roman" w:cs="Times New Roman"/>
          <w:sz w:val="28"/>
          <w:szCs w:val="28"/>
        </w:rPr>
        <w:t>нерозданных</w:t>
      </w:r>
      <w:proofErr w:type="spellEnd"/>
      <w:r w:rsidRPr="00810360">
        <w:rPr>
          <w:rFonts w:ascii="Times New Roman" w:hAnsi="Times New Roman" w:cs="Times New Roman"/>
          <w:sz w:val="28"/>
          <w:szCs w:val="28"/>
        </w:rPr>
        <w:t xml:space="preserve"> почтовых отправлениях документы, ордена и медали передаются соответствующим государственным органам или организациям, их выдавшим.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Временное хранение почтовых отправлений, а также изъятие, вскрытие и уничтожение почтовых отправлений осуществляются в соответствии с Правилами оказания услуг почтовой связи общего пользования, Правилами оказания услуг специальной связи, Правилами оказания курьерских услуг.</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(часть десятая статьи 23 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24. Запреты и ограничения на пересылку в почтовых отправлениях предметов и веществ</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Республике Беларусь во внутренних почтовых отправлениях могут устанавливаться запреты и ограничения на пересылку предметов и веществ. Перечень предметов и веществ, запрещенных или ограниченных к пересылке во внутренних почтовых отправлениях, устанавливается Советом Министров Республики Беларусь.</w:t>
      </w:r>
    </w:p>
    <w:p w:rsidR="0060055B" w:rsidRDefault="0060055B" w:rsidP="00810360">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Запреты и ограничения на пересылку предметов и веществ в международных почтовых отправлениях устанавливаются актами законодательства, в том числе международными договорами Республики Беларусь.</w:t>
      </w:r>
    </w:p>
    <w:p w:rsidR="00810360" w:rsidRPr="00810360" w:rsidRDefault="00810360" w:rsidP="00810360">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b/>
          <w:sz w:val="28"/>
          <w:szCs w:val="28"/>
        </w:rPr>
        <w:t>Статья 24-1. Обязанности операторов почтовой связи при взаимодействии с органами, осуществляющими оперативно-розыскную деятельность</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(введена Законом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при взаимодействии с органами, осуществляющими оперативно-розыскную деятельность, обязаны: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случаях и порядке, установленных законодательными актами, представлять информацию о пользователях услуг почтовой связи и об оказанных им услугах почтовой связи, а также иную информацию, необходимую для выполнения возложенных на эти органы задач;</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случаях и порядке, установленных законодательными актами, оказывать содействие в проведении оперативно-розыскных мероприятий и предоставлять возможность их проведения, принимать меры по защите сведений об организационных и тактических приемах проведения указанных мероприятий;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случаях и порядке, установленных законодательными актами, обеспечивать доступ к базам данных, автоматизированным системам оператора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обеспечивать выполнение требований, установленных законодательством к средствам почтовой связи для проведения оперативно-розыскных мероприятий.</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outlineLvl w:val="0"/>
        <w:rPr>
          <w:rFonts w:ascii="Times New Roman" w:hAnsi="Times New Roman" w:cs="Times New Roman"/>
          <w:sz w:val="28"/>
          <w:szCs w:val="28"/>
        </w:rPr>
      </w:pPr>
      <w:r w:rsidRPr="00810360">
        <w:rPr>
          <w:rFonts w:ascii="Times New Roman" w:hAnsi="Times New Roman" w:cs="Times New Roman"/>
          <w:sz w:val="28"/>
          <w:szCs w:val="28"/>
        </w:rPr>
        <w:t>ГЛАВА 4</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ОРГАНИЗАЦИОННЫЕ И ЭКОНОМИЧЕСКИЕ ОСНОВЫ ДЕЯТЕЛЬНОСТИ В</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25. Право собственности и другие вещные права на средства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Средства почтовой связи в Республике Беларусь могут находиться в </w:t>
      </w:r>
      <w:r w:rsidRPr="00810360">
        <w:rPr>
          <w:rFonts w:ascii="Times New Roman" w:hAnsi="Times New Roman" w:cs="Times New Roman"/>
          <w:sz w:val="28"/>
          <w:szCs w:val="28"/>
        </w:rPr>
        <w:lastRenderedPageBreak/>
        <w:t>государственной или частной собственности.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Средства почтовой связи могут находиться у операторов почтовой связи на праве хозяйственного ведения, оперативного управления или на ином законном основании.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Для осуществления деятельности в области почтовой связи операторы почтовой связи могут использовать имущество физических и юридических лиц на основе договоров, заключенных в соответствии с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26. Государственная поддержка национального оператора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оказании универсальных услуг почтовой связи государство обеспечивает поддержку национального оператора почтовой связи посредством: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осуществления капитальных вложений в создание и развитие производственной и социальной инфраструктуры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предоставления финансовой и материально-технической помощи для развития и функционирования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Местные исполнительные и распорядительные органы оказывают поддержку национальному оператору почтовой связи в осуществлении деятельности в области почтовой связи посредством:</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оказания помощи в размещении на соответствующих территориях объектов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рассмотрения предложений о предоставлении, в том числе в аренду, национальному оператору почтовой связи нежилых помещений или строительстве капитальных строений (зданий, сооружений) для размещения объектов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оказания содействия в оснащении средствами механизации, автоматизации и информатизации, необходимыми для эффективного функционирования и расширения сферы услуг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оказания содействия в создании и поддержании устойчивой работы почтовых маршрутов;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оказания содействия в обеспечении сохранности почтовых отправлений и денежных средств;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оказания содействия в размещении почтовых ящиков;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осуществления контроля за обеспечением сохранности и поддержания в исправном состоянии абонентских почтовых шкафов;</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иных мер по оказанию поддержки.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lastRenderedPageBreak/>
        <w:t>Статья 27. Финансирование деятельности операторов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Финансирование деятельности операторов почтовой связи осуществляется за счет:</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доходов, получаемых от оказания услуг почтовой связи операторами почтовой связи, а также от иной не запрещенной законодательством деятельности;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инвестиций, иных источников, не запрещенных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28. Осуществление инвестиций в области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Почтовая связь является приоритетной областью инфраструктуры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Инвестиции в развитие почтовой связи осуществляются в соответствии с программами развития почтовой связи, утверждаемыми в установленном порядке, и законодательством в сфере инвестиций.</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29. Размещение объектов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проектировании и развитии населенных пунктов, районов жилой застройки должно предусматриваться размещение объектов почтовой связи.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Операторы почтовой связи имеют право на размещение объектов почтовой связи при пассажирских станционных </w:t>
      </w:r>
      <w:proofErr w:type="spellStart"/>
      <w:r w:rsidRPr="00810360">
        <w:rPr>
          <w:rFonts w:ascii="Times New Roman" w:hAnsi="Times New Roman" w:cs="Times New Roman"/>
          <w:sz w:val="28"/>
          <w:szCs w:val="28"/>
        </w:rPr>
        <w:t>автосооружениях</w:t>
      </w:r>
      <w:proofErr w:type="spellEnd"/>
      <w:r w:rsidRPr="00810360">
        <w:rPr>
          <w:rFonts w:ascii="Times New Roman" w:hAnsi="Times New Roman" w:cs="Times New Roman"/>
          <w:sz w:val="28"/>
          <w:szCs w:val="28"/>
        </w:rPr>
        <w:t xml:space="preserve">, железнодорожных станциях, аэропортах, портах и пристанях, республиканских пунктах таможенного оформления и </w:t>
      </w:r>
      <w:proofErr w:type="gramStart"/>
      <w:r w:rsidRPr="00810360">
        <w:rPr>
          <w:rFonts w:ascii="Times New Roman" w:hAnsi="Times New Roman" w:cs="Times New Roman"/>
          <w:sz w:val="28"/>
          <w:szCs w:val="28"/>
        </w:rPr>
        <w:t>иных зданиях</w:t>
      </w:r>
      <w:proofErr w:type="gramEnd"/>
      <w:r w:rsidRPr="00810360">
        <w:rPr>
          <w:rFonts w:ascii="Times New Roman" w:hAnsi="Times New Roman" w:cs="Times New Roman"/>
          <w:sz w:val="28"/>
          <w:szCs w:val="28"/>
        </w:rPr>
        <w:t xml:space="preserve"> и сооружениях и на наличие объектов почтовой связи, обусловленное производственной или социальной необходимостью.</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Законов Республики Беларусь от 19.07.2005 N 42-З, от 04.01.2007 N 205-З)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Строительство капитальных строений (зданий, сооружений) для размещения объектов почтовой связи при пассажирских станционных </w:t>
      </w:r>
      <w:proofErr w:type="spellStart"/>
      <w:r w:rsidRPr="00810360">
        <w:rPr>
          <w:rFonts w:ascii="Times New Roman" w:hAnsi="Times New Roman" w:cs="Times New Roman"/>
          <w:sz w:val="28"/>
          <w:szCs w:val="28"/>
        </w:rPr>
        <w:t>автосооружениях</w:t>
      </w:r>
      <w:proofErr w:type="spellEnd"/>
      <w:r w:rsidRPr="00810360">
        <w:rPr>
          <w:rFonts w:ascii="Times New Roman" w:hAnsi="Times New Roman" w:cs="Times New Roman"/>
          <w:sz w:val="28"/>
          <w:szCs w:val="28"/>
        </w:rPr>
        <w:t xml:space="preserve"> и железнодорожных станциях, аэропортах, портах и пристанях должно осуществляться в непосредственной близости от зданий вокзалов с обеспечением условий для приема, обработки, хранения, перевозки, доставки (вручения) почтовых отправлений, перевозимых автомобильным, железнодорожным, воздушным и внутренним водным транспортом. Строительство зданий для размещения операторов почтовой связи должно осуществляться в центральных частях населенных пунктов.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В многоквартирных жилых домах абонентские почтовые шкафы устанавливаются строительными организациями во вспомогательных </w:t>
      </w:r>
      <w:r w:rsidRPr="00810360">
        <w:rPr>
          <w:rFonts w:ascii="Times New Roman" w:hAnsi="Times New Roman" w:cs="Times New Roman"/>
          <w:sz w:val="28"/>
          <w:szCs w:val="28"/>
        </w:rPr>
        <w:lastRenderedPageBreak/>
        <w:t>помещениях на первых этажах. Расходы на приобретение и установку абонентских почтовых шкафов включаются в смету строительства этих домов. В районах индивидуальной застройки населенных пунктов абонентские почтовые шкафы и индивидуальные почтовые ящики устанавливаются в доступных для доставки почтовых отправлений местах собственниками домов и за их счет. Поддержание в исправном состоянии абонентских почтовых шкафов, индивидуальных почтовых ящиков обеспечивается организациями, осуществляющими эксплуатацию жилищного фонда и (или) предоставляющими жилищно-коммунальные услуги, или собственниками жилых домов.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Национальный оператор почтовой связи имеет право по согласованию с местными исполнительными и распорядительными органами на размещение почтовых ящиков на стенах жилых домов и административных зданий, в других местах, удобных для сбора и выемки писем и почтовых карточек.</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30. Использование транспортных средств для перевозки почтовых отправлений, печатных средств массовой информации и денежных средств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обеспечивают перевозку почтовых отправлений, печатных средств массовой информации и денежных средств собственными транспортными средствами и (или) используют для этой цели транспортные средства физических или юридических лиц на договорной основе.</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Транспортные средства, принадлежащие операторам почтовой связи и используемые для обеспечения технологических процессов почтовой связи, не могут быть привлечены без согласия оператора почтовой связи другими организациями для проведения работ, не относящихся к деятельности операторов почтовой связи, если иное не предусмотрено законодательными актами.</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31. Учетно-отчетное время</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осуществлении деятельности в области почтовой связи в технологических процессах операторы почтовой связи применяют единое учетно-отчетное время - белорусское.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осуществлении международной деятельности в области почтовой связи учетно-отчетное время определяется международными договорами Республики Беларусь.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lastRenderedPageBreak/>
        <w:t>Статья 32. Языки, используемые в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Языками, используемыми в почтовой связи в пределах Республики Беларусь, являются белорусский и (или) русский.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Международные почтовые отправления оформляются и обрабатываются в соответствии с международными договорами Республики Беларусь.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33. Исключена.</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(статья 33 исключена. - Закон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outlineLvl w:val="0"/>
        <w:rPr>
          <w:rFonts w:ascii="Times New Roman" w:hAnsi="Times New Roman" w:cs="Times New Roman"/>
          <w:sz w:val="28"/>
          <w:szCs w:val="28"/>
        </w:rPr>
      </w:pPr>
      <w:r w:rsidRPr="00810360">
        <w:rPr>
          <w:rFonts w:ascii="Times New Roman" w:hAnsi="Times New Roman" w:cs="Times New Roman"/>
          <w:sz w:val="28"/>
          <w:szCs w:val="28"/>
        </w:rPr>
        <w:t>ГЛАВА 5</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ОТВЕТСТВЕННОСТЬ ЗА НАРУШЕНИЕ ЗАКОНОДАТЕЛЬСТВА</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34. Ответственность за нарушение законодательства в области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операторы почтовой связи, а также их должностные лица, пользователи услуг почтовой связи, допустившие нарушения законодательства о почтовой связи, несут ответственность в соответствии с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35. Ответственность операторов почтовой связи</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несут имущественную ответственность перед пользователями услуг почтовой связи за утрату, порчу, повреждение, недостачу вложений посылок, отправлений письменной корреспонденции с объявленной ценностью, отправлений ускоренной почты, утрату заказных почтовых отправлений, невыплату или неполную выплату пенсий, пособий, компенсаций, денежных средств адресату по почтовому денежному переводу, нарушение сроков пересылки и (или) доставки (вручения) внутренних почтовых отправлений, недоставку или нарушение сроков доставки печатных средств массовой информации и иные нарушения в размере и порядке, определенных законодательством, в том числе актами Всемирного почтового союза и другими международными договорами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Операторы почтовой связи не несут имущественной ответственности за замедление в прохождении международных почтовых отправлений, если иное не предусмотрено международными договорами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Операторы почтовой связи освобождаются от ответственности перед пользователями услуг почтовой связи, если утрата, порча, повреждение, недостача вложений посылок, отправлений письменной корреспонденции с </w:t>
      </w:r>
      <w:r w:rsidRPr="00810360">
        <w:rPr>
          <w:rFonts w:ascii="Times New Roman" w:hAnsi="Times New Roman" w:cs="Times New Roman"/>
          <w:sz w:val="28"/>
          <w:szCs w:val="28"/>
        </w:rPr>
        <w:lastRenderedPageBreak/>
        <w:t>объявленной ценностью, отправлений ускоренной почты, утрата заказных почтовых отправлений, невыплата или неполная выплата пенсий, пособий, компенсаций, денежных средств адресату по почтовому денежному переводу, нарушение сроков пересылки и (или) доставки (вручения) внутренних почтовых отправлений, недоставка или нарушение сроков доставки печатных средств массовой информации, иные нарушения произошли вследствие: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обстоятельств непреодолимой силы;</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невыполнения пользователями услуг почтовой связи обязанностей, предусмотренных настоящим Законом, Правилами оказания услуг почтовой связи общего пользования, Правилами оказания услуг специальной связи, Правилами оказания курьерских услуг и другими актами законодательства о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свойства вложения почтового отправления;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задержания, изъятия или уничтожения почтового отправления или части его вложения, проведенных в порядке и случаях, установленных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36. Ответственность пользователей услуг почтовой связи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Пользователи услуг почтовой связи несут ответственность в соответствии с законодательством за вред, причиненный другим пользователям услуг почтовой связи или операторам почтовой связи в результате пересылки почтовых отправлений, содержащих предметы и вещества, запрещенные к пересылке, либо ненадлежащей упаковки пересылаемого почтового отправления, кроме случаев ненадлежащей упаковки почтового отправления оператором почтовой связи.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Лица, виновные в повреждении, уничтожении или хищении почтовых отправлений, средств почтовой связи, привлекаются к ответственности в соответствии с законодательством.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37. Ответственность за незаконные действия в отношении почтовых марок, иных знаков почтовой оплаты, международных ответных купонов, именных вещей</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Лица, виновные в подделке с целью сбыта почтовых марок, иных знаков почтовой оплаты или международных ответных купонов, использовании или сбыте заведомо поддельных почтовых марок, иных знаков почтовой оплаты или международных ответных купонов, использовании заведомо поддельных именных вещей, повторном использовании почтовых марок, несут ответственность в соответствии с законодательными актами.</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38. Порядок и срок предъявления претензий</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lastRenderedPageBreak/>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причиненных убытков.</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Претензии в связи с утратой, порчей, повреждением, недостачей вложений посылок, отправлений письменной корреспонденции с объявленной ценностью, отправлений ускоренной почты, утратой заказных почтовых отправлений, невыплатой или неполной выплатой денежных средств адресату по почтовому денежному переводу, нарушением сроков пересылки и (или) доставки (вручения) внутренних почтовых отправлений предъявляются в течение шести месяцев со дня, следующего за днем подачи почтового отправления.</w:t>
      </w:r>
    </w:p>
    <w:p w:rsidR="0060055B" w:rsidRPr="00810360" w:rsidRDefault="0060055B">
      <w:pPr>
        <w:pStyle w:val="ConsPlusNormal"/>
        <w:jc w:val="both"/>
        <w:rPr>
          <w:rFonts w:ascii="Times New Roman" w:hAnsi="Times New Roman" w:cs="Times New Roman"/>
          <w:sz w:val="28"/>
          <w:szCs w:val="28"/>
        </w:rPr>
      </w:pPr>
      <w:r w:rsidRPr="00810360">
        <w:rPr>
          <w:rFonts w:ascii="Times New Roman" w:hAnsi="Times New Roman" w:cs="Times New Roman"/>
          <w:sz w:val="28"/>
          <w:szCs w:val="28"/>
        </w:rPr>
        <w:t>(часть вторая статьи 38 в ред. Закона Республики Беларусь от 12.12.2013 N 92-З)</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Претензии предъявляются в письменном виде и подлежат обязательной регистрации оператором почтовой связи в установленном порядке.</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Письменные ответы на претензии должны быть даны оператором почтовой связи в следующие сроки:</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 претензии по почтовым отправлениям, пересылаемым (переводимым) в пределах одного населенного пункта, - в течение пятнадцати дней;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 претензии по почтовым отправлениям, пересылаемым (переводимым) за пределы одного населенного пункта, - в течение одного месяца.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Претензии к операторам почтовой связи могут предъявляться как по месту приема, так и по месту назначения почтовых отправлений.</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Претензии по международным почтовым отправлениям принимаются и рассматриваются в порядке и сроки, предусмотренные законодательством, в том числе международными договорами Республики Беларусь.</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случае отказа оператора почтовой связи удовлетворить претензию, согласия удовлетворить претензию частично либо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неисполнении или ненадлежащем исполнении обязательств по оказанию услуг почтовой связи пользователь услуг почтовой связи вправе обратиться в суд.</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39. Срок исковой давности</w:t>
      </w:r>
    </w:p>
    <w:p w:rsidR="0060055B" w:rsidRPr="00810360" w:rsidRDefault="0060055B">
      <w:pPr>
        <w:pStyle w:val="ConsPlusNormal"/>
        <w:ind w:firstLine="540"/>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(в ред. Закона Республики Беларусь от 12.12.2013 N 92-З)</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 неисполнении или ненадлежащем исполнении обязательств по оказанию услуг почтовой связи пользователь услуг почтовой связи вправе обратиться в суд с иском о взыскании причиненных убытков в течение одного года со дня, следующего за днем подачи регистрируемого почтового отправления (внутреннего или международного).</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Title"/>
        <w:jc w:val="center"/>
        <w:outlineLvl w:val="0"/>
        <w:rPr>
          <w:rFonts w:ascii="Times New Roman" w:hAnsi="Times New Roman" w:cs="Times New Roman"/>
          <w:sz w:val="28"/>
          <w:szCs w:val="28"/>
        </w:rPr>
      </w:pPr>
      <w:r w:rsidRPr="00810360">
        <w:rPr>
          <w:rFonts w:ascii="Times New Roman" w:hAnsi="Times New Roman" w:cs="Times New Roman"/>
          <w:sz w:val="28"/>
          <w:szCs w:val="28"/>
        </w:rPr>
        <w:t>ГЛАВА 6</w:t>
      </w:r>
    </w:p>
    <w:p w:rsidR="0060055B" w:rsidRPr="00810360" w:rsidRDefault="0060055B">
      <w:pPr>
        <w:pStyle w:val="ConsPlusTitle"/>
        <w:jc w:val="center"/>
        <w:rPr>
          <w:rFonts w:ascii="Times New Roman" w:hAnsi="Times New Roman" w:cs="Times New Roman"/>
          <w:sz w:val="28"/>
          <w:szCs w:val="28"/>
        </w:rPr>
      </w:pPr>
      <w:r w:rsidRPr="00810360">
        <w:rPr>
          <w:rFonts w:ascii="Times New Roman" w:hAnsi="Times New Roman" w:cs="Times New Roman"/>
          <w:sz w:val="28"/>
          <w:szCs w:val="28"/>
        </w:rPr>
        <w:t>ЗАКЛЮЧИТЕЛЬНЫЕ ПОЛОЖЕНИЯ</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40. Вступление в силу настоящего Закона</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Настоящий Закон вступает в силу через десять дней после его официального опубликования.</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 xml:space="preserve">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предусмотрено </w:t>
      </w:r>
      <w:bookmarkStart w:id="8" w:name="_GoBack"/>
      <w:r w:rsidRPr="00810360">
        <w:rPr>
          <w:rFonts w:ascii="Times New Roman" w:hAnsi="Times New Roman" w:cs="Times New Roman"/>
          <w:sz w:val="28"/>
          <w:szCs w:val="28"/>
        </w:rPr>
        <w:t>Конституцией</w:t>
      </w:r>
      <w:bookmarkEnd w:id="8"/>
      <w:r w:rsidRPr="00810360">
        <w:rPr>
          <w:rFonts w:ascii="Times New Roman" w:hAnsi="Times New Roman" w:cs="Times New Roman"/>
          <w:sz w:val="28"/>
          <w:szCs w:val="28"/>
        </w:rPr>
        <w:t xml:space="preserve"> Республики Беларусь.</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outlineLvl w:val="1"/>
        <w:rPr>
          <w:rFonts w:ascii="Times New Roman" w:hAnsi="Times New Roman" w:cs="Times New Roman"/>
          <w:sz w:val="28"/>
          <w:szCs w:val="28"/>
        </w:rPr>
      </w:pPr>
      <w:r w:rsidRPr="00810360">
        <w:rPr>
          <w:rFonts w:ascii="Times New Roman" w:hAnsi="Times New Roman" w:cs="Times New Roman"/>
          <w:b/>
          <w:sz w:val="28"/>
          <w:szCs w:val="28"/>
        </w:rPr>
        <w:t>Статья 41. Приведение актов законодательства в соответствие с настоящим Законом</w:t>
      </w: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Совету Министров Республики Беларусь в течение восьми месяцев со дня вступления в силу настоящего Закона:</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60055B" w:rsidRPr="00810360" w:rsidRDefault="0060055B">
      <w:pPr>
        <w:pStyle w:val="ConsPlusNormal"/>
        <w:ind w:firstLine="540"/>
        <w:jc w:val="both"/>
        <w:rPr>
          <w:rFonts w:ascii="Times New Roman" w:hAnsi="Times New Roman" w:cs="Times New Roman"/>
          <w:sz w:val="28"/>
          <w:szCs w:val="28"/>
        </w:rPr>
      </w:pPr>
      <w:r w:rsidRPr="00810360">
        <w:rPr>
          <w:rFonts w:ascii="Times New Roman" w:hAnsi="Times New Roman" w:cs="Times New Roman"/>
          <w:sz w:val="28"/>
          <w:szCs w:val="28"/>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60055B" w:rsidRPr="00810360" w:rsidRDefault="0060055B">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55B" w:rsidRPr="00810360">
        <w:tc>
          <w:tcPr>
            <w:tcW w:w="4677" w:type="dxa"/>
            <w:tcBorders>
              <w:top w:val="nil"/>
              <w:left w:val="nil"/>
              <w:bottom w:val="nil"/>
              <w:right w:val="nil"/>
            </w:tcBorders>
          </w:tcPr>
          <w:p w:rsidR="0060055B" w:rsidRPr="00810360" w:rsidRDefault="0060055B">
            <w:pPr>
              <w:pStyle w:val="ConsPlusNormal"/>
              <w:rPr>
                <w:rFonts w:ascii="Times New Roman" w:hAnsi="Times New Roman" w:cs="Times New Roman"/>
                <w:sz w:val="28"/>
                <w:szCs w:val="28"/>
              </w:rPr>
            </w:pPr>
            <w:r w:rsidRPr="00810360">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60055B" w:rsidRPr="00810360" w:rsidRDefault="0060055B">
            <w:pPr>
              <w:pStyle w:val="ConsPlusNormal"/>
              <w:jc w:val="right"/>
              <w:rPr>
                <w:rFonts w:ascii="Times New Roman" w:hAnsi="Times New Roman" w:cs="Times New Roman"/>
                <w:sz w:val="28"/>
                <w:szCs w:val="28"/>
              </w:rPr>
            </w:pPr>
            <w:proofErr w:type="spellStart"/>
            <w:r w:rsidRPr="00810360">
              <w:rPr>
                <w:rFonts w:ascii="Times New Roman" w:hAnsi="Times New Roman" w:cs="Times New Roman"/>
                <w:sz w:val="28"/>
                <w:szCs w:val="28"/>
              </w:rPr>
              <w:t>А.Лукашенко</w:t>
            </w:r>
            <w:proofErr w:type="spellEnd"/>
          </w:p>
        </w:tc>
      </w:tr>
    </w:tbl>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jc w:val="both"/>
        <w:rPr>
          <w:rFonts w:ascii="Times New Roman" w:hAnsi="Times New Roman" w:cs="Times New Roman"/>
          <w:sz w:val="28"/>
          <w:szCs w:val="28"/>
        </w:rPr>
      </w:pPr>
    </w:p>
    <w:p w:rsidR="0060055B" w:rsidRPr="00810360" w:rsidRDefault="0060055B">
      <w:pPr>
        <w:pStyle w:val="ConsPlusNormal"/>
        <w:pBdr>
          <w:top w:val="single" w:sz="6" w:space="0" w:color="auto"/>
        </w:pBdr>
        <w:spacing w:before="100" w:after="100"/>
        <w:jc w:val="both"/>
        <w:rPr>
          <w:rFonts w:ascii="Times New Roman" w:hAnsi="Times New Roman" w:cs="Times New Roman"/>
          <w:sz w:val="28"/>
          <w:szCs w:val="28"/>
        </w:rPr>
      </w:pPr>
    </w:p>
    <w:p w:rsidR="00CF1E6A" w:rsidRPr="00810360" w:rsidRDefault="00CF1E6A">
      <w:pPr>
        <w:rPr>
          <w:rFonts w:ascii="Times New Roman" w:hAnsi="Times New Roman" w:cs="Times New Roman"/>
          <w:sz w:val="28"/>
          <w:szCs w:val="28"/>
        </w:rPr>
      </w:pPr>
    </w:p>
    <w:sectPr w:rsidR="00CF1E6A" w:rsidRPr="00810360" w:rsidSect="008F0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5B"/>
    <w:rsid w:val="00146D0C"/>
    <w:rsid w:val="0060055B"/>
    <w:rsid w:val="006620C3"/>
    <w:rsid w:val="0069102E"/>
    <w:rsid w:val="007E1D12"/>
    <w:rsid w:val="00810360"/>
    <w:rsid w:val="008A254F"/>
    <w:rsid w:val="00C373E5"/>
    <w:rsid w:val="00CF1E6A"/>
    <w:rsid w:val="00E73A09"/>
    <w:rsid w:val="00F5687D"/>
    <w:rsid w:val="00F83ACE"/>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505"/>
  <w15:chartTrackingRefBased/>
  <w15:docId w15:val="{667014E1-D857-4DBD-A4E4-CA76DF03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5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0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2017-08-03T11:46:00Z</dcterms:created>
  <dcterms:modified xsi:type="dcterms:W3CDTF">2017-08-03T11:55:00Z</dcterms:modified>
</cp:coreProperties>
</file>