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16" w:rsidRDefault="008B7A16">
      <w:pPr>
        <w:widowControl w:val="0"/>
        <w:autoSpaceDE w:val="0"/>
        <w:autoSpaceDN w:val="0"/>
        <w:adjustRightInd w:val="0"/>
        <w:spacing w:after="0" w:line="240" w:lineRule="auto"/>
        <w:jc w:val="both"/>
        <w:outlineLvl w:val="0"/>
        <w:rPr>
          <w:rFonts w:cs="Calibri"/>
        </w:rPr>
      </w:pPr>
      <w:bookmarkStart w:id="0" w:name="Par1"/>
      <w:bookmarkEnd w:id="0"/>
      <w:r>
        <w:rPr>
          <w:rFonts w:cs="Calibri"/>
        </w:rPr>
        <w:t>Зарегистрировано в Национальном реестре правовых актов</w:t>
      </w:r>
    </w:p>
    <w:p w:rsidR="008B7A16" w:rsidRDefault="008B7A16">
      <w:pPr>
        <w:widowControl w:val="0"/>
        <w:autoSpaceDE w:val="0"/>
        <w:autoSpaceDN w:val="0"/>
        <w:adjustRightInd w:val="0"/>
        <w:spacing w:after="0" w:line="240" w:lineRule="auto"/>
        <w:jc w:val="both"/>
        <w:rPr>
          <w:rFonts w:cs="Calibri"/>
        </w:rPr>
      </w:pPr>
      <w:r>
        <w:rPr>
          <w:rFonts w:cs="Calibri"/>
        </w:rPr>
        <w:t>Республики Беларусь 15 июля 2008 г. N 5/27990</w:t>
      </w:r>
    </w:p>
    <w:p w:rsidR="008B7A16" w:rsidRDefault="008B7A16">
      <w:pPr>
        <w:widowControl w:val="0"/>
        <w:pBdr>
          <w:top w:val="single" w:sz="6" w:space="0" w:color="auto"/>
        </w:pBdr>
        <w:autoSpaceDE w:val="0"/>
        <w:autoSpaceDN w:val="0"/>
        <w:adjustRightInd w:val="0"/>
        <w:spacing w:before="100" w:after="100" w:line="240" w:lineRule="auto"/>
        <w:rPr>
          <w:rFonts w:cs="Calibri"/>
          <w:sz w:val="2"/>
          <w:szCs w:val="2"/>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ПОСТАНОВЛЕНИЕ СОВЕТА МИНИСТРОВ РЕСПУБЛИКИ БЕЛАРУСЬ</w:t>
      </w:r>
    </w:p>
    <w:p w:rsidR="008B7A16" w:rsidRDefault="008B7A16">
      <w:pPr>
        <w:widowControl w:val="0"/>
        <w:autoSpaceDE w:val="0"/>
        <w:autoSpaceDN w:val="0"/>
        <w:adjustRightInd w:val="0"/>
        <w:spacing w:after="0" w:line="240" w:lineRule="auto"/>
        <w:jc w:val="center"/>
        <w:rPr>
          <w:rFonts w:cs="Calibri"/>
          <w:b/>
          <w:bCs/>
        </w:rPr>
      </w:pPr>
      <w:r>
        <w:rPr>
          <w:rFonts w:cs="Calibri"/>
          <w:b/>
          <w:bCs/>
        </w:rPr>
        <w:t>30 июня 2008 г. N 970</w:t>
      </w:r>
    </w:p>
    <w:p w:rsidR="008B7A16" w:rsidRDefault="008B7A16">
      <w:pPr>
        <w:widowControl w:val="0"/>
        <w:autoSpaceDE w:val="0"/>
        <w:autoSpaceDN w:val="0"/>
        <w:adjustRightInd w:val="0"/>
        <w:spacing w:after="0" w:line="240" w:lineRule="auto"/>
        <w:jc w:val="center"/>
        <w:rPr>
          <w:rFonts w:cs="Calibri"/>
          <w:b/>
          <w:bCs/>
        </w:rPr>
      </w:pPr>
    </w:p>
    <w:p w:rsidR="008B7A16" w:rsidRPr="004D7956" w:rsidRDefault="008B7A16">
      <w:pPr>
        <w:widowControl w:val="0"/>
        <w:autoSpaceDE w:val="0"/>
        <w:autoSpaceDN w:val="0"/>
        <w:adjustRightInd w:val="0"/>
        <w:spacing w:after="0" w:line="240" w:lineRule="auto"/>
        <w:jc w:val="center"/>
        <w:rPr>
          <w:rFonts w:cs="Calibri"/>
          <w:b/>
          <w:bCs/>
        </w:rPr>
      </w:pPr>
      <w:r>
        <w:rPr>
          <w:rFonts w:cs="Calibri"/>
          <w:b/>
          <w:bCs/>
        </w:rPr>
        <w:t xml:space="preserve">ОБ УТВЕРЖДЕНИИ ПРАВИЛ АВТОМОБИЛЬНЫХ ПЕРЕВОЗОК </w:t>
      </w:r>
      <w:r w:rsidRPr="004D7956">
        <w:rPr>
          <w:rFonts w:cs="Calibri"/>
          <w:b/>
          <w:bCs/>
        </w:rPr>
        <w:t>ГРУЗОВ</w:t>
      </w:r>
    </w:p>
    <w:p w:rsidR="008B7A16" w:rsidRPr="004D7956" w:rsidRDefault="008B7A16">
      <w:pPr>
        <w:widowControl w:val="0"/>
        <w:autoSpaceDE w:val="0"/>
        <w:autoSpaceDN w:val="0"/>
        <w:adjustRightInd w:val="0"/>
        <w:spacing w:after="0" w:line="240" w:lineRule="auto"/>
        <w:jc w:val="center"/>
        <w:rPr>
          <w:rFonts w:cs="Calibri"/>
        </w:rPr>
      </w:pPr>
    </w:p>
    <w:p w:rsidR="008B7A16" w:rsidRPr="004D7956" w:rsidRDefault="008B7A16">
      <w:pPr>
        <w:widowControl w:val="0"/>
        <w:autoSpaceDE w:val="0"/>
        <w:autoSpaceDN w:val="0"/>
        <w:adjustRightInd w:val="0"/>
        <w:spacing w:after="0" w:line="240" w:lineRule="auto"/>
        <w:jc w:val="center"/>
        <w:rPr>
          <w:rFonts w:cs="Calibri"/>
        </w:rPr>
      </w:pPr>
      <w:r w:rsidRPr="004D7956">
        <w:rPr>
          <w:rFonts w:cs="Calibri"/>
        </w:rPr>
        <w:t>(в ред. постановлений Совмина от 15.12.2008 N 1936,</w:t>
      </w:r>
    </w:p>
    <w:p w:rsidR="008B7A16" w:rsidRPr="004D7956" w:rsidRDefault="008B7A16">
      <w:pPr>
        <w:widowControl w:val="0"/>
        <w:autoSpaceDE w:val="0"/>
        <w:autoSpaceDN w:val="0"/>
        <w:adjustRightInd w:val="0"/>
        <w:spacing w:after="0" w:line="240" w:lineRule="auto"/>
        <w:jc w:val="center"/>
        <w:rPr>
          <w:rFonts w:cs="Calibri"/>
        </w:rPr>
      </w:pPr>
      <w:r w:rsidRPr="004D7956">
        <w:rPr>
          <w:rFonts w:cs="Calibri"/>
        </w:rPr>
        <w:t>от 30.12.2010 N 1910, от 21.02.2011 N 222, от 13.04.2011 N 488,</w:t>
      </w:r>
    </w:p>
    <w:p w:rsidR="008B7A16" w:rsidRPr="004D7956" w:rsidRDefault="008B7A16">
      <w:pPr>
        <w:widowControl w:val="0"/>
        <w:autoSpaceDE w:val="0"/>
        <w:autoSpaceDN w:val="0"/>
        <w:adjustRightInd w:val="0"/>
        <w:spacing w:after="0" w:line="240" w:lineRule="auto"/>
        <w:jc w:val="center"/>
        <w:rPr>
          <w:rFonts w:cs="Calibri"/>
        </w:rPr>
      </w:pPr>
      <w:r w:rsidRPr="004D7956">
        <w:rPr>
          <w:rFonts w:cs="Calibri"/>
        </w:rPr>
        <w:t>от 13.04.2011 N 493, от 09.07.2013 N 599, от 04.10.2013 N 885)</w:t>
      </w:r>
    </w:p>
    <w:p w:rsidR="008B7A16" w:rsidRPr="004D795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В соответствии с абзацем четвертым статьи 9 Закона Республики Беларусь от 14 августа 2007 года "</w:t>
      </w:r>
      <w:r>
        <w:rPr>
          <w:rFonts w:cs="Calibri"/>
        </w:rPr>
        <w:t>Об автомобильном транспорте и автомобильных перевозках" Совет Министров Республики Беларусь ПОСТАНОВЛЯЕТ:</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прилагаемые </w:t>
      </w:r>
      <w:hyperlink w:anchor="Par31" w:history="1">
        <w:r>
          <w:rPr>
            <w:rFonts w:cs="Calibri"/>
            <w:color w:val="0000FF"/>
          </w:rPr>
          <w:t>Правила</w:t>
        </w:r>
      </w:hyperlink>
      <w:r>
        <w:rPr>
          <w:rFonts w:cs="Calibri"/>
        </w:rPr>
        <w:t xml:space="preserve"> автомобильных перевозок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2. Республиканским органам государственного управления привести свои нормативные правовые акты в соответствие с настоящим постановлением.</w:t>
      </w:r>
    </w:p>
    <w:p w:rsidR="008B7A16" w:rsidRDefault="008B7A16">
      <w:pPr>
        <w:widowControl w:val="0"/>
        <w:autoSpaceDE w:val="0"/>
        <w:autoSpaceDN w:val="0"/>
        <w:adjustRightInd w:val="0"/>
        <w:spacing w:after="0" w:line="240" w:lineRule="auto"/>
        <w:ind w:firstLine="540"/>
        <w:jc w:val="both"/>
        <w:rPr>
          <w:rFonts w:cs="Calibri"/>
        </w:rPr>
      </w:pPr>
      <w:r>
        <w:rPr>
          <w:rFonts w:cs="Calibri"/>
        </w:rPr>
        <w:t>3. Настоящее постановление вступает в силу с 1 июля 2008 г.</w:t>
      </w:r>
    </w:p>
    <w:p w:rsidR="008B7A16" w:rsidRDefault="008B7A16">
      <w:pPr>
        <w:widowControl w:val="0"/>
        <w:autoSpaceDE w:val="0"/>
        <w:autoSpaceDN w:val="0"/>
        <w:adjustRightInd w:val="0"/>
        <w:spacing w:after="0" w:line="240" w:lineRule="auto"/>
        <w:jc w:val="both"/>
        <w:rPr>
          <w:rFonts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B7A16" w:rsidRPr="008B7A16">
        <w:tc>
          <w:tcPr>
            <w:tcW w:w="4677" w:type="dxa"/>
            <w:tcMar>
              <w:top w:w="0" w:type="dxa"/>
              <w:left w:w="0" w:type="dxa"/>
              <w:bottom w:w="0" w:type="dxa"/>
              <w:right w:w="0" w:type="dxa"/>
            </w:tcMar>
          </w:tcPr>
          <w:p w:rsidR="008B7A16" w:rsidRPr="008B7A16" w:rsidRDefault="008B7A16">
            <w:pPr>
              <w:widowControl w:val="0"/>
              <w:autoSpaceDE w:val="0"/>
              <w:autoSpaceDN w:val="0"/>
              <w:adjustRightInd w:val="0"/>
              <w:spacing w:after="0" w:line="240" w:lineRule="auto"/>
              <w:rPr>
                <w:rFonts w:cs="Calibri"/>
              </w:rPr>
            </w:pPr>
            <w:r w:rsidRPr="008B7A16">
              <w:rPr>
                <w:rFonts w:cs="Calibri"/>
              </w:rPr>
              <w:t>Премьер-министр Республики Беларусь</w:t>
            </w:r>
          </w:p>
        </w:tc>
        <w:tc>
          <w:tcPr>
            <w:tcW w:w="4677" w:type="dxa"/>
            <w:tcMar>
              <w:top w:w="0" w:type="dxa"/>
              <w:left w:w="0" w:type="dxa"/>
              <w:bottom w:w="0" w:type="dxa"/>
              <w:right w:w="0" w:type="dxa"/>
            </w:tcMar>
          </w:tcPr>
          <w:p w:rsidR="008B7A16" w:rsidRPr="008B7A16" w:rsidRDefault="008B7A16">
            <w:pPr>
              <w:widowControl w:val="0"/>
              <w:autoSpaceDE w:val="0"/>
              <w:autoSpaceDN w:val="0"/>
              <w:adjustRightInd w:val="0"/>
              <w:spacing w:after="0" w:line="240" w:lineRule="auto"/>
              <w:jc w:val="right"/>
              <w:rPr>
                <w:rFonts w:cs="Calibri"/>
              </w:rPr>
            </w:pPr>
            <w:proofErr w:type="spellStart"/>
            <w:r w:rsidRPr="008B7A16">
              <w:rPr>
                <w:rFonts w:cs="Calibri"/>
              </w:rPr>
              <w:t>С.Сидорский</w:t>
            </w:r>
            <w:proofErr w:type="spellEnd"/>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bookmarkStart w:id="1" w:name="Par25"/>
      <w:bookmarkEnd w:id="1"/>
      <w:r>
        <w:t xml:space="preserve">                                                 УТВЕРЖДЕНО</w:t>
      </w:r>
    </w:p>
    <w:p w:rsidR="008B7A16" w:rsidRDefault="008B7A16">
      <w:pPr>
        <w:pStyle w:val="ConsPlusNonformat"/>
      </w:pPr>
      <w:r>
        <w:t xml:space="preserve">                                                 Постановление</w:t>
      </w:r>
    </w:p>
    <w:p w:rsidR="008B7A16" w:rsidRDefault="008B7A16">
      <w:pPr>
        <w:pStyle w:val="ConsPlusNonformat"/>
      </w:pPr>
      <w:r>
        <w:t xml:space="preserve">                                                 Совета Министров</w:t>
      </w:r>
    </w:p>
    <w:p w:rsidR="008B7A16" w:rsidRDefault="008B7A16">
      <w:pPr>
        <w:pStyle w:val="ConsPlusNonformat"/>
      </w:pPr>
      <w:r>
        <w:t xml:space="preserve">                                                 Республики Беларусь</w:t>
      </w:r>
    </w:p>
    <w:p w:rsidR="008B7A16" w:rsidRDefault="008B7A16">
      <w:pPr>
        <w:pStyle w:val="ConsPlusNonformat"/>
      </w:pPr>
      <w:r>
        <w:t xml:space="preserve">                                                 30.06.2008 N 970</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2" w:name="Par31"/>
      <w:bookmarkEnd w:id="2"/>
      <w:r>
        <w:rPr>
          <w:rFonts w:cs="Calibri"/>
          <w:b/>
          <w:bCs/>
        </w:rPr>
        <w:t>ПРАВИЛА</w:t>
      </w:r>
    </w:p>
    <w:p w:rsidR="008B7A16" w:rsidRDefault="008B7A16">
      <w:pPr>
        <w:widowControl w:val="0"/>
        <w:autoSpaceDE w:val="0"/>
        <w:autoSpaceDN w:val="0"/>
        <w:adjustRightInd w:val="0"/>
        <w:spacing w:after="0" w:line="240" w:lineRule="auto"/>
        <w:jc w:val="center"/>
        <w:rPr>
          <w:rFonts w:cs="Calibri"/>
          <w:b/>
          <w:bCs/>
        </w:rPr>
      </w:pPr>
      <w:r>
        <w:rPr>
          <w:rFonts w:cs="Calibri"/>
          <w:b/>
          <w:bCs/>
        </w:rPr>
        <w:t>АВТОМОБИЛЬНЫХ ПЕРЕВОЗОК ГРУЗОВ</w:t>
      </w:r>
    </w:p>
    <w:p w:rsidR="008B7A16" w:rsidRPr="004D7956" w:rsidRDefault="008B7A16">
      <w:pPr>
        <w:widowControl w:val="0"/>
        <w:autoSpaceDE w:val="0"/>
        <w:autoSpaceDN w:val="0"/>
        <w:adjustRightInd w:val="0"/>
        <w:spacing w:after="0" w:line="240" w:lineRule="auto"/>
        <w:jc w:val="center"/>
        <w:rPr>
          <w:rFonts w:cs="Calibri"/>
        </w:rPr>
      </w:pPr>
    </w:p>
    <w:p w:rsidR="008B7A16" w:rsidRPr="004D7956" w:rsidRDefault="008B7A16">
      <w:pPr>
        <w:widowControl w:val="0"/>
        <w:autoSpaceDE w:val="0"/>
        <w:autoSpaceDN w:val="0"/>
        <w:adjustRightInd w:val="0"/>
        <w:spacing w:after="0" w:line="240" w:lineRule="auto"/>
        <w:jc w:val="center"/>
        <w:rPr>
          <w:rFonts w:cs="Calibri"/>
        </w:rPr>
      </w:pPr>
      <w:r w:rsidRPr="004D7956">
        <w:rPr>
          <w:rFonts w:cs="Calibri"/>
        </w:rPr>
        <w:t>(в ред. постановлений Совмина от 15.12.2008 N 1936,</w:t>
      </w:r>
    </w:p>
    <w:p w:rsidR="008B7A16" w:rsidRPr="004D7956" w:rsidRDefault="008B7A16">
      <w:pPr>
        <w:widowControl w:val="0"/>
        <w:autoSpaceDE w:val="0"/>
        <w:autoSpaceDN w:val="0"/>
        <w:adjustRightInd w:val="0"/>
        <w:spacing w:after="0" w:line="240" w:lineRule="auto"/>
        <w:jc w:val="center"/>
        <w:rPr>
          <w:rFonts w:cs="Calibri"/>
        </w:rPr>
      </w:pPr>
      <w:r w:rsidRPr="004D7956">
        <w:rPr>
          <w:rFonts w:cs="Calibri"/>
        </w:rPr>
        <w:t>от 30.12.2010 N 1910, от 21.02.2011 N 222, от 13.04.2011 N 488,</w:t>
      </w:r>
    </w:p>
    <w:p w:rsidR="008B7A16" w:rsidRPr="004D7956" w:rsidRDefault="008B7A16">
      <w:pPr>
        <w:widowControl w:val="0"/>
        <w:autoSpaceDE w:val="0"/>
        <w:autoSpaceDN w:val="0"/>
        <w:adjustRightInd w:val="0"/>
        <w:spacing w:after="0" w:line="240" w:lineRule="auto"/>
        <w:jc w:val="center"/>
        <w:rPr>
          <w:rFonts w:cs="Calibri"/>
        </w:rPr>
      </w:pPr>
      <w:r w:rsidRPr="004D7956">
        <w:rPr>
          <w:rFonts w:cs="Calibri"/>
        </w:rPr>
        <w:t>от 13.04.2011 N 493, от 09.07.2013 N 599, от 04.10.2013 N 885)</w:t>
      </w:r>
    </w:p>
    <w:p w:rsidR="008B7A16" w:rsidRPr="004D7956" w:rsidRDefault="008B7A16">
      <w:pPr>
        <w:widowControl w:val="0"/>
        <w:autoSpaceDE w:val="0"/>
        <w:autoSpaceDN w:val="0"/>
        <w:adjustRightInd w:val="0"/>
        <w:spacing w:after="0" w:line="240" w:lineRule="auto"/>
        <w:jc w:val="both"/>
        <w:rPr>
          <w:rFonts w:cs="Calibri"/>
        </w:rPr>
      </w:pPr>
    </w:p>
    <w:p w:rsidR="008B7A16" w:rsidRPr="004D7956" w:rsidRDefault="008B7A16">
      <w:pPr>
        <w:widowControl w:val="0"/>
        <w:autoSpaceDE w:val="0"/>
        <w:autoSpaceDN w:val="0"/>
        <w:adjustRightInd w:val="0"/>
        <w:spacing w:after="0" w:line="240" w:lineRule="auto"/>
        <w:jc w:val="center"/>
        <w:outlineLvl w:val="1"/>
        <w:rPr>
          <w:rFonts w:cs="Calibri"/>
        </w:rPr>
      </w:pPr>
      <w:bookmarkStart w:id="3" w:name="Par38"/>
      <w:bookmarkEnd w:id="3"/>
      <w:r w:rsidRPr="004D7956">
        <w:rPr>
          <w:rFonts w:cs="Calibri"/>
          <w:b/>
          <w:bCs/>
        </w:rPr>
        <w:t>РАЗДЕЛ I</w:t>
      </w:r>
    </w:p>
    <w:p w:rsidR="008B7A16" w:rsidRDefault="008B7A16">
      <w:pPr>
        <w:widowControl w:val="0"/>
        <w:autoSpaceDE w:val="0"/>
        <w:autoSpaceDN w:val="0"/>
        <w:adjustRightInd w:val="0"/>
        <w:spacing w:after="0" w:line="240" w:lineRule="auto"/>
        <w:jc w:val="center"/>
        <w:rPr>
          <w:rFonts w:cs="Calibri"/>
        </w:rPr>
      </w:pPr>
      <w:r>
        <w:rPr>
          <w:rFonts w:cs="Calibri"/>
          <w:b/>
          <w:bCs/>
        </w:rPr>
        <w:lastRenderedPageBreak/>
        <w:t>ОБЩИЕ ПОЛОЖЕНИЯ. ТЕРМИНЫ И ИХ ОПРЕДЕЛЕНИЯ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4" w:name="Par41"/>
      <w:bookmarkEnd w:id="4"/>
      <w:r>
        <w:rPr>
          <w:rFonts w:cs="Calibri"/>
          <w:b/>
          <w:bCs/>
        </w:rPr>
        <w:t>ГЛАВА 1</w:t>
      </w:r>
    </w:p>
    <w:p w:rsidR="008B7A16" w:rsidRDefault="008B7A16">
      <w:pPr>
        <w:widowControl w:val="0"/>
        <w:autoSpaceDE w:val="0"/>
        <w:autoSpaceDN w:val="0"/>
        <w:adjustRightInd w:val="0"/>
        <w:spacing w:after="0" w:line="240" w:lineRule="auto"/>
        <w:jc w:val="center"/>
        <w:rPr>
          <w:rFonts w:cs="Calibri"/>
        </w:rPr>
      </w:pPr>
      <w:r>
        <w:rPr>
          <w:rFonts w:cs="Calibri"/>
          <w:b/>
          <w:bCs/>
        </w:rPr>
        <w:t>ОБЩИЕ ПОЛОЖЕНИЯ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 Настоящие Правила </w:t>
      </w:r>
      <w:r w:rsidRPr="004D7956">
        <w:rPr>
          <w:rFonts w:cs="Calibri"/>
        </w:rPr>
        <w:t>разработаны в соответствии с Гражданским кодексом Республики Беларусь и Законом Республики Беларусь от 14 августа 2007 года "Об автомобильном транспорте</w:t>
      </w:r>
      <w:r>
        <w:rPr>
          <w:rFonts w:cs="Calibri"/>
        </w:rPr>
        <w:t xml:space="preserve"> и автомобильных перевозках" (Национальный реестр правовых актов Республики Беларусь, 2007 г., N 199, 2/1375).</w:t>
      </w:r>
    </w:p>
    <w:p w:rsidR="008B7A16" w:rsidRDefault="008B7A16">
      <w:pPr>
        <w:widowControl w:val="0"/>
        <w:autoSpaceDE w:val="0"/>
        <w:autoSpaceDN w:val="0"/>
        <w:adjustRightInd w:val="0"/>
        <w:spacing w:after="0" w:line="240" w:lineRule="auto"/>
        <w:ind w:firstLine="540"/>
        <w:jc w:val="both"/>
        <w:rPr>
          <w:rFonts w:cs="Calibri"/>
        </w:rPr>
      </w:pPr>
      <w:r>
        <w:rPr>
          <w:rFonts w:cs="Calibri"/>
        </w:rPr>
        <w:t>2. Санитарно-гигиенический режим автомобильных перевозок и хранения пищевых и скоропортящихся грузов, включая сроки их реализации, устанавливается, кроме настоящих Правил, соответствующими нормативными правовыми актами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 Порядок выполнения автомобильных перевозок крупногабаритных и тяжеловесных грузов устанавливается, кроме настоящих Правил, соответствующими нормативными правовыми актами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4. Контроль за выполнением настоящих Правил осуществляется Министерством транспорта и коммуникаций, а также иными государственными органами, уполномоченными в соответствии с законодательством Республики Беларусь.</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5" w:name="Par49"/>
      <w:bookmarkEnd w:id="5"/>
      <w:r>
        <w:rPr>
          <w:rFonts w:cs="Calibri"/>
          <w:b/>
          <w:bCs/>
        </w:rPr>
        <w:t>ГЛАВА 2</w:t>
      </w:r>
    </w:p>
    <w:p w:rsidR="008B7A16" w:rsidRDefault="008B7A16">
      <w:pPr>
        <w:widowControl w:val="0"/>
        <w:autoSpaceDE w:val="0"/>
        <w:autoSpaceDN w:val="0"/>
        <w:adjustRightInd w:val="0"/>
        <w:spacing w:after="0" w:line="240" w:lineRule="auto"/>
        <w:jc w:val="center"/>
        <w:rPr>
          <w:rFonts w:cs="Calibri"/>
        </w:rPr>
      </w:pPr>
      <w:r>
        <w:rPr>
          <w:rFonts w:cs="Calibri"/>
          <w:b/>
          <w:bCs/>
        </w:rPr>
        <w:t>ТЕРМИНЫ И ИХ ОПРЕДЕЛЕНИЯ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5. В настоящих Правилах используются следующие термины и их определения: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грузовое транспортное средство - транспортное средство, предназначенное для автомобильных перевозок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грузовое транспортное средство общего назначения - грузовое транспортное средство с бортовой платформой, которая не оборудована средствами </w:t>
      </w:r>
      <w:proofErr w:type="spellStart"/>
      <w:r>
        <w:rPr>
          <w:rFonts w:cs="Calibri"/>
        </w:rPr>
        <w:t>самопогрузки</w:t>
      </w:r>
      <w:proofErr w:type="spellEnd"/>
      <w:r>
        <w:rPr>
          <w:rFonts w:cs="Calibri"/>
        </w:rPr>
        <w:t>-саморазгрузки или другими специальными средствами;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грузовой автомобиль-такси (грузовое такси) - грузовое транспортное средство, оборудованное таксометром, имеющее соответствующие отличительные знаки и используемое для автомобильных перевозок грузов физических лиц;</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грузовой терминал - комплекс зданий, сооружений и технических средств, предназначенный для накопления, сортировки, контроля и последующей отправки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заказчик автомобильной перевозки - грузоотправитель, грузополучатель, экспедитор;</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отправка - партия груза, отправляемая по одной товарно-транспортной </w:t>
      </w:r>
      <w:r w:rsidRPr="004D7956">
        <w:rPr>
          <w:rFonts w:cs="Calibri"/>
        </w:rPr>
        <w:t>накладной</w:t>
      </w:r>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полуприцеп - прицеп, конструкция которого предназначена для </w:t>
      </w:r>
      <w:r>
        <w:rPr>
          <w:rFonts w:cs="Calibri"/>
        </w:rPr>
        <w:lastRenderedPageBreak/>
        <w:t>использования с седельным тягачом и часть полной массы которого передается на седельный тягач через седельно-сцепное устройство;</w:t>
      </w:r>
    </w:p>
    <w:p w:rsidR="008B7A16" w:rsidRDefault="008B7A16">
      <w:pPr>
        <w:widowControl w:val="0"/>
        <w:autoSpaceDE w:val="0"/>
        <w:autoSpaceDN w:val="0"/>
        <w:adjustRightInd w:val="0"/>
        <w:spacing w:after="0" w:line="240" w:lineRule="auto"/>
        <w:ind w:firstLine="540"/>
        <w:jc w:val="both"/>
        <w:rPr>
          <w:rFonts w:cs="Calibri"/>
        </w:rPr>
      </w:pPr>
      <w:r>
        <w:rPr>
          <w:rFonts w:cs="Calibri"/>
        </w:rPr>
        <w:t>седельный тягач - автомобиль, конструкция и оборудование которого предназначены для буксирования полуприцепа;</w:t>
      </w:r>
    </w:p>
    <w:p w:rsidR="008B7A16" w:rsidRDefault="008B7A16">
      <w:pPr>
        <w:widowControl w:val="0"/>
        <w:autoSpaceDE w:val="0"/>
        <w:autoSpaceDN w:val="0"/>
        <w:adjustRightInd w:val="0"/>
        <w:spacing w:after="0" w:line="240" w:lineRule="auto"/>
        <w:ind w:firstLine="540"/>
        <w:jc w:val="both"/>
        <w:rPr>
          <w:rFonts w:cs="Calibri"/>
        </w:rPr>
      </w:pPr>
      <w:r>
        <w:rPr>
          <w:rFonts w:cs="Calibri"/>
        </w:rPr>
        <w:t>скоропортящиеся грузы - грузы, для сохранности которых при автомобильной перевозке требуется соблюдение специального температурного и санитарно-гигиенического режимов;</w:t>
      </w:r>
    </w:p>
    <w:p w:rsidR="008B7A16" w:rsidRDefault="008B7A16">
      <w:pPr>
        <w:widowControl w:val="0"/>
        <w:autoSpaceDE w:val="0"/>
        <w:autoSpaceDN w:val="0"/>
        <w:adjustRightInd w:val="0"/>
        <w:spacing w:after="0" w:line="240" w:lineRule="auto"/>
        <w:ind w:firstLine="540"/>
        <w:jc w:val="both"/>
        <w:rPr>
          <w:rFonts w:cs="Calibri"/>
        </w:rPr>
      </w:pPr>
      <w:r>
        <w:rPr>
          <w:rFonts w:cs="Calibri"/>
        </w:rPr>
        <w:t>специализированное грузовое транспортное средство - грузовое транспортное средство, имеющее специализированный кузов, предназначенный для автомобильной перевозки определенных видов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техническое состояние грузового транспортного средства - совокупность свойств и параметров грузового транспортного средства, установленных техническими нормативными правовыми актами, определяющими возможность его применения по назначению;</w:t>
      </w:r>
    </w:p>
    <w:p w:rsidR="008B7A16" w:rsidRDefault="008B7A16">
      <w:pPr>
        <w:widowControl w:val="0"/>
        <w:autoSpaceDE w:val="0"/>
        <w:autoSpaceDN w:val="0"/>
        <w:adjustRightInd w:val="0"/>
        <w:spacing w:after="0" w:line="240" w:lineRule="auto"/>
        <w:ind w:firstLine="540"/>
        <w:jc w:val="both"/>
        <w:rPr>
          <w:rFonts w:cs="Calibri"/>
        </w:rPr>
      </w:pPr>
      <w:r>
        <w:rPr>
          <w:rFonts w:cs="Calibri"/>
        </w:rPr>
        <w:t>универсальный контейнер - многократно используемая тара объемом не менее 1 куб. метра, предназначенная для автомобильных перевозок грузов без тары в первичной упаковке или облегченной таре.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6. Иные термины и их определения употребляются в значениях, установленных </w:t>
      </w:r>
      <w:r w:rsidRPr="004D7956">
        <w:rPr>
          <w:rFonts w:cs="Calibri"/>
        </w:rPr>
        <w:t>Законом</w:t>
      </w:r>
      <w:r>
        <w:rPr>
          <w:rFonts w:cs="Calibri"/>
        </w:rPr>
        <w:t xml:space="preserve"> Республики Беларусь "Об автомобильном транспорте и автомобильных перевозках".</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1"/>
        <w:rPr>
          <w:rFonts w:cs="Calibri"/>
        </w:rPr>
      </w:pPr>
      <w:bookmarkStart w:id="6" w:name="Par67"/>
      <w:bookmarkEnd w:id="6"/>
      <w:r>
        <w:rPr>
          <w:rFonts w:cs="Calibri"/>
          <w:b/>
          <w:bCs/>
        </w:rPr>
        <w:t>РАЗДЕЛ II</w:t>
      </w:r>
    </w:p>
    <w:p w:rsidR="008B7A16" w:rsidRDefault="008B7A16">
      <w:pPr>
        <w:widowControl w:val="0"/>
        <w:autoSpaceDE w:val="0"/>
        <w:autoSpaceDN w:val="0"/>
        <w:adjustRightInd w:val="0"/>
        <w:spacing w:after="0" w:line="240" w:lineRule="auto"/>
        <w:jc w:val="center"/>
        <w:rPr>
          <w:rFonts w:cs="Calibri"/>
        </w:rPr>
      </w:pPr>
      <w:r>
        <w:rPr>
          <w:rFonts w:cs="Calibri"/>
          <w:b/>
          <w:bCs/>
        </w:rPr>
        <w:t>ОБЩИЕ УСЛОВИЯ ВЫПОЛНЕНИЯ АВТОМОБИЛЬНЫХ 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7" w:name="Par70"/>
      <w:bookmarkEnd w:id="7"/>
      <w:r>
        <w:rPr>
          <w:rFonts w:cs="Calibri"/>
          <w:b/>
          <w:bCs/>
        </w:rPr>
        <w:t>ГЛАВА 3</w:t>
      </w:r>
    </w:p>
    <w:p w:rsidR="008B7A16" w:rsidRDefault="008B7A16">
      <w:pPr>
        <w:widowControl w:val="0"/>
        <w:autoSpaceDE w:val="0"/>
        <w:autoSpaceDN w:val="0"/>
        <w:adjustRightInd w:val="0"/>
        <w:spacing w:after="0" w:line="240" w:lineRule="auto"/>
        <w:jc w:val="center"/>
        <w:rPr>
          <w:rFonts w:cs="Calibri"/>
        </w:rPr>
      </w:pPr>
      <w:r>
        <w:rPr>
          <w:rFonts w:cs="Calibri"/>
          <w:b/>
          <w:bCs/>
        </w:rPr>
        <w:t>ПОРЯДОК ПРИЕМА ГРУЗА К АВТОМОБИЛЬНОЙ ПЕРЕВОЗКЕ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7. Автомобильный перевозчик должен принимать груз к автомобильной перевозке на основании договора, заключенного с заказчиком автомобильных перевозок.</w:t>
      </w:r>
    </w:p>
    <w:p w:rsidR="008B7A16" w:rsidRDefault="008B7A16">
      <w:pPr>
        <w:widowControl w:val="0"/>
        <w:autoSpaceDE w:val="0"/>
        <w:autoSpaceDN w:val="0"/>
        <w:adjustRightInd w:val="0"/>
        <w:spacing w:after="0" w:line="240" w:lineRule="auto"/>
        <w:ind w:firstLine="540"/>
        <w:jc w:val="both"/>
        <w:rPr>
          <w:rFonts w:cs="Calibri"/>
        </w:rPr>
      </w:pPr>
      <w:bookmarkStart w:id="8" w:name="Par74"/>
      <w:bookmarkEnd w:id="8"/>
      <w:r>
        <w:rPr>
          <w:rFonts w:cs="Calibri"/>
        </w:rPr>
        <w:t>В зависимости от условий автомобильных перевозок между автомобильным перевозчиком и заказчиком автомобильной перевозки могут заключаться:</w:t>
      </w:r>
    </w:p>
    <w:p w:rsidR="008B7A16" w:rsidRDefault="008B7A16">
      <w:pPr>
        <w:widowControl w:val="0"/>
        <w:autoSpaceDE w:val="0"/>
        <w:autoSpaceDN w:val="0"/>
        <w:adjustRightInd w:val="0"/>
        <w:spacing w:after="0" w:line="240" w:lineRule="auto"/>
        <w:ind w:firstLine="540"/>
        <w:jc w:val="both"/>
        <w:rPr>
          <w:rFonts w:cs="Calibri"/>
        </w:rPr>
      </w:pPr>
      <w:r>
        <w:rPr>
          <w:rFonts w:cs="Calibri"/>
        </w:rPr>
        <w:t>договор об автомобильной перевозке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договор об организации автомобильных перевозок грузов по форме согласно </w:t>
      </w:r>
      <w:hyperlink w:anchor="Par1046" w:history="1">
        <w:r>
          <w:rPr>
            <w:rFonts w:cs="Calibri"/>
            <w:color w:val="0000FF"/>
          </w:rPr>
          <w:t>приложению 1</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договор о фрахтовании для автомобильной перевозки грузов по форме согласно </w:t>
      </w:r>
      <w:hyperlink w:anchor="Par1379" w:history="1">
        <w:r>
          <w:rPr>
            <w:rFonts w:cs="Calibri"/>
            <w:color w:val="0000FF"/>
          </w:rPr>
          <w:t>приложению 2</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8. По договору об автомобильной перевозке груза автомобильный перевозчик обязуется доставить вверенный ему грузоотправителем груз в пункт назначения и выдать его грузополучателю или уполномоченному на получение груза лицу, а заказчик автомобильной перевозки - оплатить автомобильную перевозку груза в установленном размере.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Заключение договора об автомобильной перевозке груза подтверждается </w:t>
      </w:r>
      <w:r>
        <w:rPr>
          <w:rFonts w:cs="Calibri"/>
        </w:rPr>
        <w:lastRenderedPageBreak/>
        <w:t xml:space="preserve">составлением товарно-транспортной </w:t>
      </w:r>
      <w:r w:rsidRPr="004D7956">
        <w:rPr>
          <w:rFonts w:cs="Calibri"/>
        </w:rPr>
        <w:t>накладной</w:t>
      </w:r>
      <w:r>
        <w:rPr>
          <w:rFonts w:cs="Calibri"/>
        </w:rPr>
        <w:t xml:space="preserve"> или иного транспортного документа установленной формы. Неправильное составление товарно-транспортной накладной или ее утеря не влияют на действительность заключенного договора.</w:t>
      </w:r>
    </w:p>
    <w:p w:rsidR="008B7A16" w:rsidRDefault="008B7A16">
      <w:pPr>
        <w:widowControl w:val="0"/>
        <w:autoSpaceDE w:val="0"/>
        <w:autoSpaceDN w:val="0"/>
        <w:adjustRightInd w:val="0"/>
        <w:spacing w:after="0" w:line="240" w:lineRule="auto"/>
        <w:ind w:firstLine="540"/>
        <w:jc w:val="both"/>
        <w:rPr>
          <w:rFonts w:cs="Calibri"/>
        </w:rPr>
      </w:pPr>
      <w:r>
        <w:rPr>
          <w:rFonts w:cs="Calibri"/>
        </w:rPr>
        <w:t>9. При необходимости выполнения систематических автомобильных перевозок грузов заказчик автомобильной перевозки может заключать с автомобильным перевозчиком договор об организации автомобильных перевозок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10. Автомобильная перевозка грузов с условием предоставления за плату всей или части вместимости одного или нескольких транспортных средств, пригодных для выполнения одного или нескольких рейсов по автомобильным перевозкам грузов, оформляется договором о фрахтовании для автомобильной перевозки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11. При наличии договора об организации автомобильных перевозок грузов заказчик автомобильной перевозки не позднее 48 часов до начала автомобильной перевозки представляет автомобильному перевозчику заявку на автомобильную перевозку груза (далее - заявка) к договору об организации автомобильных перевозок грузов по форме согласно </w:t>
      </w:r>
      <w:hyperlink w:anchor="Par1046" w:history="1">
        <w:r>
          <w:rPr>
            <w:rFonts w:cs="Calibri"/>
            <w:color w:val="0000FF"/>
          </w:rPr>
          <w:t>приложению 1</w:t>
        </w:r>
      </w:hyperlink>
      <w:r>
        <w:rPr>
          <w:rFonts w:cs="Calibri"/>
        </w:rPr>
        <w:t>. По согласованию сторон заявка может быть на один день, неделю, декаду, месяц или иной срок, предусмотренный данным договором.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12. При необходимости выполнения разовых автомобильных перевозок грузов заказчик автомобильной перевозки должен заполнить разовый заказ на автомобильную перевозку груза (далее - разовый заказ) по примерной форме согласно </w:t>
      </w:r>
      <w:hyperlink w:anchor="Par1523" w:history="1">
        <w:r>
          <w:rPr>
            <w:rFonts w:cs="Calibri"/>
            <w:color w:val="0000FF"/>
          </w:rPr>
          <w:t>приложению 3</w:t>
        </w:r>
      </w:hyperlink>
      <w:r>
        <w:rPr>
          <w:rFonts w:cs="Calibri"/>
        </w:rPr>
        <w:t xml:space="preserve"> и передать его автомобильному перевозчику не позднее 48 часов до начала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13. В случае необходимости изменений или дополнений согласованной заявки (разового заказа) заказчик автомобильной перевозки (автомобильный перевозчик) должен до 11 часов дня, предшествующего дню автомобильной перевозки, уведомить об этом другую сторону договора об автомобильной перевозке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14. Автомобильный перевозчик может самостоятельно определять типы и количество грузовых транспортных средств, необходимых для выполнения условий названных в </w:t>
      </w:r>
      <w:hyperlink w:anchor="Par74" w:history="1">
        <w:r>
          <w:rPr>
            <w:rFonts w:cs="Calibri"/>
            <w:color w:val="0000FF"/>
          </w:rPr>
          <w:t>части второй пункта 7</w:t>
        </w:r>
      </w:hyperlink>
      <w:r>
        <w:rPr>
          <w:rFonts w:cs="Calibri"/>
        </w:rPr>
        <w:t xml:space="preserve"> настоящих Правил договоров, если иное не предусмотрено этими договорами.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15. Автомобильный перевозчик должен в срок, определенный в договоре об автомобильной перевозке груза, подать на погрузку грузовое транспортное средство, пригодное для автомобильной перевозки данного вида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16. Пригодность грузового транспортного средства для автомобильной перевозки того или иного груза определяет грузоотправитель. Если грузоотправителя не удовлетворяет поданное автомобильным перевозчиком грузовое транспортное средство, то он должен составить акт о разногласиях между автомобильным перевозчиком и заказчиком автомобильной перевозки по форме согласно </w:t>
      </w:r>
      <w:hyperlink w:anchor="Par1642" w:history="1">
        <w:r>
          <w:rPr>
            <w:rFonts w:cs="Calibri"/>
            <w:color w:val="0000FF"/>
          </w:rPr>
          <w:t>приложению 4</w:t>
        </w:r>
      </w:hyperlink>
      <w:r>
        <w:rPr>
          <w:rFonts w:cs="Calibri"/>
        </w:rPr>
        <w:t xml:space="preserve"> и передать его автомобильному перевозчику.</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17. Автомобильный перевозчик должен перевозить груз по маршруту, определенному в договоре об автомобильной перевозке груза, договоре о фрахтовании для автомобильной перевозки грузов или договоре об организации автомобильных перевозок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Расстояние автомобильной перевозки груза определяется в соответствии с утвержденными Министерством транспорта и коммуникаций </w:t>
      </w:r>
      <w:r w:rsidRPr="004D7956">
        <w:rPr>
          <w:rFonts w:cs="Calibri"/>
        </w:rPr>
        <w:t>нормами</w:t>
      </w:r>
      <w:r>
        <w:rPr>
          <w:rFonts w:cs="Calibri"/>
        </w:rPr>
        <w:t xml:space="preserve"> расстояний, а в случае их отсутствия - согласно картам (атласам) автомобильных дорог (планам городов), в том числе на электронных носителях. При выполнении автомобильных перевозок грузов по регулярным маршрутам расстояние автомобильной перевозки груза может определяться на основании показаний спидометра, зафиксированных в акте о замере расстояний.</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18. Автомобильный перевозчик должен выполнять междугородные внутриобластные и межобластные автомобильные перевозки грузов (далее - междугородные автомобильные перевозки), а также международные автомобильные перевозки грузов в сроки, установленные в соответствующем договоре сторон, определяемые на основании рекомендуемых сроков доставки грузов при междугородных автомобильных перевозках согласно </w:t>
      </w:r>
      <w:hyperlink w:anchor="Par1691" w:history="1">
        <w:r>
          <w:rPr>
            <w:rFonts w:cs="Calibri"/>
            <w:color w:val="0000FF"/>
          </w:rPr>
          <w:t>приложению 5</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Срок доставки груза исчисляется с момента приема его к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При задержке грузового транспортного средства с грузом в пути уполномоченными контролирующими органами срок доставки груза увеличивается на время задержки. Представителем уполномоченного контролирующего органа делается отметка в путевом </w:t>
      </w:r>
      <w:r w:rsidRPr="004D7956">
        <w:rPr>
          <w:rFonts w:cs="Calibri"/>
        </w:rPr>
        <w:t>листе</w:t>
      </w:r>
      <w:r>
        <w:rPr>
          <w:rFonts w:cs="Calibri"/>
        </w:rPr>
        <w:t xml:space="preserve"> о задержке грузового транспортного средства с указанием причин и времени задержки. В случае, если это оговорено в соответствующем договоре, автомобильный перевозчик информирует грузоотправителя (грузополучателя) о задержке доставки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19. Типы и параметры тары и упаковки, применяемых для автомобильной перевозки грузов, должны соответствовать требованиям технических нормативных правовых актов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20. Груз, предъявленный грузоотправителем к автомобильной перевозке в состоянии, не соответствующем требованиям настоящих Правил и условиям соответствующего договора, считается не предъявленным к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21. Автомобильный перевозчик может отказаться принять груз к автомобильной перевозке в следующих случаях:</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 предъявлен в ненадлежащей таре или упаковке;</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 не соответствует принятому к исполнению заказу;</w:t>
      </w:r>
    </w:p>
    <w:p w:rsidR="008B7A16" w:rsidRDefault="008B7A16">
      <w:pPr>
        <w:widowControl w:val="0"/>
        <w:autoSpaceDE w:val="0"/>
        <w:autoSpaceDN w:val="0"/>
        <w:adjustRightInd w:val="0"/>
        <w:spacing w:after="0" w:line="240" w:lineRule="auto"/>
        <w:ind w:firstLine="540"/>
        <w:jc w:val="both"/>
        <w:rPr>
          <w:rFonts w:cs="Calibri"/>
        </w:rPr>
      </w:pPr>
      <w:r>
        <w:rPr>
          <w:rFonts w:cs="Calibri"/>
        </w:rPr>
        <w:t>масса предъявленной партии груза превышает грузоподъемность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движение по автомобильным дорогам маршрута автомобильной перевозки временно прекращено или ограничено.</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В указанных случаях заказчик автомобильной перевозки должен </w:t>
      </w:r>
      <w:r>
        <w:rPr>
          <w:rFonts w:cs="Calibri"/>
        </w:rPr>
        <w:lastRenderedPageBreak/>
        <w:t>возместить автомобильному перевозчику понесенные им затраты на пробег грузового транспортного средства от места стоянки (подачи) до места погрузки и обратно.</w:t>
      </w:r>
    </w:p>
    <w:p w:rsidR="008B7A16" w:rsidRDefault="008B7A16">
      <w:pPr>
        <w:widowControl w:val="0"/>
        <w:autoSpaceDE w:val="0"/>
        <w:autoSpaceDN w:val="0"/>
        <w:adjustRightInd w:val="0"/>
        <w:spacing w:after="0" w:line="240" w:lineRule="auto"/>
        <w:ind w:firstLine="540"/>
        <w:jc w:val="both"/>
        <w:rPr>
          <w:rFonts w:cs="Calibri"/>
        </w:rPr>
      </w:pPr>
      <w:r>
        <w:rPr>
          <w:rFonts w:cs="Calibri"/>
        </w:rPr>
        <w:t>22. Грузоотправитель (экспедитор) не должен предъявлять, а автомобильный перевозчик принимать груз к автомобильной перевозке в следующих случаях:</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автомобильная перевозка такого груза запрещена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грузы товарного характера (или грузы нетоварного характера, по которым не ведется складской учет товарно-материальных ценностей, но организован учет путем замера, взвешивания, геодезического замера) не оформлены товарно-транспортными </w:t>
      </w:r>
      <w:r w:rsidRPr="004D7956">
        <w:rPr>
          <w:rFonts w:cs="Calibri"/>
        </w:rPr>
        <w:t>накладными</w:t>
      </w:r>
      <w:r>
        <w:rPr>
          <w:rFonts w:cs="Calibri"/>
        </w:rPr>
        <w:t xml:space="preserve"> или не имеют соответствующих сертификатов, а в случае создания товарно-транспортных накладных в виде электронных документов не оформлен грузоотправителем и не представлен реестр товарно-транспортных накладных, создаваемых в виде электронных документов, по примерной форме согласно </w:t>
      </w:r>
      <w:hyperlink w:anchor="Par1722" w:history="1">
        <w:r>
          <w:rPr>
            <w:rFonts w:cs="Calibri"/>
            <w:color w:val="0000FF"/>
          </w:rPr>
          <w:t>приложению 5-1</w:t>
        </w:r>
      </w:hyperlink>
      <w:r>
        <w:rPr>
          <w:rFonts w:cs="Calibri"/>
        </w:rPr>
        <w:t>. Данный реестр составляется грузоотправителем после передачи грузополучателю товарно-транспортных накладных в виде электронных документов и представления перевозчику на бумажном либо ином материальном носителе в форме, доступной и понятной для восприятия человеком (далее - материальный носитель), переданных грузополучателю товарно-транспортных накладных;</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предъявленные к автомобильной перевозке грузы по своим свойствам не допускаются к совместной автомобильной перевозке на одном грузовом транспортном средстве;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груз создает угрозу безопасности дорожного движения, ограничивает водителю обзор, затрудняет управление грузовым транспортным средством и нарушает его устойчивость, закрывает внешние световые приборы, </w:t>
      </w:r>
      <w:proofErr w:type="spellStart"/>
      <w:r>
        <w:rPr>
          <w:rFonts w:cs="Calibri"/>
        </w:rPr>
        <w:t>световозвращатели</w:t>
      </w:r>
      <w:proofErr w:type="spellEnd"/>
      <w:r>
        <w:rPr>
          <w:rFonts w:cs="Calibri"/>
        </w:rPr>
        <w:t>, регистрационные и опознавательные знаки, создает шум, пылит, загрязняет дороги и окружающую среду.</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Запрещается выполнение внутриреспубликанской автомобильной перевозки грузов товарного характера (или грузов нетоварного характера, по которым не ведется складской учет товарно-материальных ценностей, но организован учет путем замера, взвешивания, геодезического замера) без наличия у сопровождающего эти грузы лица оформленных в соответствии с </w:t>
      </w:r>
      <w:r w:rsidRPr="004D7956">
        <w:rPr>
          <w:rFonts w:cs="Calibri"/>
        </w:rPr>
        <w:t>законодательством</w:t>
      </w:r>
      <w:r>
        <w:rPr>
          <w:rFonts w:cs="Calibri"/>
        </w:rPr>
        <w:t xml:space="preserve"> Республики Беларусь первого и третьего экземпляров товарно-транспортной накладной, а в случае создания товарно-транспортной накладной в виде электронного документа - без переданной грузоотправителем грузополучателю товарно-транспортной накладной в виде электронного документа, содержащейся на материальном носителе, реестра товарно-транспортных накладных, создаваемых в виде электронных документов, и без нахождения таких накладных в системе электронного документооборота.</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23. Без оформления товарно-транспортной накладной допускается выполнение автомобильной перевозки грузов нетоварного характера, по которым не ведется складской учет товарно-материальных ценностей, если по условиям соответствующего договора не требуется организовывать их учет путем замера, взвешивания, геодезического замера.</w:t>
      </w:r>
    </w:p>
    <w:p w:rsidR="008B7A16" w:rsidRDefault="008B7A16">
      <w:pPr>
        <w:widowControl w:val="0"/>
        <w:autoSpaceDE w:val="0"/>
        <w:autoSpaceDN w:val="0"/>
        <w:adjustRightInd w:val="0"/>
        <w:spacing w:after="0" w:line="240" w:lineRule="auto"/>
        <w:ind w:firstLine="540"/>
        <w:jc w:val="both"/>
        <w:rPr>
          <w:rFonts w:cs="Calibri"/>
        </w:rPr>
      </w:pPr>
      <w:r>
        <w:rPr>
          <w:rFonts w:cs="Calibri"/>
        </w:rPr>
        <w:t>24. Сопровождение грузов может осуществляться автомобильным перевозчиком или заказчиком автомобильной перевозки согласно условиям соответствующего договора.</w:t>
      </w:r>
    </w:p>
    <w:p w:rsidR="008B7A16" w:rsidRDefault="008B7A16">
      <w:pPr>
        <w:widowControl w:val="0"/>
        <w:autoSpaceDE w:val="0"/>
        <w:autoSpaceDN w:val="0"/>
        <w:adjustRightInd w:val="0"/>
        <w:spacing w:after="0" w:line="240" w:lineRule="auto"/>
        <w:ind w:firstLine="540"/>
        <w:jc w:val="both"/>
        <w:rPr>
          <w:rFonts w:cs="Calibri"/>
        </w:rPr>
      </w:pPr>
      <w:r>
        <w:rPr>
          <w:rFonts w:cs="Calibri"/>
        </w:rPr>
        <w:t>Заказчик обязан организовать сопровождение грузов в случаях, если необходимы:</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соблюдение особых условий автомобильной перевозки (взрывчатые, сжатые и самовозгорающиеся вещества, сжатые и сжиженные газы; </w:t>
      </w:r>
      <w:r w:rsidRPr="004D7956">
        <w:rPr>
          <w:rFonts w:cs="Calibri"/>
        </w:rPr>
        <w:t>легковоспламеняющиеся жидкости (кроме жидких топлив), отравляющие сильнодействующие ядовитые вещества, едкие вещества);</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особая охрана (драгоценные камни и металлы, ювелирные и художественные изделия, антиквариат, картины, скульптуры и другие произведения искусства);</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уход в процессе автомобильной перевозки (животные, птицы, живая рыба и пчелы);</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обязательное сопровождение алкогольной, непищевой спиртосодержащей продукции и непищевого этилового спирта в соответствии с актами законодательства.</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04.10.2013 N 885)</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25. Автомобильный перевозчик может принять к автомобильной перевозке грузы</w:t>
      </w:r>
      <w:r>
        <w:rPr>
          <w:rFonts w:cs="Calibri"/>
        </w:rPr>
        <w:t xml:space="preserve"> с объявленной в заявке заказчиком автомобильной перевозки ценностью, если у него не вызывает сомнений ее величина. В противном случае он может привлечь экспертов и составить акт о реальной стоимости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26. Заказчик автомобильной перевозки имеет право объявить ценность при предъявлении грузов к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27. Объявление заказчиком автомобильной перевозки ценности части груза, перевозимого по одной товарно-транспортной </w:t>
      </w:r>
      <w:r w:rsidRPr="004D7956">
        <w:rPr>
          <w:rFonts w:cs="Calibri"/>
        </w:rPr>
        <w:t>накладной</w:t>
      </w:r>
      <w:r>
        <w:rPr>
          <w:rFonts w:cs="Calibri"/>
        </w:rPr>
        <w:t>, не допускается.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28. При приемке-выдаче грузов, перевозимых навалом, насыпью, наливом и в контейнерах, масса этих грузов должна быть определена и указана в товарно-транспортной накладной.</w:t>
      </w:r>
    </w:p>
    <w:p w:rsidR="008B7A16" w:rsidRDefault="008B7A16">
      <w:pPr>
        <w:widowControl w:val="0"/>
        <w:autoSpaceDE w:val="0"/>
        <w:autoSpaceDN w:val="0"/>
        <w:adjustRightInd w:val="0"/>
        <w:spacing w:after="0" w:line="240" w:lineRule="auto"/>
        <w:ind w:firstLine="540"/>
        <w:jc w:val="both"/>
        <w:rPr>
          <w:rFonts w:cs="Calibri"/>
        </w:rPr>
      </w:pPr>
      <w:r>
        <w:rPr>
          <w:rFonts w:cs="Calibri"/>
        </w:rPr>
        <w:t>29. Тарные и штучные грузы могут быть приняты автомобильным перевозчиком к автомобильной перевозке только в том случае, если в товарно-транспортной накладной указаны масса грузов и количество грузовых мест.</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30. Масса одного грузового места тарных и штучных грузов определяется грузоотправителем до предъявления его к автомобильной перевозке и указывается на маркировке. При автомобильной перевозке этих грузов общая масса всей партии грузов, перевозимой на одном грузовом транспортном средстве, определяется совместно грузоотправителем и </w:t>
      </w:r>
      <w:r>
        <w:rPr>
          <w:rFonts w:cs="Calibri"/>
        </w:rPr>
        <w:lastRenderedPageBreak/>
        <w:t>автомобильным перевозчиком (их представителями) путем взвешивания на весах или подсчетом всех масс грузовых мест. Для отдельных видов грузов масса может определяться расчетным путем, по обмеру или объемной массе.</w:t>
      </w:r>
    </w:p>
    <w:p w:rsidR="008B7A16" w:rsidRDefault="008B7A16">
      <w:pPr>
        <w:widowControl w:val="0"/>
        <w:autoSpaceDE w:val="0"/>
        <w:autoSpaceDN w:val="0"/>
        <w:adjustRightInd w:val="0"/>
        <w:spacing w:after="0" w:line="240" w:lineRule="auto"/>
        <w:ind w:firstLine="540"/>
        <w:jc w:val="both"/>
        <w:rPr>
          <w:rFonts w:cs="Calibri"/>
        </w:rPr>
      </w:pPr>
      <w:r>
        <w:rPr>
          <w:rFonts w:cs="Calibri"/>
        </w:rPr>
        <w:t>31. Грузоотправитель должен указать в товарно-транспортной накладной массу груза и способ ее определения, если масса определялась непрямым взвешиванием.</w:t>
      </w:r>
    </w:p>
    <w:p w:rsidR="008B7A16" w:rsidRDefault="008B7A16">
      <w:pPr>
        <w:widowControl w:val="0"/>
        <w:autoSpaceDE w:val="0"/>
        <w:autoSpaceDN w:val="0"/>
        <w:adjustRightInd w:val="0"/>
        <w:spacing w:after="0" w:line="240" w:lineRule="auto"/>
        <w:ind w:firstLine="540"/>
        <w:jc w:val="both"/>
        <w:rPr>
          <w:rFonts w:cs="Calibri"/>
        </w:rPr>
      </w:pPr>
      <w:r>
        <w:rPr>
          <w:rFonts w:cs="Calibri"/>
        </w:rPr>
        <w:t>32. При автомобильной перевозке грузов в крытом грузовом транспортном средстве или его отдельных секциях, контейнерах или цистернах, опломбированных грузоотправителем, определение массы груза производится грузоотправителем.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33. Грузы, имеющие маркировочную массу "нетто" или "брутто", взвешиванию не подлежат. Автомобильный перевозчик при отсутствии нарушения целостности тары или упаковки принимает у грузоотправителя груз согласно массе, указанной на маркировке.</w:t>
      </w:r>
    </w:p>
    <w:p w:rsidR="008B7A16" w:rsidRDefault="008B7A16">
      <w:pPr>
        <w:widowControl w:val="0"/>
        <w:autoSpaceDE w:val="0"/>
        <w:autoSpaceDN w:val="0"/>
        <w:adjustRightInd w:val="0"/>
        <w:spacing w:after="0" w:line="240" w:lineRule="auto"/>
        <w:ind w:firstLine="540"/>
        <w:jc w:val="both"/>
        <w:rPr>
          <w:rFonts w:cs="Calibri"/>
        </w:rPr>
      </w:pPr>
      <w:r>
        <w:rPr>
          <w:rFonts w:cs="Calibri"/>
        </w:rPr>
        <w:t>34. При предъявлении к автомобильной перевозке грузовых мест одного стандартного размера в один адрес грузоотправитель может не указывать массу каждого грузового места, за исключением случаев, когда государственными стандартами предусмотрено обязательное указание массы "брутто" и "нетто" при маркировке грузовых мест.</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35. Масса груза нетоварного характера должна определяться путем взвешивания или на основе геодезического замера и указываться грузоотправителем в товарно-транспортной </w:t>
      </w:r>
      <w:r w:rsidRPr="004D7956">
        <w:rPr>
          <w:rFonts w:cs="Calibri"/>
        </w:rPr>
        <w:t>накладной</w:t>
      </w:r>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36. При массовых автомобильных перевозках грунта грузоотправитель может определять его массу на основе геодезического замера.</w:t>
      </w:r>
    </w:p>
    <w:p w:rsidR="008B7A16" w:rsidRDefault="008B7A16">
      <w:pPr>
        <w:widowControl w:val="0"/>
        <w:autoSpaceDE w:val="0"/>
        <w:autoSpaceDN w:val="0"/>
        <w:adjustRightInd w:val="0"/>
        <w:spacing w:after="0" w:line="240" w:lineRule="auto"/>
        <w:ind w:firstLine="540"/>
        <w:jc w:val="both"/>
        <w:rPr>
          <w:rFonts w:cs="Calibri"/>
        </w:rPr>
      </w:pPr>
      <w:r>
        <w:rPr>
          <w:rFonts w:cs="Calibri"/>
        </w:rPr>
        <w:t>37. При определении массы груза нетоварного характера путем взвешивания грузоотправитель должен выполнить контрольное взвешивание 5 - 10 автомобилей, после чего определить среднюю массу груза на одном автомобиле соответствующей марки.</w:t>
      </w:r>
    </w:p>
    <w:p w:rsidR="008B7A16" w:rsidRDefault="008B7A16">
      <w:pPr>
        <w:widowControl w:val="0"/>
        <w:autoSpaceDE w:val="0"/>
        <w:autoSpaceDN w:val="0"/>
        <w:adjustRightInd w:val="0"/>
        <w:spacing w:after="0" w:line="240" w:lineRule="auto"/>
        <w:ind w:firstLine="540"/>
        <w:jc w:val="both"/>
        <w:rPr>
          <w:rFonts w:cs="Calibri"/>
        </w:rPr>
      </w:pPr>
      <w:r>
        <w:rPr>
          <w:rFonts w:cs="Calibri"/>
        </w:rPr>
        <w:t>38. Автомобильный перевозчик может потребовать от заказчика автомобильной перевозки дополнительной проверки массы перевозимого груза, если он сомневается в ее величине.</w:t>
      </w:r>
    </w:p>
    <w:p w:rsidR="008B7A16" w:rsidRDefault="008B7A16">
      <w:pPr>
        <w:widowControl w:val="0"/>
        <w:autoSpaceDE w:val="0"/>
        <w:autoSpaceDN w:val="0"/>
        <w:adjustRightInd w:val="0"/>
        <w:spacing w:after="0" w:line="240" w:lineRule="auto"/>
        <w:ind w:firstLine="540"/>
        <w:jc w:val="both"/>
        <w:rPr>
          <w:rFonts w:cs="Calibri"/>
        </w:rPr>
      </w:pPr>
      <w:r>
        <w:rPr>
          <w:rFonts w:cs="Calibri"/>
        </w:rPr>
        <w:t>39. Грузы, нуждающиеся в таре для предохранения их от утраты, недостачи, порчи или повреждения при автомобильной перевозке, должны предъявляться грузоотправителем к автомобильной перевозке в исправной таре, соответствующей требованиям государственных стандартов или технических условий (номер сертификата соответствия тары должен указываться в товарно-транспортной накладной).</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Грузоотправитель может по согласованию с автомобильным перевозчиком предъявлять грузы в иной исправной таре, обеспечивающей их полную сохранность, за исключением бутылок, банок и другой стеклянной посуды (тары), которая должна предъявляться к автомобильной перевозке только в стандартных ящиках, предназначенных для соответствующего вида посуды.</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40. Если при наружном осмотре тары или упаковки предъявленного к автомобильной перевозке груза автомобильным перевозчиком установлены </w:t>
      </w:r>
      <w:r>
        <w:rPr>
          <w:rFonts w:cs="Calibri"/>
        </w:rPr>
        <w:lastRenderedPageBreak/>
        <w:t>дефекты, которые могут привести к утрате, порче или повреждению груза, грузоотправитель должен устранить дефекты или провести работы, обеспечивающие сохранность груза при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41. Масса одного места груза, предъявляемого грузоотправителем к автомобильной перевозке, не должна превышать грузоподъемности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42. Тара, обеспечивающая механизированную погрузку-разгрузку груза, должна иметь снизу планки, полозья или другие приспособления, позволяющие подвести под нее грузовые захваты погрузочной машины или специального </w:t>
      </w:r>
      <w:proofErr w:type="spellStart"/>
      <w:r>
        <w:rPr>
          <w:rFonts w:cs="Calibri"/>
        </w:rPr>
        <w:t>грузоперемещающего</w:t>
      </w:r>
      <w:proofErr w:type="spellEnd"/>
      <w:r>
        <w:rPr>
          <w:rFonts w:cs="Calibri"/>
        </w:rPr>
        <w:t xml:space="preserve"> устройства.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43. Домашние животные, мясо и мясные продукты, растения, фрукты, овощи, семена и другие </w:t>
      </w:r>
      <w:proofErr w:type="spellStart"/>
      <w:r>
        <w:rPr>
          <w:rFonts w:cs="Calibri"/>
        </w:rPr>
        <w:t>подкарантинные</w:t>
      </w:r>
      <w:proofErr w:type="spellEnd"/>
      <w:r>
        <w:rPr>
          <w:rFonts w:cs="Calibri"/>
        </w:rPr>
        <w:t xml:space="preserve"> материалы должны приниматься к автомобильной перевозке при наличии соответствующих ветеринарных свидетельств, разрешений или карантинных сертификатов, выдаваемых в установленном </w:t>
      </w:r>
      <w:r w:rsidRPr="004D7956">
        <w:rPr>
          <w:rFonts w:cs="Calibri"/>
        </w:rPr>
        <w:t>порядке</w:t>
      </w:r>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44. Прием к автомобильной перевозке грузов в части, не предусмотренной настоящим разделом, производится в соответствии с </w:t>
      </w:r>
      <w:hyperlink w:anchor="Par320" w:history="1">
        <w:r>
          <w:rPr>
            <w:rFonts w:cs="Calibri"/>
            <w:color w:val="0000FF"/>
          </w:rPr>
          <w:t>разделом III</w:t>
        </w:r>
      </w:hyperlink>
      <w:r>
        <w:rPr>
          <w:rFonts w:cs="Calibri"/>
        </w:rPr>
        <w:t xml:space="preserve"> настоящих Правил.</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9" w:name="Par139"/>
      <w:bookmarkEnd w:id="9"/>
      <w:r>
        <w:rPr>
          <w:rFonts w:cs="Calibri"/>
          <w:b/>
          <w:bCs/>
        </w:rPr>
        <w:t>ГЛАВА 4</w:t>
      </w:r>
    </w:p>
    <w:p w:rsidR="008B7A16" w:rsidRDefault="008B7A16">
      <w:pPr>
        <w:widowControl w:val="0"/>
        <w:autoSpaceDE w:val="0"/>
        <w:autoSpaceDN w:val="0"/>
        <w:adjustRightInd w:val="0"/>
        <w:spacing w:after="0" w:line="240" w:lineRule="auto"/>
        <w:jc w:val="center"/>
        <w:rPr>
          <w:rFonts w:cs="Calibri"/>
        </w:rPr>
      </w:pPr>
      <w:r>
        <w:rPr>
          <w:rFonts w:cs="Calibri"/>
          <w:b/>
          <w:bCs/>
        </w:rPr>
        <w:t>ПОРЯДОК МАРКИРОВКИ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45. При подготовке грузов к автомобильной перевозке в таре, упаковке или мелкими партиями в адрес нескольких грузополучателей грузоотправитель должен замаркировать каждое грузовое место.</w:t>
      </w:r>
    </w:p>
    <w:p w:rsidR="008B7A16" w:rsidRDefault="008B7A16">
      <w:pPr>
        <w:widowControl w:val="0"/>
        <w:autoSpaceDE w:val="0"/>
        <w:autoSpaceDN w:val="0"/>
        <w:adjustRightInd w:val="0"/>
        <w:spacing w:after="0" w:line="240" w:lineRule="auto"/>
        <w:ind w:firstLine="540"/>
        <w:jc w:val="both"/>
        <w:rPr>
          <w:rFonts w:cs="Calibri"/>
        </w:rPr>
      </w:pPr>
      <w:r>
        <w:rPr>
          <w:rFonts w:cs="Calibri"/>
        </w:rPr>
        <w:t>В маркировке должны быть указаны полное или сокращенное наименование грузополучателя, номер заказа, пункт назначения (при междугородных автомобильных перевозках), масса грузового места, а в случае необходимости - масса содержимого упаковки.</w:t>
      </w:r>
    </w:p>
    <w:p w:rsidR="008B7A16" w:rsidRDefault="008B7A16">
      <w:pPr>
        <w:widowControl w:val="0"/>
        <w:autoSpaceDE w:val="0"/>
        <w:autoSpaceDN w:val="0"/>
        <w:adjustRightInd w:val="0"/>
        <w:spacing w:after="0" w:line="240" w:lineRule="auto"/>
        <w:ind w:firstLine="540"/>
        <w:jc w:val="both"/>
        <w:rPr>
          <w:rFonts w:cs="Calibri"/>
        </w:rPr>
      </w:pPr>
      <w:r>
        <w:rPr>
          <w:rFonts w:cs="Calibri"/>
        </w:rPr>
        <w:t>Данные сопроводительных документов на груз должны полностью соответствовать маркировке.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При необходимости соблюдения специальных условий погрузки (разгрузки), автомобильной перевозки или хранения груза грузоотправитель должен наносить специальную маркировку (манипуляционные знаки) в соответствии с межгосударственными </w:t>
      </w:r>
      <w:r w:rsidRPr="004D7956">
        <w:rPr>
          <w:rFonts w:cs="Calibri"/>
        </w:rPr>
        <w:t>стандартами</w:t>
      </w:r>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Допускается применение предупредительных надписей, если специальной маркировкой (манипуляционными знаками) невозможно отразить способ обращения с грузом.</w:t>
      </w:r>
    </w:p>
    <w:p w:rsidR="008B7A16" w:rsidRDefault="008B7A16">
      <w:pPr>
        <w:widowControl w:val="0"/>
        <w:autoSpaceDE w:val="0"/>
        <w:autoSpaceDN w:val="0"/>
        <w:adjustRightInd w:val="0"/>
        <w:spacing w:after="0" w:line="240" w:lineRule="auto"/>
        <w:ind w:firstLine="540"/>
        <w:jc w:val="both"/>
        <w:rPr>
          <w:rFonts w:cs="Calibri"/>
        </w:rPr>
      </w:pPr>
      <w:r>
        <w:rPr>
          <w:rFonts w:cs="Calibri"/>
        </w:rPr>
        <w:t>46. Маркировка может быть выполнена непосредственно на грузовом месте или на ярлыке, прикрепляемом к грузовому месту, а также на упаковке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47. Маркировка может производиться окраской по шаблону, штамповкой, клеймением или специальными маркировочными машинами. В исключительных случаях допускается маркировка от руки.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Краска, используемая при маркировке, должна хорошо удерживаться на </w:t>
      </w:r>
      <w:r>
        <w:rPr>
          <w:rFonts w:cs="Calibri"/>
        </w:rPr>
        <w:lastRenderedPageBreak/>
        <w:t>поверхности и быть устойчивой к воздействию влаги, солнца и другого.</w:t>
      </w:r>
    </w:p>
    <w:p w:rsidR="008B7A16" w:rsidRDefault="008B7A16">
      <w:pPr>
        <w:widowControl w:val="0"/>
        <w:autoSpaceDE w:val="0"/>
        <w:autoSpaceDN w:val="0"/>
        <w:adjustRightInd w:val="0"/>
        <w:spacing w:after="0" w:line="240" w:lineRule="auto"/>
        <w:ind w:firstLine="540"/>
        <w:jc w:val="both"/>
        <w:rPr>
          <w:rFonts w:cs="Calibri"/>
        </w:rPr>
      </w:pPr>
      <w:r>
        <w:rPr>
          <w:rFonts w:cs="Calibri"/>
        </w:rPr>
        <w:t>48. Маркировочные ярлыки могут быть изготовлены из бумаги, картона, ткани, металла или пластмассы.</w:t>
      </w:r>
    </w:p>
    <w:p w:rsidR="008B7A16" w:rsidRDefault="008B7A16">
      <w:pPr>
        <w:widowControl w:val="0"/>
        <w:autoSpaceDE w:val="0"/>
        <w:autoSpaceDN w:val="0"/>
        <w:adjustRightInd w:val="0"/>
        <w:spacing w:after="0" w:line="240" w:lineRule="auto"/>
        <w:ind w:firstLine="540"/>
        <w:jc w:val="both"/>
        <w:rPr>
          <w:rFonts w:cs="Calibri"/>
        </w:rPr>
      </w:pPr>
      <w:r>
        <w:rPr>
          <w:rFonts w:cs="Calibri"/>
        </w:rPr>
        <w:t>Поверхность ярлыков и надписи на них должны быть устойчивы к воздействию влаги и солнца.</w:t>
      </w:r>
    </w:p>
    <w:p w:rsidR="008B7A16" w:rsidRDefault="008B7A16">
      <w:pPr>
        <w:widowControl w:val="0"/>
        <w:autoSpaceDE w:val="0"/>
        <w:autoSpaceDN w:val="0"/>
        <w:adjustRightInd w:val="0"/>
        <w:spacing w:after="0" w:line="240" w:lineRule="auto"/>
        <w:ind w:firstLine="540"/>
        <w:jc w:val="both"/>
        <w:rPr>
          <w:rFonts w:cs="Calibri"/>
        </w:rPr>
      </w:pPr>
      <w:r>
        <w:rPr>
          <w:rFonts w:cs="Calibri"/>
        </w:rPr>
        <w:t>49. Ярлыки из бумаги и картона должны быть приклеены к таре или прикреплены другим способом. Ярлыки из ткани должны быть пришиты, из фанеры, металла, пластмассы - прикреплены болтами, шурупами или гвоздями.</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Прибивание ярлыков к фанерным, картонным и бумажным ящикам не допускается.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Разрешается прикреплять ярлыки проволокой к грузам, когда другой способ крепления невозможен.</w:t>
      </w:r>
    </w:p>
    <w:p w:rsidR="008B7A16" w:rsidRDefault="008B7A16">
      <w:pPr>
        <w:widowControl w:val="0"/>
        <w:autoSpaceDE w:val="0"/>
        <w:autoSpaceDN w:val="0"/>
        <w:adjustRightInd w:val="0"/>
        <w:spacing w:after="0" w:line="240" w:lineRule="auto"/>
        <w:ind w:firstLine="540"/>
        <w:jc w:val="both"/>
        <w:rPr>
          <w:rFonts w:cs="Calibri"/>
        </w:rPr>
      </w:pPr>
      <w:r>
        <w:rPr>
          <w:rFonts w:cs="Calibri"/>
        </w:rPr>
        <w:t>50. При автомобильной перевозке металлических прутков, труб или других громоздких предметов, доставляемых в адрес нескольких грузополучателей, допускается производить маркировку концов этих предметов красной масляной краской.</w:t>
      </w:r>
    </w:p>
    <w:p w:rsidR="008B7A16" w:rsidRDefault="008B7A16">
      <w:pPr>
        <w:widowControl w:val="0"/>
        <w:autoSpaceDE w:val="0"/>
        <w:autoSpaceDN w:val="0"/>
        <w:adjustRightInd w:val="0"/>
        <w:spacing w:after="0" w:line="240" w:lineRule="auto"/>
        <w:ind w:firstLine="540"/>
        <w:jc w:val="both"/>
        <w:rPr>
          <w:rFonts w:cs="Calibri"/>
        </w:rPr>
      </w:pPr>
      <w:r>
        <w:rPr>
          <w:rFonts w:cs="Calibri"/>
        </w:rPr>
        <w:t>51. Маркировка должна наноситься на:</w:t>
      </w:r>
    </w:p>
    <w:p w:rsidR="008B7A16" w:rsidRDefault="008B7A16">
      <w:pPr>
        <w:widowControl w:val="0"/>
        <w:autoSpaceDE w:val="0"/>
        <w:autoSpaceDN w:val="0"/>
        <w:adjustRightInd w:val="0"/>
        <w:spacing w:after="0" w:line="240" w:lineRule="auto"/>
        <w:ind w:firstLine="540"/>
        <w:jc w:val="both"/>
        <w:rPr>
          <w:rFonts w:cs="Calibri"/>
        </w:rPr>
      </w:pPr>
      <w:r>
        <w:rPr>
          <w:rFonts w:cs="Calibri"/>
        </w:rPr>
        <w:t>ящики - на одну из боковых сторон;</w:t>
      </w:r>
    </w:p>
    <w:p w:rsidR="008B7A16" w:rsidRDefault="008B7A16">
      <w:pPr>
        <w:widowControl w:val="0"/>
        <w:autoSpaceDE w:val="0"/>
        <w:autoSpaceDN w:val="0"/>
        <w:adjustRightInd w:val="0"/>
        <w:spacing w:after="0" w:line="240" w:lineRule="auto"/>
        <w:ind w:firstLine="540"/>
        <w:jc w:val="both"/>
        <w:rPr>
          <w:rFonts w:cs="Calibri"/>
        </w:rPr>
      </w:pPr>
      <w:r>
        <w:rPr>
          <w:rFonts w:cs="Calibri"/>
        </w:rPr>
        <w:t>мешки - на верхнюю часть у шва;</w:t>
      </w:r>
    </w:p>
    <w:p w:rsidR="008B7A16" w:rsidRDefault="008B7A16">
      <w:pPr>
        <w:widowControl w:val="0"/>
        <w:autoSpaceDE w:val="0"/>
        <w:autoSpaceDN w:val="0"/>
        <w:adjustRightInd w:val="0"/>
        <w:spacing w:after="0" w:line="240" w:lineRule="auto"/>
        <w:ind w:firstLine="540"/>
        <w:jc w:val="both"/>
        <w:rPr>
          <w:rFonts w:cs="Calibri"/>
        </w:rPr>
      </w:pPr>
      <w:r>
        <w:rPr>
          <w:rFonts w:cs="Calibri"/>
        </w:rPr>
        <w:t>тюки - на одну из боковых поверхностей;</w:t>
      </w:r>
    </w:p>
    <w:p w:rsidR="008B7A16" w:rsidRDefault="008B7A16">
      <w:pPr>
        <w:widowControl w:val="0"/>
        <w:autoSpaceDE w:val="0"/>
        <w:autoSpaceDN w:val="0"/>
        <w:adjustRightInd w:val="0"/>
        <w:spacing w:after="0" w:line="240" w:lineRule="auto"/>
        <w:ind w:firstLine="540"/>
        <w:jc w:val="both"/>
        <w:rPr>
          <w:rFonts w:cs="Calibri"/>
        </w:rPr>
      </w:pPr>
      <w:r>
        <w:rPr>
          <w:rFonts w:cs="Calibri"/>
        </w:rPr>
        <w:t>кипы - на торцовую поверхность (допускается на боковую поверхность);</w:t>
      </w:r>
    </w:p>
    <w:p w:rsidR="008B7A16" w:rsidRDefault="008B7A16">
      <w:pPr>
        <w:widowControl w:val="0"/>
        <w:autoSpaceDE w:val="0"/>
        <w:autoSpaceDN w:val="0"/>
        <w:adjustRightInd w:val="0"/>
        <w:spacing w:after="0" w:line="240" w:lineRule="auto"/>
        <w:ind w:firstLine="540"/>
        <w:jc w:val="both"/>
        <w:rPr>
          <w:rFonts w:cs="Calibri"/>
        </w:rPr>
      </w:pPr>
      <w:r>
        <w:rPr>
          <w:rFonts w:cs="Calibri"/>
        </w:rPr>
        <w:t>бочки и барабаны - на днища, свободные от маркировки, характеризующей тару (допускается на корпус);</w:t>
      </w:r>
    </w:p>
    <w:p w:rsidR="008B7A16" w:rsidRDefault="008B7A16">
      <w:pPr>
        <w:widowControl w:val="0"/>
        <w:autoSpaceDE w:val="0"/>
        <w:autoSpaceDN w:val="0"/>
        <w:adjustRightInd w:val="0"/>
        <w:spacing w:after="0" w:line="240" w:lineRule="auto"/>
        <w:ind w:firstLine="540"/>
        <w:jc w:val="both"/>
        <w:rPr>
          <w:rFonts w:cs="Calibri"/>
        </w:rPr>
      </w:pPr>
      <w:r>
        <w:rPr>
          <w:rFonts w:cs="Calibri"/>
        </w:rPr>
        <w:t>другие виды тары и на грузы, не упакованные в тару, - в наиболее удобных, хорошо просматриваемых местах.</w:t>
      </w:r>
    </w:p>
    <w:p w:rsidR="008B7A16" w:rsidRDefault="008B7A16">
      <w:pPr>
        <w:widowControl w:val="0"/>
        <w:autoSpaceDE w:val="0"/>
        <w:autoSpaceDN w:val="0"/>
        <w:adjustRightInd w:val="0"/>
        <w:spacing w:after="0" w:line="240" w:lineRule="auto"/>
        <w:ind w:firstLine="540"/>
        <w:jc w:val="both"/>
        <w:rPr>
          <w:rFonts w:cs="Calibri"/>
        </w:rPr>
      </w:pPr>
      <w:r>
        <w:rPr>
          <w:rFonts w:cs="Calibri"/>
        </w:rPr>
        <w:t>52. При невозможности нанесения маркировки полностью на боковых или торцовых сторонах малогабаритных ящиков высотой 200 мм и менее допускается их маркировка на смежных стенках или на крышке.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53. Специальная маркировка (манипуляционные знаки) наносят на каждое грузовое место в левом верхнем углу на двух соседних стенках тары, кроме знаков "Место </w:t>
      </w:r>
      <w:proofErr w:type="spellStart"/>
      <w:r>
        <w:rPr>
          <w:rFonts w:cs="Calibri"/>
        </w:rPr>
        <w:t>строповки</w:t>
      </w:r>
      <w:proofErr w:type="spellEnd"/>
      <w:r>
        <w:rPr>
          <w:rFonts w:cs="Calibri"/>
        </w:rPr>
        <w:t>", "Здесь поднимать тележкой запрещается" и "Центр тяжести", которые следует наносить на соответствующие места.</w:t>
      </w:r>
    </w:p>
    <w:p w:rsidR="008B7A16" w:rsidRDefault="008B7A16">
      <w:pPr>
        <w:widowControl w:val="0"/>
        <w:autoSpaceDE w:val="0"/>
        <w:autoSpaceDN w:val="0"/>
        <w:adjustRightInd w:val="0"/>
        <w:spacing w:after="0" w:line="240" w:lineRule="auto"/>
        <w:ind w:firstLine="540"/>
        <w:jc w:val="both"/>
        <w:rPr>
          <w:rFonts w:cs="Calibri"/>
        </w:rPr>
      </w:pPr>
      <w:r>
        <w:rPr>
          <w:rFonts w:cs="Calibri"/>
        </w:rPr>
        <w:t>54. При автомобильной перевозке однородных грузов на одном грузовом транспортном средстве в адрес одного грузополучателя допускается нанесение маркировки не на все грузовые места, а не менее чем на четыре. В этих случаях замаркированные грузовые места укладываются маркировкой наружу:</w:t>
      </w:r>
    </w:p>
    <w:p w:rsidR="008B7A16" w:rsidRDefault="008B7A16">
      <w:pPr>
        <w:widowControl w:val="0"/>
        <w:autoSpaceDE w:val="0"/>
        <w:autoSpaceDN w:val="0"/>
        <w:adjustRightInd w:val="0"/>
        <w:spacing w:after="0" w:line="240" w:lineRule="auto"/>
        <w:ind w:firstLine="540"/>
        <w:jc w:val="both"/>
        <w:rPr>
          <w:rFonts w:cs="Calibri"/>
        </w:rPr>
      </w:pPr>
      <w:r>
        <w:rPr>
          <w:rFonts w:cs="Calibri"/>
        </w:rPr>
        <w:t>в фургонах - у двери;</w:t>
      </w:r>
    </w:p>
    <w:p w:rsidR="008B7A16" w:rsidRDefault="008B7A16">
      <w:pPr>
        <w:widowControl w:val="0"/>
        <w:autoSpaceDE w:val="0"/>
        <w:autoSpaceDN w:val="0"/>
        <w:adjustRightInd w:val="0"/>
        <w:spacing w:after="0" w:line="240" w:lineRule="auto"/>
        <w:ind w:firstLine="540"/>
        <w:jc w:val="both"/>
        <w:rPr>
          <w:rFonts w:cs="Calibri"/>
        </w:rPr>
      </w:pPr>
      <w:r>
        <w:rPr>
          <w:rFonts w:cs="Calibri"/>
        </w:rPr>
        <w:t>в открытом кузове грузового транспортного средства - в верхнем ярусе погрузки по два места у каждого продольного борта кузова.</w:t>
      </w:r>
    </w:p>
    <w:p w:rsidR="008B7A16" w:rsidRDefault="008B7A16">
      <w:pPr>
        <w:widowControl w:val="0"/>
        <w:autoSpaceDE w:val="0"/>
        <w:autoSpaceDN w:val="0"/>
        <w:adjustRightInd w:val="0"/>
        <w:spacing w:after="0" w:line="240" w:lineRule="auto"/>
        <w:ind w:firstLine="540"/>
        <w:jc w:val="both"/>
        <w:rPr>
          <w:rFonts w:cs="Calibri"/>
        </w:rPr>
      </w:pPr>
      <w:r>
        <w:rPr>
          <w:rFonts w:cs="Calibri"/>
        </w:rPr>
        <w:t>55. При автомобильной перевозке грузов навалом, насыпью или наливом маркировка не производится.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56. Груз, выступающий за габариты грузового транспортного средства спереди или сзади более чем на 1 метр или сбоку более чем на 0,4 метра от </w:t>
      </w:r>
      <w:r>
        <w:rPr>
          <w:rFonts w:cs="Calibri"/>
        </w:rPr>
        <w:lastRenderedPageBreak/>
        <w:t>внешнего края габаритного огня, должен быть обозначен в установленном законодательством Республики Беларусь порядке.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0" w:name="Par171"/>
      <w:bookmarkEnd w:id="10"/>
      <w:r>
        <w:rPr>
          <w:rFonts w:cs="Calibri"/>
          <w:b/>
          <w:bCs/>
        </w:rPr>
        <w:t>ГЛАВА 5</w:t>
      </w:r>
    </w:p>
    <w:p w:rsidR="008B7A16" w:rsidRDefault="008B7A16">
      <w:pPr>
        <w:widowControl w:val="0"/>
        <w:autoSpaceDE w:val="0"/>
        <w:autoSpaceDN w:val="0"/>
        <w:adjustRightInd w:val="0"/>
        <w:spacing w:after="0" w:line="240" w:lineRule="auto"/>
        <w:jc w:val="center"/>
        <w:rPr>
          <w:rFonts w:cs="Calibri"/>
        </w:rPr>
      </w:pPr>
      <w:r>
        <w:rPr>
          <w:rFonts w:cs="Calibri"/>
          <w:b/>
          <w:bCs/>
        </w:rPr>
        <w:t>ПОРЯДОК ПЛОМБИРОВАНИЯ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57. Грузоотправитель должен опломбировать грузовое транспортное средство с кузовом типа "фургон", контейнеры и цистерны в адрес одного грузополучателя, а мелкоштучные товары, находящиеся в ящиках, коробках и другой таре, - опломбировать или обандеролить.</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Факт пломбирования груза отмечается в товарно-транспортной </w:t>
      </w:r>
      <w:r w:rsidRPr="004D7956">
        <w:rPr>
          <w:rFonts w:cs="Calibri"/>
        </w:rPr>
        <w:t>накладной</w:t>
      </w:r>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58. Для обеспечения сохранности груза, перевозимого по нескольким адресам, автомобильный перевозчик может устанавливать перегородки, разделяющие кузов на отдельные пломбируемые секции.</w:t>
      </w:r>
    </w:p>
    <w:p w:rsidR="008B7A16" w:rsidRDefault="008B7A16">
      <w:pPr>
        <w:widowControl w:val="0"/>
        <w:autoSpaceDE w:val="0"/>
        <w:autoSpaceDN w:val="0"/>
        <w:adjustRightInd w:val="0"/>
        <w:spacing w:after="0" w:line="240" w:lineRule="auto"/>
        <w:ind w:firstLine="540"/>
        <w:jc w:val="both"/>
        <w:rPr>
          <w:rFonts w:cs="Calibri"/>
        </w:rPr>
      </w:pPr>
      <w:r>
        <w:rPr>
          <w:rFonts w:cs="Calibri"/>
        </w:rPr>
        <w:t>59. Груз, опломбированный грузоотправителем, выдается автомобильным перевозчиком грузополучателю без проверки массы, состояния груза и количества грузовых мест.</w:t>
      </w:r>
    </w:p>
    <w:p w:rsidR="008B7A16" w:rsidRDefault="008B7A16">
      <w:pPr>
        <w:widowControl w:val="0"/>
        <w:autoSpaceDE w:val="0"/>
        <w:autoSpaceDN w:val="0"/>
        <w:adjustRightInd w:val="0"/>
        <w:spacing w:after="0" w:line="240" w:lineRule="auto"/>
        <w:ind w:firstLine="540"/>
        <w:jc w:val="both"/>
        <w:rPr>
          <w:rFonts w:cs="Calibri"/>
        </w:rPr>
      </w:pPr>
      <w:r>
        <w:rPr>
          <w:rFonts w:cs="Calibri"/>
        </w:rPr>
        <w:t>60. На пломбе грузоотправителя должны быть указаны его сокращенное наименование и установленные им контрольные знаки.</w:t>
      </w:r>
    </w:p>
    <w:p w:rsidR="008B7A16" w:rsidRDefault="008B7A16">
      <w:pPr>
        <w:widowControl w:val="0"/>
        <w:autoSpaceDE w:val="0"/>
        <w:autoSpaceDN w:val="0"/>
        <w:adjustRightInd w:val="0"/>
        <w:spacing w:after="0" w:line="240" w:lineRule="auto"/>
        <w:ind w:firstLine="540"/>
        <w:jc w:val="both"/>
        <w:rPr>
          <w:rFonts w:cs="Calibri"/>
        </w:rPr>
      </w:pPr>
      <w:r>
        <w:rPr>
          <w:rFonts w:cs="Calibri"/>
        </w:rPr>
        <w:t>61. Пломбирование кузова не должно допускать возможности доступа к грузу и снятия пломбы с кузова грузового транспортного средства, контейнера, секции или отдельного грузового места без нарушения целостности пломбы.</w:t>
      </w:r>
    </w:p>
    <w:p w:rsidR="008B7A16" w:rsidRDefault="008B7A16">
      <w:pPr>
        <w:widowControl w:val="0"/>
        <w:autoSpaceDE w:val="0"/>
        <w:autoSpaceDN w:val="0"/>
        <w:adjustRightInd w:val="0"/>
        <w:spacing w:after="0" w:line="240" w:lineRule="auto"/>
        <w:ind w:firstLine="540"/>
        <w:jc w:val="both"/>
        <w:rPr>
          <w:rFonts w:cs="Calibri"/>
        </w:rPr>
      </w:pPr>
      <w:r>
        <w:rPr>
          <w:rFonts w:cs="Calibri"/>
        </w:rPr>
        <w:t>62. Пломбирование должно производиться:</w:t>
      </w:r>
    </w:p>
    <w:p w:rsidR="008B7A16" w:rsidRDefault="008B7A16">
      <w:pPr>
        <w:widowControl w:val="0"/>
        <w:autoSpaceDE w:val="0"/>
        <w:autoSpaceDN w:val="0"/>
        <w:adjustRightInd w:val="0"/>
        <w:spacing w:after="0" w:line="240" w:lineRule="auto"/>
        <w:ind w:firstLine="540"/>
        <w:jc w:val="both"/>
        <w:rPr>
          <w:rFonts w:cs="Calibri"/>
        </w:rPr>
      </w:pPr>
      <w:r>
        <w:rPr>
          <w:rFonts w:cs="Calibri"/>
        </w:rPr>
        <w:t>фургонов, контейнеров - на дверях;</w:t>
      </w:r>
    </w:p>
    <w:p w:rsidR="008B7A16" w:rsidRDefault="008B7A16">
      <w:pPr>
        <w:widowControl w:val="0"/>
        <w:autoSpaceDE w:val="0"/>
        <w:autoSpaceDN w:val="0"/>
        <w:adjustRightInd w:val="0"/>
        <w:spacing w:after="0" w:line="240" w:lineRule="auto"/>
        <w:ind w:firstLine="540"/>
        <w:jc w:val="both"/>
        <w:rPr>
          <w:rFonts w:cs="Calibri"/>
        </w:rPr>
      </w:pPr>
      <w:r>
        <w:rPr>
          <w:rFonts w:cs="Calibri"/>
        </w:rPr>
        <w:t>цистерн - на крышке люка и сливного отверстия;</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грузового места - на стыках окантовочных полос или других точках упаковки.</w:t>
      </w:r>
    </w:p>
    <w:p w:rsidR="008B7A16" w:rsidRDefault="008B7A16">
      <w:pPr>
        <w:widowControl w:val="0"/>
        <w:autoSpaceDE w:val="0"/>
        <w:autoSpaceDN w:val="0"/>
        <w:adjustRightInd w:val="0"/>
        <w:spacing w:after="0" w:line="240" w:lineRule="auto"/>
        <w:ind w:firstLine="540"/>
        <w:jc w:val="both"/>
        <w:rPr>
          <w:rFonts w:cs="Calibri"/>
        </w:rPr>
      </w:pPr>
      <w:r>
        <w:rPr>
          <w:rFonts w:cs="Calibri"/>
        </w:rPr>
        <w:t>63. Перед пломбированием контейнеров обе дверные петли (накладки) должны быть укреплены закрутками из проволоки диаметром не менее 2 мм и длиной 250 - 260 мм.</w:t>
      </w:r>
    </w:p>
    <w:p w:rsidR="008B7A16" w:rsidRDefault="008B7A16">
      <w:pPr>
        <w:widowControl w:val="0"/>
        <w:autoSpaceDE w:val="0"/>
        <w:autoSpaceDN w:val="0"/>
        <w:adjustRightInd w:val="0"/>
        <w:spacing w:after="0" w:line="240" w:lineRule="auto"/>
        <w:ind w:firstLine="540"/>
        <w:jc w:val="both"/>
        <w:rPr>
          <w:rFonts w:cs="Calibri"/>
        </w:rPr>
      </w:pPr>
      <w:r>
        <w:rPr>
          <w:rFonts w:cs="Calibri"/>
        </w:rPr>
        <w:t>Закручивание проволоки должно производиться специальной металлической пластинкой с двумя отверстиями диаметром 6 - 10 мм, расположенными на расстоянии 35 мм друг от друга.</w:t>
      </w:r>
    </w:p>
    <w:p w:rsidR="008B7A16" w:rsidRDefault="008B7A16">
      <w:pPr>
        <w:widowControl w:val="0"/>
        <w:autoSpaceDE w:val="0"/>
        <w:autoSpaceDN w:val="0"/>
        <w:adjustRightInd w:val="0"/>
        <w:spacing w:after="0" w:line="240" w:lineRule="auto"/>
        <w:ind w:firstLine="540"/>
        <w:jc w:val="both"/>
        <w:rPr>
          <w:rFonts w:cs="Calibri"/>
        </w:rPr>
      </w:pPr>
      <w:r>
        <w:rPr>
          <w:rFonts w:cs="Calibri"/>
        </w:rPr>
        <w:t>Укрепление дверных петель или накладок проволочными закрутками должен осуществлять грузоотправитель.</w:t>
      </w:r>
    </w:p>
    <w:p w:rsidR="008B7A16" w:rsidRDefault="008B7A16">
      <w:pPr>
        <w:widowControl w:val="0"/>
        <w:autoSpaceDE w:val="0"/>
        <w:autoSpaceDN w:val="0"/>
        <w:adjustRightInd w:val="0"/>
        <w:spacing w:after="0" w:line="240" w:lineRule="auto"/>
        <w:ind w:firstLine="540"/>
        <w:jc w:val="both"/>
        <w:rPr>
          <w:rFonts w:cs="Calibri"/>
        </w:rPr>
      </w:pPr>
      <w:r>
        <w:rPr>
          <w:rFonts w:cs="Calibri"/>
        </w:rPr>
        <w:t>64. Для пломбирования могут применяться пломбы с камерой или с двумя параллельными отверстиями, а также проволока диаметром не менее 0,6 мм.</w:t>
      </w:r>
    </w:p>
    <w:p w:rsidR="008B7A16" w:rsidRDefault="008B7A16">
      <w:pPr>
        <w:widowControl w:val="0"/>
        <w:autoSpaceDE w:val="0"/>
        <w:autoSpaceDN w:val="0"/>
        <w:adjustRightInd w:val="0"/>
        <w:spacing w:after="0" w:line="240" w:lineRule="auto"/>
        <w:ind w:firstLine="540"/>
        <w:jc w:val="both"/>
        <w:rPr>
          <w:rFonts w:cs="Calibri"/>
        </w:rPr>
      </w:pPr>
      <w:r>
        <w:rPr>
          <w:rFonts w:cs="Calibri"/>
        </w:rPr>
        <w:t>65. Свинцовые пломбы должны быть навешены на проволоку, предварительно скрученную в две нити. Скручивание проволоки должно производиться из расчета четырех витков на сантиметр длины.</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навешивании полиэтиленовых пломб проволока может быть не скручена.</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 xml:space="preserve">Навешивание свинцовых и полиэтиленовых пломб производится в соответствии со способами навешивания пломб согласно </w:t>
      </w:r>
      <w:hyperlink w:anchor="Par1861" w:history="1">
        <w:r>
          <w:rPr>
            <w:rFonts w:cs="Calibri"/>
            <w:color w:val="0000FF"/>
          </w:rPr>
          <w:t>приложению 6</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66. Петля проволоки, образуемая при пломбировании между ушками дверной накладки (крышки колпака цистерны) и пломбой, должна быть не более 25 мм.</w:t>
      </w:r>
    </w:p>
    <w:p w:rsidR="008B7A16" w:rsidRDefault="008B7A16">
      <w:pPr>
        <w:widowControl w:val="0"/>
        <w:autoSpaceDE w:val="0"/>
        <w:autoSpaceDN w:val="0"/>
        <w:adjustRightInd w:val="0"/>
        <w:spacing w:after="0" w:line="240" w:lineRule="auto"/>
        <w:ind w:firstLine="540"/>
        <w:jc w:val="both"/>
        <w:rPr>
          <w:rFonts w:cs="Calibri"/>
        </w:rPr>
      </w:pPr>
      <w:r>
        <w:rPr>
          <w:rFonts w:cs="Calibri"/>
        </w:rPr>
        <w:t>67. Пломба должна быть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68. Бумажная лента, тесьма и другие материалы, применяемые для </w:t>
      </w:r>
      <w:proofErr w:type="spellStart"/>
      <w:r>
        <w:rPr>
          <w:rFonts w:cs="Calibri"/>
        </w:rPr>
        <w:t>обандероливания</w:t>
      </w:r>
      <w:proofErr w:type="spellEnd"/>
      <w:r>
        <w:rPr>
          <w:rFonts w:cs="Calibri"/>
        </w:rPr>
        <w:t xml:space="preserve"> грузов, должны быть без узлов и в каждом месте скрепления маркированы штампом или печатью грузоотправителя.</w:t>
      </w:r>
    </w:p>
    <w:p w:rsidR="008B7A16" w:rsidRDefault="008B7A16">
      <w:pPr>
        <w:widowControl w:val="0"/>
        <w:autoSpaceDE w:val="0"/>
        <w:autoSpaceDN w:val="0"/>
        <w:adjustRightInd w:val="0"/>
        <w:spacing w:after="0" w:line="240" w:lineRule="auto"/>
        <w:ind w:firstLine="540"/>
        <w:jc w:val="both"/>
        <w:rPr>
          <w:rFonts w:cs="Calibri"/>
        </w:rPr>
      </w:pPr>
      <w:proofErr w:type="spellStart"/>
      <w:r>
        <w:rPr>
          <w:rFonts w:cs="Calibri"/>
        </w:rPr>
        <w:t>Обандероливание</w:t>
      </w:r>
      <w:proofErr w:type="spellEnd"/>
      <w:r>
        <w:rPr>
          <w:rFonts w:cs="Calibri"/>
        </w:rPr>
        <w:t xml:space="preserve"> должно исключать доступ к грузу без нарушения целостности упаковки.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1" w:name="Par196"/>
      <w:bookmarkEnd w:id="11"/>
      <w:r>
        <w:rPr>
          <w:rFonts w:cs="Calibri"/>
          <w:b/>
          <w:bCs/>
        </w:rPr>
        <w:t>ГЛАВА 6</w:t>
      </w:r>
    </w:p>
    <w:p w:rsidR="008B7A16" w:rsidRDefault="008B7A16">
      <w:pPr>
        <w:widowControl w:val="0"/>
        <w:autoSpaceDE w:val="0"/>
        <w:autoSpaceDN w:val="0"/>
        <w:adjustRightInd w:val="0"/>
        <w:spacing w:after="0" w:line="240" w:lineRule="auto"/>
        <w:jc w:val="center"/>
        <w:rPr>
          <w:rFonts w:cs="Calibri"/>
        </w:rPr>
      </w:pPr>
      <w:r>
        <w:rPr>
          <w:rFonts w:cs="Calibri"/>
          <w:b/>
          <w:bCs/>
        </w:rPr>
        <w:t>ПОРЯДОК ПОГРУЗКИ И РАЗГРУЗКИ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69. Погрузка груза на грузовое транспортное средство, а также его закрепление, укрытие, увязка, разгрузка, снятие креплений, покрытий, закрытие и открытие бортов (люков цистерны), опускание или выемка шлангов, привинчивание или отвинчивание шлангов должны производиться грузоотправителем (грузополучателем),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должен контролировать погрузку и крепление груза в кузове грузового транспортного средства, закрытие бортов (люков), осуществляемые грузоотправителем.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В случае, когда автомобильный перевозчик по соглашению с заказчиком автомобильной перевозки принимает на себя производство погрузочно-разгрузочных работ, он несет ответственность за порчу (повреждение) груза, произошедшую по его вине при погрузке и разгрузке.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В случае участия водителя в погрузочно-разгрузочных работах он при погрузке принимает груз на грузовом транспортном средстве, а при разгрузке - подает груз с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70. Грузоотправитель (грузополучатель) должен содержать погрузочно-разгрузочные площадки и подъездные пути к ним в состоянии, обеспечивающем беспрепятственный проезд и маневрирование грузового транспортного средства, а также обеспечивать надлежащее освещение рабочих мест в темное время суток.</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71. Грузоотправитель должен загружать, а автомобильный перевозчик контролировать загрузку грузового транспортного средства с учетом соблюдения допустимых весовых и габаритных параметров, установленных </w:t>
      </w:r>
      <w:r w:rsidRPr="004D7956">
        <w:rPr>
          <w:rFonts w:cs="Calibri"/>
        </w:rPr>
        <w:t>Указом</w:t>
      </w:r>
      <w:r>
        <w:rPr>
          <w:rFonts w:cs="Calibri"/>
        </w:rPr>
        <w:t xml:space="preserve"> Президента Республики Беларусь от 26 ноября 2010 г. N 613 "О проезде тяжеловесных и (или) крупногабаритных транспортных средств по автомобильным дорогам общего пользования" (Национальный реестр </w:t>
      </w:r>
      <w:r>
        <w:rPr>
          <w:rFonts w:cs="Calibri"/>
        </w:rPr>
        <w:lastRenderedPageBreak/>
        <w:t xml:space="preserve">правовых </w:t>
      </w:r>
      <w:r w:rsidRPr="004D7956">
        <w:rPr>
          <w:rFonts w:cs="Calibri"/>
        </w:rPr>
        <w:t>актов Республики Беларусь, 2010 г., N 288, 1/12130).</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(часть первая п. 71 в ред. постановления Совмина от 21.02.2011 N 222)</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Загрузка транспортных средств с превышением параметров, установленных Указом Президента Республики Беларусь от 26 ноября 2010 г. N 613, разрешается только после получения специального разрешения на проезд тяжеловесных и (или) крупногабаритных транспортных средств по автомобильным дорогам общего пользования Республики Беларусь.</w:t>
      </w:r>
    </w:p>
    <w:p w:rsidR="008B7A1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w:t>
      </w:r>
      <w:r>
        <w:rPr>
          <w:rFonts w:cs="Calibri"/>
        </w:rPr>
        <w:t xml:space="preserve"> от 21.02.2011 N 222)</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автомобильных перевозках легких, но объемных грузов автомобильный перевозчик может наращивать борта кузова грузового транспортного средства или принимать другие меры, обеспечивающие повышение использования его грузоподъемности при условии, что это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72. Металлические прутки, трубы и другие штучные грузы, перевозимые без тары, погрузка которых требует больших затрат времени, до начала погрузки должны быть связаны (уложены на поддоны или объединены грузоотправителем в погрузочные единицы другими способами).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размещении груза на поддоне укладка должна быть выполнена таким образом, чтобы можно было проверить количество мест без проведения дополнительных операций по перемещению груза на поддоне (за исключением закрытых поддонов, перевозимых за пломбами заказчика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73. Грузы большой массы, погрузка которых может быть осуществлена только механизированным способом, должны иметь петли (проушины) или другие специальные приспособления для осуществления погрузочно-разгрузочных работ.</w:t>
      </w:r>
    </w:p>
    <w:p w:rsidR="008B7A16" w:rsidRDefault="008B7A16">
      <w:pPr>
        <w:widowControl w:val="0"/>
        <w:autoSpaceDE w:val="0"/>
        <w:autoSpaceDN w:val="0"/>
        <w:adjustRightInd w:val="0"/>
        <w:spacing w:after="0" w:line="240" w:lineRule="auto"/>
        <w:ind w:firstLine="540"/>
        <w:jc w:val="both"/>
        <w:rPr>
          <w:rFonts w:cs="Calibri"/>
        </w:rPr>
      </w:pPr>
      <w:r>
        <w:rPr>
          <w:rFonts w:cs="Calibri"/>
        </w:rPr>
        <w:t>74. Груз должен быть уложен и закреплен в кузове грузового транспортного средства таким образом, чтобы во время автомобильной перевозки обеспечивалась сохранность груза, его упаковки и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Не допускается крепление груза гвоздями, скобами или другими способами, повреждающими кузов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Требования к безопасному размещению и креплению груза в кузове грузового транспортного средства устанавливаются </w:t>
      </w:r>
      <w:r w:rsidRPr="004D7956">
        <w:rPr>
          <w:rFonts w:cs="Calibri"/>
        </w:rPr>
        <w:t>Правилами</w:t>
      </w:r>
      <w:r>
        <w:rPr>
          <w:rFonts w:cs="Calibri"/>
        </w:rPr>
        <w:t xml:space="preserve"> безопасного размещения и крепления грузов в кузове автомобильного транспортного средства, утвержденными Министерством транспорта и коммуникаций.</w:t>
      </w:r>
    </w:p>
    <w:p w:rsidR="008B7A16" w:rsidRDefault="008B7A16">
      <w:pPr>
        <w:widowControl w:val="0"/>
        <w:autoSpaceDE w:val="0"/>
        <w:autoSpaceDN w:val="0"/>
        <w:adjustRightInd w:val="0"/>
        <w:spacing w:after="0" w:line="240" w:lineRule="auto"/>
        <w:ind w:firstLine="540"/>
        <w:jc w:val="both"/>
        <w:rPr>
          <w:rFonts w:cs="Calibri"/>
        </w:rPr>
      </w:pPr>
      <w:r>
        <w:rPr>
          <w:rFonts w:cs="Calibri"/>
        </w:rPr>
        <w:t>75. Грузоотправитель (грузополучатель) должен предоставлять, устанавливать и снимать стойки, лотки, ремни, проволоку, другие приспособления и вспомогательные материалы, необходимые для погрузки и автомобильной перевозки,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может за дополнительную плату предоставлять брезент, веревки и другие материалы для укрытия и увязки грузов, если это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76. Переоборудование грузового транспортного средства в </w:t>
      </w:r>
      <w:r>
        <w:rPr>
          <w:rFonts w:cs="Calibri"/>
        </w:rPr>
        <w:lastRenderedPageBreak/>
        <w:t>специализированное в связи с необходимостью автомобильной перевозки специальных грузов может производиться заказчиком автомобильной перевозки за счет его собственных средств при условии письменного согласия автомобильного перевозчика на это переоборудование или автомобильным перевозчиком за счет заказчика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Грузовое транспортное средство, переоборудованное с изменениями его типа, марки (модели), назначения или параметров, не предусмотренными нормативно-технической документацией завода-изготовителя на данное грузовое транспортное средство, должно отвечать требованиям технических нормативных правовых актов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77. Все приспособления, принадлежащие грузоотправителю, передаются автомобильным перевозчиком грузополучателю в пункте разгрузки вместе с грузом либо возвращаются в пункт погрузки или иное место согласно соответствующему договору.</w:t>
      </w:r>
    </w:p>
    <w:p w:rsidR="008B7A16" w:rsidRDefault="008B7A16">
      <w:pPr>
        <w:widowControl w:val="0"/>
        <w:autoSpaceDE w:val="0"/>
        <w:autoSpaceDN w:val="0"/>
        <w:adjustRightInd w:val="0"/>
        <w:spacing w:after="0" w:line="240" w:lineRule="auto"/>
        <w:ind w:firstLine="540"/>
        <w:jc w:val="both"/>
        <w:rPr>
          <w:rFonts w:cs="Calibri"/>
        </w:rPr>
      </w:pPr>
      <w:r>
        <w:rPr>
          <w:rFonts w:cs="Calibri"/>
        </w:rPr>
        <w:t>78. В случае обнаружения автомобильным перевозчиком несоответствия укладки или крепления груза на грузовом транспортном средстве требованиям безопасности дорожного движения или обеспечения сохранности груза (грузового транспортного средства) он должен поставить в известность заказчика автомобильной перевозки и прекратить выполнение автомобильной перевозки до устранения этим заказчиком замеченных недостатков, если иное не предусмотрено в соответствующем договоре.</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79. Время прибытия грузового транспортного средства автомобильного </w:t>
      </w:r>
      <w:r w:rsidRPr="004D7956">
        <w:rPr>
          <w:rFonts w:cs="Calibri"/>
        </w:rPr>
        <w:t>перевозчика на погрузку исчисляется с момента предъявления грузоотправителю путевого листа в пункте погрузки, а время прибытия грузового транспортного средства автомобильного перевозчика для разгрузки - с момента предъявления грузополучателю товарно-транспортной накладной в пункте разгрузки, в случае создания товарно-транспортной накладной в виде электронного документа - реестра товарно-транспортных накладных, создаваемых в виде электронных документов.</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Погрузка груза</w:t>
      </w:r>
      <w:r>
        <w:rPr>
          <w:rFonts w:cs="Calibri"/>
        </w:rPr>
        <w:t xml:space="preserve"> в грузовое транспортное средство считается законченной, если груз погружен в кузов грузового транспортного средства и надлежащим образом оформлены путевой лист, товарно-транспортная накладная, а в случае создания товарно-транспортной накладной в виде электронного документа - реестр товарно-транспортных накладных, создаваемых в виде электронных документов, и при необходимости сертификаты соответствия, сертификаты происхождения товаров и другие дополнительные </w:t>
      </w:r>
      <w:proofErr w:type="spellStart"/>
      <w:r>
        <w:rPr>
          <w:rFonts w:cs="Calibri"/>
        </w:rPr>
        <w:t>грузосопроводительные</w:t>
      </w:r>
      <w:proofErr w:type="spellEnd"/>
      <w:r>
        <w:rPr>
          <w:rFonts w:cs="Calibri"/>
        </w:rPr>
        <w:t xml:space="preserve"> документы.</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подаче автомобильным перевозчиком грузового транспортного средства на погрузку ранее согласованного времени считается, что автомобильный перевозчик приступил к выполнению соответствующего договора в согласованное время. В этом случае грузоотправитель может принять грузовое транспортное средство к погрузке с момента его фактического прибытия.</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lastRenderedPageBreak/>
        <w:t>Грузоотправитель (грузополучатель) должен отмечать в товарно-транспортной накладной, а в случае создания товарно-транспортной накладной в виде электронного документа - в реестре товарно-транспортных накладных, создаваемых в виде электронных документов, и путевом листе (если типовая форма путевого листа содержит соответствующие реквизиты) время прибытия грузового транспортного средства на погрузку (разгрузку) и время убытия после ее окончания.</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Разгрузка груза с грузового транспортного средства считается законченной, если</w:t>
      </w:r>
      <w:r>
        <w:rPr>
          <w:rFonts w:cs="Calibri"/>
        </w:rPr>
        <w:t xml:space="preserve"> груз полностью снят с кузова грузового транспортного средства, оформлены товарно-транспортные накладные, а в случае создания товарно-транспортных накладных в виде электронных документов - реестр товарно-транспортных накладных, создаваемых в виде электронных документов, путевой лист и при необходимости сертификаты соответствия, сертификаты происхождения товаров и другие дополнительные </w:t>
      </w:r>
      <w:proofErr w:type="spellStart"/>
      <w:r>
        <w:rPr>
          <w:rFonts w:cs="Calibri"/>
        </w:rPr>
        <w:t>грузосопроводительные</w:t>
      </w:r>
      <w:proofErr w:type="spellEnd"/>
      <w:r>
        <w:rPr>
          <w:rFonts w:cs="Calibri"/>
        </w:rPr>
        <w:t xml:space="preserve"> документы, а также выполнены все необходимые работы по уборке кузова.</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80. Время нахождения грузового транспортного средства на погрузке или разгрузке, а также необходимое для выполнения при этом дополнительных операций определяется в соответствии с порядком применения норм времени нахождения грузового транспортного средства на погрузке и разгрузке, а также на выполнение дополнительных операций, связанных с погрузкой и разгрузкой груза, согласно </w:t>
      </w:r>
      <w:hyperlink w:anchor="Par1890" w:history="1">
        <w:r>
          <w:rPr>
            <w:rFonts w:cs="Calibri"/>
            <w:color w:val="0000FF"/>
          </w:rPr>
          <w:t>приложению 7</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выполнении международных автомобильных перевозок грузов норма времени простоя на погрузке или разгрузке не должна превышать 12 часов, если в соответствующем договоре не установлено иное.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2" w:name="Par233"/>
      <w:bookmarkEnd w:id="12"/>
      <w:r>
        <w:rPr>
          <w:rFonts w:cs="Calibri"/>
          <w:b/>
          <w:bCs/>
        </w:rPr>
        <w:t>ГЛАВА 7</w:t>
      </w:r>
    </w:p>
    <w:p w:rsidR="008B7A16" w:rsidRDefault="008B7A16">
      <w:pPr>
        <w:widowControl w:val="0"/>
        <w:autoSpaceDE w:val="0"/>
        <w:autoSpaceDN w:val="0"/>
        <w:adjustRightInd w:val="0"/>
        <w:spacing w:after="0" w:line="240" w:lineRule="auto"/>
        <w:jc w:val="center"/>
        <w:rPr>
          <w:rFonts w:cs="Calibri"/>
        </w:rPr>
      </w:pPr>
      <w:r>
        <w:rPr>
          <w:rFonts w:cs="Calibri"/>
          <w:b/>
          <w:bCs/>
        </w:rPr>
        <w:t>ПОРЯДОК ВЫДАЧИ, ПРИЕМКИ ИЛИ РЕАЛИЗАЦИИ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81. В пункте назначения выдача автомобильным перевозчиком груза грузополучателю производится по массе и количеству мест в том же порядке, в каком груз был принят от грузоотправителя (взвешиванием на весах, обмером, подсчетом грузовых мест и так далее).</w:t>
      </w:r>
    </w:p>
    <w:p w:rsidR="008B7A16" w:rsidRDefault="008B7A16">
      <w:pPr>
        <w:widowControl w:val="0"/>
        <w:autoSpaceDE w:val="0"/>
        <w:autoSpaceDN w:val="0"/>
        <w:adjustRightInd w:val="0"/>
        <w:spacing w:after="0" w:line="240" w:lineRule="auto"/>
        <w:ind w:firstLine="540"/>
        <w:jc w:val="both"/>
        <w:rPr>
          <w:rFonts w:cs="Calibri"/>
        </w:rPr>
      </w:pPr>
      <w:r>
        <w:rPr>
          <w:rFonts w:cs="Calibri"/>
        </w:rPr>
        <w:t>82. Грузы, прибывшие в неповрежденных кузовах грузовых транспортных средств и имеющие неповрежденные пломбы грузоотправителя, выдаются грузополучателю без проверки их массы, состояния и количества грузовых мест (за исключением грузов, прибывших под таможенным контролем).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83. Автомобильный перевозчик при выдаче груза грузополучателю должен проверить по товарно-транспортной </w:t>
      </w:r>
      <w:r w:rsidRPr="004D7956">
        <w:rPr>
          <w:rFonts w:cs="Calibri"/>
        </w:rPr>
        <w:t>накладной</w:t>
      </w:r>
      <w:r>
        <w:rPr>
          <w:rFonts w:cs="Calibri"/>
        </w:rPr>
        <w:t xml:space="preserve"> (в случае создания товарно-транспортной накладной в виде электронного документа - по представленной грузоотправителем перевозчику на материальном носителе переданной грузополучателю товарно-транспортной накладной) массу, </w:t>
      </w:r>
      <w:r>
        <w:rPr>
          <w:rFonts w:cs="Calibri"/>
        </w:rPr>
        <w:lastRenderedPageBreak/>
        <w:t>количество грузовых мест или состояние груза в случаях, если к грузополучателю:</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 прибыл с поврежденной тарой, в поврежденном кузове грузового транспортного средства или с поврежденными пломбами грузоотправителя;</w:t>
      </w:r>
    </w:p>
    <w:p w:rsidR="008B7A16" w:rsidRDefault="008B7A16">
      <w:pPr>
        <w:widowControl w:val="0"/>
        <w:autoSpaceDE w:val="0"/>
        <w:autoSpaceDN w:val="0"/>
        <w:adjustRightInd w:val="0"/>
        <w:spacing w:after="0" w:line="240" w:lineRule="auto"/>
        <w:ind w:firstLine="540"/>
        <w:jc w:val="both"/>
        <w:rPr>
          <w:rFonts w:cs="Calibri"/>
        </w:rPr>
      </w:pPr>
      <w:r>
        <w:rPr>
          <w:rFonts w:cs="Calibri"/>
        </w:rPr>
        <w:t>скоропортящийся груз прибыл с нарушением сроков доставки или установленного температурного режима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84. При определении массы груза путем взвешивания автомобильный перевозчик не несет ответственности за несоответствие массы груза, указанной в товарно-транспортной накладной, его фактической массе, если разница в массе не превышает норм естественной убыли или точности взвешивания.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85. При порче, повреждении или недостаче груза грузополучатель должен в товарно-транспортной </w:t>
      </w:r>
      <w:r w:rsidRPr="004D7956">
        <w:rPr>
          <w:rFonts w:cs="Calibri"/>
        </w:rPr>
        <w:t>накладной</w:t>
      </w:r>
      <w:r>
        <w:rPr>
          <w:rFonts w:cs="Calibri"/>
        </w:rPr>
        <w:t xml:space="preserve"> сделать соответствующую запись и заверить ее своей подписью и печатью, а также подписью автомобильного перевозчика. В случае создания товарно-транспортной накладной в виде электронного документа соответствующие изменения и (или) дополнения вносятся в такую накладную в порядке, установленном законодательством Республики Беларусь.</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86. Автомобильный перевозчик по своей инициативе или по требованию грузополучателя может пригласить соответствующих экспертов для установления размера или причины недостачи, порчи или повреждения груза, а также для определения суммы, на которую снизилась стоимость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87. Экспертиза должна проводиться в присутствии представителей автомобильного перевозчика и грузополучателя. При неявке одной из сторон, извещенной о проведении экспертизы, соответствующий акт составляется в ее отсутствие и признается действительным.</w:t>
      </w:r>
    </w:p>
    <w:p w:rsidR="008B7A16" w:rsidRDefault="008B7A16">
      <w:pPr>
        <w:widowControl w:val="0"/>
        <w:autoSpaceDE w:val="0"/>
        <w:autoSpaceDN w:val="0"/>
        <w:adjustRightInd w:val="0"/>
        <w:spacing w:after="0" w:line="240" w:lineRule="auto"/>
        <w:ind w:firstLine="540"/>
        <w:jc w:val="both"/>
        <w:rPr>
          <w:rFonts w:cs="Calibri"/>
        </w:rPr>
      </w:pPr>
      <w:r>
        <w:rPr>
          <w:rFonts w:cs="Calibri"/>
        </w:rPr>
        <w:t>88. Грузополучатель может отказаться принять груз, если качество груза вследствие порчи или повреждения изменилось настолько, что исключается возможность полного или частичного его использования по прямому назначению.</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89. При отказе грузополучателя от получения груза по независящим от автомобильного перевозчика причинам груз может быть по письменному указанию заказчика автомобильной перевозки (если иное не установлено соглашением сторон) возвращен автомобильным перевозчиком грузоотправителю или переадресован перевозчиком другому грузополучателю, а также передан для реализации или утилизации. В таких случаях грузополучатель должен сделать в товарно-транспортной накладной запись об отказе от получения груза и заверить ее подписью и печатью. Заказчик автомобильной перевозки должен оплатить автомобильному перевозчику дополнительные расходы, связанные с реализацией или утилизацией груза, его возвращением грузоотправителю или переадресовкой. В случае создания товарно-транспортной накладной в виде электронного </w:t>
      </w:r>
      <w:r>
        <w:rPr>
          <w:rFonts w:cs="Calibri"/>
        </w:rPr>
        <w:lastRenderedPageBreak/>
        <w:t xml:space="preserve">документа соответствующие изменения и (или) дополнения вносятся в такую </w:t>
      </w:r>
      <w:r w:rsidRPr="004D7956">
        <w:rPr>
          <w:rFonts w:cs="Calibri"/>
        </w:rPr>
        <w:t>накладную в порядке, установленном законодательством Республики Беларусь.</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90. При междугородных</w:t>
      </w:r>
      <w:r>
        <w:rPr>
          <w:rFonts w:cs="Calibri"/>
        </w:rPr>
        <w:t xml:space="preserve"> автомобильных перевозках скоропортящиеся грузы подлежат реализации в случаях </w:t>
      </w:r>
      <w:proofErr w:type="spellStart"/>
      <w:r>
        <w:rPr>
          <w:rFonts w:cs="Calibri"/>
        </w:rPr>
        <w:t>невостребованности</w:t>
      </w:r>
      <w:proofErr w:type="spellEnd"/>
      <w:r>
        <w:rPr>
          <w:rFonts w:cs="Calibri"/>
        </w:rPr>
        <w:t xml:space="preserve"> этих грузов либо такого повреждения, что их дальнейшая автомобильная перевозка невозможна или нецелесообразна.</w:t>
      </w:r>
    </w:p>
    <w:p w:rsidR="008B7A16" w:rsidRDefault="008B7A16">
      <w:pPr>
        <w:widowControl w:val="0"/>
        <w:autoSpaceDE w:val="0"/>
        <w:autoSpaceDN w:val="0"/>
        <w:adjustRightInd w:val="0"/>
        <w:spacing w:after="0" w:line="240" w:lineRule="auto"/>
        <w:ind w:firstLine="540"/>
        <w:jc w:val="both"/>
        <w:rPr>
          <w:rFonts w:cs="Calibri"/>
        </w:rPr>
      </w:pPr>
      <w:r>
        <w:rPr>
          <w:rFonts w:cs="Calibri"/>
        </w:rPr>
        <w:t>91. Автомобильный перевозчик должен поставить в известность заказчика автомобильной перевозки о необходимости передать скоропортящийся груз на реализацию. Если по истечении пяти календарных дней после отправки уведомления от заказчика автомобильной перевозки не получен ответ, то автомобильный перевозчик может реализовать скоропортящийся груз без его разрешения. Передача этого груза на реализацию должна быть оформлена соответствующим актом.</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может передать на реализацию груз и в более короткий срок, если по своему характеру груз не может быть помещен на склад, а также если задержка реализации груза может привести к его порче. В таком случае автомобильный перевозчик должен составить акт о передаче груза на реализацию и известить об этом заказчика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92. Груз, передаваемый на реализацию, оценивается комиссией в составе представителей автомобильного перевозчика и торговой организации, после чего составляется соответствующий акт. При необходимости к оценке груза могут быть привлечены независимые эксперты.</w:t>
      </w:r>
    </w:p>
    <w:p w:rsidR="008B7A16" w:rsidRDefault="008B7A16">
      <w:pPr>
        <w:widowControl w:val="0"/>
        <w:autoSpaceDE w:val="0"/>
        <w:autoSpaceDN w:val="0"/>
        <w:adjustRightInd w:val="0"/>
        <w:spacing w:after="0" w:line="240" w:lineRule="auto"/>
        <w:ind w:firstLine="540"/>
        <w:jc w:val="both"/>
        <w:rPr>
          <w:rFonts w:cs="Calibri"/>
        </w:rPr>
      </w:pPr>
      <w:r>
        <w:rPr>
          <w:rFonts w:cs="Calibri"/>
        </w:rPr>
        <w:t>93. Сумма, полученная автомобильным перевозчиком за реализованный груз, за вычетом причитающейся ему суммы перечисляется заказчику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94. После разгрузки груза кузов грузового транспортного средства или контейнер должен быть очищен грузополучателем, после автомобильной перевозки животных, птицы, скоропортящихся и других грузов, загрязняющих кузов, - вымыт, а при необходимости - продезинфицирован.</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3" w:name="Par257"/>
      <w:bookmarkEnd w:id="13"/>
      <w:r>
        <w:rPr>
          <w:rFonts w:cs="Calibri"/>
          <w:b/>
          <w:bCs/>
        </w:rPr>
        <w:t>ГЛАВА 8</w:t>
      </w:r>
    </w:p>
    <w:p w:rsidR="008B7A16" w:rsidRDefault="008B7A16">
      <w:pPr>
        <w:widowControl w:val="0"/>
        <w:autoSpaceDE w:val="0"/>
        <w:autoSpaceDN w:val="0"/>
        <w:adjustRightInd w:val="0"/>
        <w:spacing w:after="0" w:line="240" w:lineRule="auto"/>
        <w:jc w:val="center"/>
        <w:rPr>
          <w:rFonts w:cs="Calibri"/>
        </w:rPr>
      </w:pPr>
      <w:r>
        <w:rPr>
          <w:rFonts w:cs="Calibri"/>
          <w:b/>
          <w:bCs/>
        </w:rPr>
        <w:t>ПОРЯДОК ОПЛАТЫ АВТОМОБИЛЬНОЙ ПЕРЕВОЗКИ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95. Порядок оплаты автомобильной перевозки груза устанавливается в соответствующем договоре, если иное не предусмотрено актами законодательства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96. Причитающаяся автомобильному перевозчику плата за автомобильную перевозку грузов и другие услуги должна вноситься заказчиком автомобильной перевозки авансом в виде платежных документов (платежных поручений или требований, чеков, векселей, аккредитивов) или наличными деньгами в соответствии с нормативными правовыми актами Национального банка.</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 xml:space="preserve">По соглашению между заказчиком автомобильной перевозки и автомобильным перевозчиком грузы могут быть приняты к автомобильной перевозке до внесения провозной платы. В случае несвоевременного внесения провозной платы с заказчика автомобильной перевозки </w:t>
      </w:r>
      <w:proofErr w:type="gramStart"/>
      <w:r>
        <w:rPr>
          <w:rFonts w:cs="Calibri"/>
        </w:rPr>
        <w:t>взыскивается</w:t>
      </w:r>
      <w:proofErr w:type="gramEnd"/>
      <w:r>
        <w:rPr>
          <w:rFonts w:cs="Calibri"/>
        </w:rPr>
        <w:t xml:space="preserve"> пеня от суммы платежей за каждый день просрочки. Размер пени определяется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97. Если автомобильный перевозчик в течение трех дней не приступил к выполнению заказа, провозная плата, внесенная заказчиком автомобильной перевозки авансом, должна быть возвращена ему в течение следующих трех банковских дней.</w:t>
      </w:r>
    </w:p>
    <w:p w:rsidR="008B7A16" w:rsidRDefault="008B7A16">
      <w:pPr>
        <w:widowControl w:val="0"/>
        <w:autoSpaceDE w:val="0"/>
        <w:autoSpaceDN w:val="0"/>
        <w:adjustRightInd w:val="0"/>
        <w:spacing w:after="0" w:line="240" w:lineRule="auto"/>
        <w:ind w:firstLine="540"/>
        <w:jc w:val="both"/>
        <w:rPr>
          <w:rFonts w:cs="Calibri"/>
        </w:rPr>
      </w:pPr>
      <w:r>
        <w:rPr>
          <w:rFonts w:cs="Calibri"/>
        </w:rPr>
        <w:t>98. В случае несвоевременного возврата провозной платы за несостоявшуюся автомобильную перевозку груза автомобильный перевозчик уплачивает заказчику автомобильной перевозки пеню от суммы платежей, подлежащих возврату, за каждый день просрочки. Размер пени определяется в соответствующем договоре.</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99. Окончательный расчет за автомобильную перевозку грузов </w:t>
      </w:r>
      <w:r w:rsidRPr="004D7956">
        <w:rPr>
          <w:rFonts w:cs="Calibri"/>
        </w:rPr>
        <w:t>производится ее заказчиком на основании счета за выполненную автомобильную перевозку автомобильным перевозчиком. Основанием для выписки этого счета служит товарно-транспортная накладная, в случае создания товарно-транспортной накладной в виде электронного документа - реестр товарно-транспортных накладных, создаваемых в виде электронных документов, а при обслуживании на условиях почасовой оплаты - данные путевых листов, заверенные грузоотправителем (грузополучателем).</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100. Для окончательного расчета автомобильный перевозчик должен в 10-дневный срок</w:t>
      </w:r>
      <w:r>
        <w:rPr>
          <w:rFonts w:cs="Calibri"/>
        </w:rPr>
        <w:t xml:space="preserve"> выписать заказчику автомобильной перевозки счет за выполненную автомобильную перевозку и приложить соответствующие документы, если иной порядок расчета не установлен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101. Автомобильный перевозчик может удерживать перевозимые грузы, если заказчик автомобильной перевозки имеет перед ним просроченную дебиторскую задолженность за выполненную транспортную работу.</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4" w:name="Par270"/>
      <w:bookmarkEnd w:id="14"/>
      <w:r>
        <w:rPr>
          <w:rFonts w:cs="Calibri"/>
          <w:b/>
          <w:bCs/>
        </w:rPr>
        <w:t>ГЛАВА 9</w:t>
      </w:r>
    </w:p>
    <w:p w:rsidR="008B7A16" w:rsidRDefault="008B7A16">
      <w:pPr>
        <w:widowControl w:val="0"/>
        <w:autoSpaceDE w:val="0"/>
        <w:autoSpaceDN w:val="0"/>
        <w:adjustRightInd w:val="0"/>
        <w:spacing w:after="0" w:line="240" w:lineRule="auto"/>
        <w:jc w:val="center"/>
        <w:rPr>
          <w:rFonts w:cs="Calibri"/>
        </w:rPr>
      </w:pPr>
      <w:r>
        <w:rPr>
          <w:rFonts w:cs="Calibri"/>
          <w:b/>
          <w:bCs/>
        </w:rPr>
        <w:t>ПОРЯДОК СОСТАВЛЕНИЯ АКТОВ, ПРЕДЪЯВЛЕНИЯ И РАССМОТРЕНИЯ</w:t>
      </w:r>
    </w:p>
    <w:p w:rsidR="008B7A16" w:rsidRDefault="008B7A16">
      <w:pPr>
        <w:widowControl w:val="0"/>
        <w:autoSpaceDE w:val="0"/>
        <w:autoSpaceDN w:val="0"/>
        <w:adjustRightInd w:val="0"/>
        <w:spacing w:after="0" w:line="240" w:lineRule="auto"/>
        <w:jc w:val="center"/>
        <w:rPr>
          <w:rFonts w:cs="Calibri"/>
        </w:rPr>
      </w:pPr>
      <w:r>
        <w:rPr>
          <w:rFonts w:cs="Calibri"/>
          <w:b/>
          <w:bCs/>
        </w:rPr>
        <w:t>ПРЕТЕНЗИЙ И ИСКОВ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102. В случае возникновения разногласий между автомобильным перевозчиком и заказчиком автомобильной перевозки, вызванных </w:t>
      </w:r>
      <w:proofErr w:type="spellStart"/>
      <w:r>
        <w:rPr>
          <w:rFonts w:cs="Calibri"/>
        </w:rPr>
        <w:t>несохранностью</w:t>
      </w:r>
      <w:proofErr w:type="spellEnd"/>
      <w:r>
        <w:rPr>
          <w:rFonts w:cs="Calibri"/>
        </w:rPr>
        <w:t xml:space="preserve"> груза при автомобильной перевозке, оформляется акт о </w:t>
      </w:r>
      <w:proofErr w:type="spellStart"/>
      <w:r>
        <w:rPr>
          <w:rFonts w:cs="Calibri"/>
        </w:rPr>
        <w:t>несохранности</w:t>
      </w:r>
      <w:proofErr w:type="spellEnd"/>
      <w:r>
        <w:rPr>
          <w:rFonts w:cs="Calibri"/>
        </w:rPr>
        <w:t xml:space="preserve"> груза при автомобильной перевозке по форме согласно </w:t>
      </w:r>
      <w:hyperlink w:anchor="Par3716" w:history="1">
        <w:r>
          <w:rPr>
            <w:rFonts w:cs="Calibri"/>
            <w:color w:val="0000FF"/>
          </w:rPr>
          <w:t>приложению 8</w:t>
        </w:r>
      </w:hyperlink>
      <w:r>
        <w:rPr>
          <w:rFonts w:cs="Calibri"/>
        </w:rPr>
        <w:t xml:space="preserve">, а при других обстоятельствах - акт о разногласиях между автомобильным перевозчиком и заказчиком автомобильной перевозки по форме согласно </w:t>
      </w:r>
      <w:hyperlink w:anchor="Par1642" w:history="1">
        <w:r>
          <w:rPr>
            <w:rFonts w:cs="Calibri"/>
            <w:color w:val="0000FF"/>
          </w:rPr>
          <w:t>приложению 4</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103. Представители автомобильного перевозчика и заказчика автомобильной перевозки должны подписать соответствующий акт, а при несогласии с его содержанием - изложить в нем свое мнение.</w:t>
      </w:r>
    </w:p>
    <w:p w:rsidR="008B7A16" w:rsidRDefault="008B7A16">
      <w:pPr>
        <w:widowControl w:val="0"/>
        <w:autoSpaceDE w:val="0"/>
        <w:autoSpaceDN w:val="0"/>
        <w:adjustRightInd w:val="0"/>
        <w:spacing w:after="0" w:line="240" w:lineRule="auto"/>
        <w:ind w:firstLine="540"/>
        <w:jc w:val="both"/>
        <w:rPr>
          <w:rFonts w:cs="Calibri"/>
        </w:rPr>
      </w:pPr>
      <w:r>
        <w:rPr>
          <w:rFonts w:cs="Calibri"/>
        </w:rPr>
        <w:t>104. Если представитель автомобильного перевозчика отказывается подписать соответствующий акт, заказчик автомобильной перевозки должен в течение суток письменно известить об этом автомобильного перевозчика. Автомобильный перевозчик в течение трех рабочих дней со дня получения извещения должен рассмотреть сложившуюся ситуацию и сообщить данному заказчику о принятом решении.</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105. Акт </w:t>
      </w:r>
      <w:r w:rsidRPr="004D7956">
        <w:rPr>
          <w:rFonts w:cs="Calibri"/>
        </w:rPr>
        <w:t>составляется в двух экземплярах, первый передается автомобильному перевозчику вместе с товарно-транспортной накладной, за исключением товарно-транспортной накладной, создаваемой в виде электронного документа, и путевым листом, второй - заказчику автомобильной перевозки.</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106. Факт составления соответствующего акта должен быть отражен в товарно-транспортной накладной, а в случае создания товарно-транспортной накладной в виде электронного документа - и в реестре товарно-транспортных накладных, создаваемых в виде электронных документов. Соответствующие изменения и (или) дополнения в товарно-транспортную накладную, создаваемую в виде электронного документа, вносятся в порядке, установленном законодательством Республики Беларусь.</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(п. 106 в ред. постановления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107. До предъявления заказчиком</w:t>
      </w:r>
      <w:r>
        <w:rPr>
          <w:rFonts w:cs="Calibri"/>
        </w:rPr>
        <w:t xml:space="preserve"> автомобильной перевозки иска автомобильному перевозчику необходимо предъявить претензию.</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108. Основанием для предъявления автомобильным перевозчиком претензии к заказчику автомобильной перевозки за простой грузового </w:t>
      </w:r>
      <w:r w:rsidRPr="004D7956">
        <w:rPr>
          <w:rFonts w:cs="Calibri"/>
        </w:rPr>
        <w:t>транспортного средства на погрузке (разгрузке) служат отметки в товарно-транспортной накладной, а в случае создания товарно-транспортной накладной в виде электронного документа - в реестре товарно-транспортных накладных, создаваемых в виде электронных документов, и путевом листе (если типовая форма путевого листа содержит соответствующие реквизиты) о времени прибытия и убытия грузового транспортного средства.</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109. Основанием для</w:t>
      </w:r>
      <w:r>
        <w:rPr>
          <w:rFonts w:cs="Calibri"/>
        </w:rPr>
        <w:t xml:space="preserve"> предъявления автомобильным перевозчиком претензий к заказчику автомобильной перевозки за простой грузового транспортного средства в месте стоянки служит письменный отказ этого заказчика от выполнения договора об автомобильной перевозке груза.</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110. Передача заказчиком автомобильной перевозки права на предъявление претензий или исков другим юридическим или физическим лицам не допускается, за исключением случаев передачи такого права экспедитору, а также грузоотправителем грузополучателю или грузополучателем грузоотправителю. При этом в товарно-транспортной накладной делается соответствующая запись, заверяется подписями руководителя и главного бухгалтера грузоотправителя (грузополучателя), а </w:t>
      </w:r>
      <w:r>
        <w:rPr>
          <w:rFonts w:cs="Calibri"/>
        </w:rPr>
        <w:lastRenderedPageBreak/>
        <w:t xml:space="preserve">также печатью. Соответствующие изменения и (или) дополнения в товарно-транспортную накладную, создаваемую в виде электронного документа, вносятся в </w:t>
      </w:r>
      <w:r w:rsidRPr="004D7956">
        <w:rPr>
          <w:rFonts w:cs="Calibri"/>
        </w:rPr>
        <w:t>порядке, установленном законодательством Республики Беларусь.</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111. Претензии на возмещение ущерба за утрату, порчу, недостачу или повреждение груза должны предъявляться по каждой отправке в отдельности.</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По однородным грузам</w:t>
      </w:r>
      <w:r>
        <w:rPr>
          <w:rFonts w:cs="Calibri"/>
        </w:rPr>
        <w:t xml:space="preserve"> одного грузоотправителя в адрес одного грузополучателя допускается предъявление одной претензии на группу отправок, но не более пяти.</w:t>
      </w:r>
    </w:p>
    <w:p w:rsidR="008B7A16" w:rsidRDefault="008B7A16">
      <w:pPr>
        <w:widowControl w:val="0"/>
        <w:autoSpaceDE w:val="0"/>
        <w:autoSpaceDN w:val="0"/>
        <w:adjustRightInd w:val="0"/>
        <w:spacing w:after="0" w:line="240" w:lineRule="auto"/>
        <w:ind w:firstLine="540"/>
        <w:jc w:val="both"/>
        <w:rPr>
          <w:rFonts w:cs="Calibri"/>
        </w:rPr>
      </w:pPr>
      <w:r>
        <w:rPr>
          <w:rFonts w:cs="Calibri"/>
        </w:rPr>
        <w:t>112. Претензия не должна объединять требования, для рассмотрения которых необходима товарно-транспортная накладная, с требованиями, для которых этот документ не нужен.</w:t>
      </w:r>
    </w:p>
    <w:p w:rsidR="008B7A16" w:rsidRDefault="008B7A16">
      <w:pPr>
        <w:widowControl w:val="0"/>
        <w:autoSpaceDE w:val="0"/>
        <w:autoSpaceDN w:val="0"/>
        <w:adjustRightInd w:val="0"/>
        <w:spacing w:after="0" w:line="240" w:lineRule="auto"/>
        <w:ind w:firstLine="540"/>
        <w:jc w:val="both"/>
        <w:rPr>
          <w:rFonts w:cs="Calibri"/>
        </w:rPr>
      </w:pPr>
      <w:r>
        <w:rPr>
          <w:rFonts w:cs="Calibri"/>
        </w:rPr>
        <w:t>113. В претензии должны быть указаны причина ее составления, сумма ущерба, почтовый адрес заявителя и его банковские реквизиты, дата составления претензии.</w:t>
      </w:r>
    </w:p>
    <w:p w:rsidR="008B7A16" w:rsidRDefault="008B7A16">
      <w:pPr>
        <w:widowControl w:val="0"/>
        <w:autoSpaceDE w:val="0"/>
        <w:autoSpaceDN w:val="0"/>
        <w:adjustRightInd w:val="0"/>
        <w:spacing w:after="0" w:line="240" w:lineRule="auto"/>
        <w:ind w:firstLine="540"/>
        <w:jc w:val="both"/>
        <w:rPr>
          <w:rFonts w:cs="Calibri"/>
        </w:rPr>
      </w:pPr>
      <w:r>
        <w:rPr>
          <w:rFonts w:cs="Calibri"/>
        </w:rPr>
        <w:t>Претензия должна быть подписана ее заявителем.</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114. К претензии </w:t>
      </w:r>
      <w:r w:rsidRPr="004D7956">
        <w:rPr>
          <w:rFonts w:cs="Calibri"/>
        </w:rPr>
        <w:t>должны прилагаться товарно-транспортная накладная, реестр товарно-транспортных накладных, создаваемых в виде электронных документов, соответствующий акт, расчет ущерба и при необходимости другие документы, необходимые для ее рассмотрения.</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115. Претензии к автомобильному</w:t>
      </w:r>
      <w:r>
        <w:rPr>
          <w:rFonts w:cs="Calibri"/>
        </w:rPr>
        <w:t xml:space="preserve"> перевозчику могут быть предъявлены заказчиком автомобильной перевозки в течение шести месяцев.</w:t>
      </w:r>
    </w:p>
    <w:p w:rsidR="008B7A16" w:rsidRDefault="008B7A16">
      <w:pPr>
        <w:widowControl w:val="0"/>
        <w:autoSpaceDE w:val="0"/>
        <w:autoSpaceDN w:val="0"/>
        <w:adjustRightInd w:val="0"/>
        <w:spacing w:after="0" w:line="240" w:lineRule="auto"/>
        <w:ind w:firstLine="540"/>
        <w:jc w:val="both"/>
        <w:rPr>
          <w:rFonts w:cs="Calibri"/>
        </w:rPr>
      </w:pPr>
      <w:r>
        <w:rPr>
          <w:rFonts w:cs="Calibri"/>
        </w:rPr>
        <w:t>116. Срок предъявления претензии исчисляется: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по истечении 30 суток со дня окончания срока доставки груза при междугородных автомобильных перевозках и 10 суток со дня приема груза при городских и пригородных автомобильных перевозках - по претензиям на возмещение стоимости груза при его утрате;</w:t>
      </w:r>
    </w:p>
    <w:p w:rsidR="008B7A16" w:rsidRDefault="008B7A16">
      <w:pPr>
        <w:widowControl w:val="0"/>
        <w:autoSpaceDE w:val="0"/>
        <w:autoSpaceDN w:val="0"/>
        <w:adjustRightInd w:val="0"/>
        <w:spacing w:after="0" w:line="240" w:lineRule="auto"/>
        <w:ind w:firstLine="540"/>
        <w:jc w:val="both"/>
        <w:rPr>
          <w:rFonts w:cs="Calibri"/>
        </w:rPr>
      </w:pPr>
      <w:r>
        <w:rPr>
          <w:rFonts w:cs="Calibri"/>
        </w:rPr>
        <w:t>со дня наступления события, послужившего основанием для предъявления претензии, - во всех остальных случаях.</w:t>
      </w:r>
    </w:p>
    <w:p w:rsidR="008B7A16" w:rsidRDefault="008B7A16">
      <w:pPr>
        <w:widowControl w:val="0"/>
        <w:autoSpaceDE w:val="0"/>
        <w:autoSpaceDN w:val="0"/>
        <w:adjustRightInd w:val="0"/>
        <w:spacing w:after="0" w:line="240" w:lineRule="auto"/>
        <w:ind w:firstLine="540"/>
        <w:jc w:val="both"/>
        <w:rPr>
          <w:rFonts w:cs="Calibri"/>
        </w:rPr>
      </w:pPr>
      <w:r>
        <w:rPr>
          <w:rFonts w:cs="Calibri"/>
        </w:rPr>
        <w:t>117. Претензия, переданная автомобильному перевозчику без приложения необходимых документов, возвращается заявителю в 10-дневный срок со дня ее получения с указанием причин возврата. При этом срок, установленный для ее предъявления, не прерывается.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118. Днем предъявления заказчиком автомобильной перевозки претензии считается день передачи заявления на почту или непосредственно автомобильному перевозчику под расписку.</w:t>
      </w:r>
    </w:p>
    <w:p w:rsidR="008B7A16" w:rsidRDefault="008B7A16">
      <w:pPr>
        <w:widowControl w:val="0"/>
        <w:autoSpaceDE w:val="0"/>
        <w:autoSpaceDN w:val="0"/>
        <w:adjustRightInd w:val="0"/>
        <w:spacing w:after="0" w:line="240" w:lineRule="auto"/>
        <w:ind w:firstLine="540"/>
        <w:jc w:val="both"/>
        <w:rPr>
          <w:rFonts w:cs="Calibri"/>
        </w:rPr>
      </w:pPr>
      <w:r>
        <w:rPr>
          <w:rFonts w:cs="Calibri"/>
        </w:rPr>
        <w:t>119. О результатах рассмотрения претензий автомобильный перевозчик должен уведомить заказчика автомобильной перевозки в 30-дневный срок. В случае отклонения претензии автомобильным перевозчиком он должен указать причины.</w:t>
      </w:r>
    </w:p>
    <w:p w:rsidR="008B7A16" w:rsidRDefault="008B7A16">
      <w:pPr>
        <w:widowControl w:val="0"/>
        <w:autoSpaceDE w:val="0"/>
        <w:autoSpaceDN w:val="0"/>
        <w:adjustRightInd w:val="0"/>
        <w:spacing w:after="0" w:line="240" w:lineRule="auto"/>
        <w:ind w:firstLine="540"/>
        <w:jc w:val="both"/>
        <w:rPr>
          <w:rFonts w:cs="Calibri"/>
        </w:rPr>
      </w:pPr>
      <w:r>
        <w:rPr>
          <w:rFonts w:cs="Calibri"/>
        </w:rPr>
        <w:t>120. При частичном удовлетворении или отклонении претензии автомобильный перевозчик возвращает претензию заказчику автомобильной перевозки вместе с прилагаемыми документами.</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При удовлетворении претензии в полном объеме документы, представленные заказчиком автомобильной перевозки, не возвращаются.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121. Иск к автомобильному перевозчику может быть предъявлен заказчиком автомобильной перевозки в случае отказа автомобильного перевозчика удовлетворить претензию либо неполучения от него ответа в 30-дневный срок.</w:t>
      </w:r>
    </w:p>
    <w:p w:rsidR="008B7A16" w:rsidRDefault="008B7A16">
      <w:pPr>
        <w:widowControl w:val="0"/>
        <w:autoSpaceDE w:val="0"/>
        <w:autoSpaceDN w:val="0"/>
        <w:adjustRightInd w:val="0"/>
        <w:spacing w:after="0" w:line="240" w:lineRule="auto"/>
        <w:ind w:firstLine="540"/>
        <w:jc w:val="both"/>
        <w:rPr>
          <w:rFonts w:cs="Calibri"/>
        </w:rPr>
      </w:pPr>
      <w:r>
        <w:rPr>
          <w:rFonts w:cs="Calibri"/>
        </w:rPr>
        <w:t>122. Срок исковой давности по требованиям, вытекающим из автомобильной перевозки груза, составляет один год с даты получения ответа на предъявленную претензию.</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5" w:name="Par306"/>
      <w:bookmarkEnd w:id="15"/>
      <w:r>
        <w:rPr>
          <w:rFonts w:cs="Calibri"/>
          <w:b/>
          <w:bCs/>
        </w:rPr>
        <w:t>ГЛАВА 10</w:t>
      </w:r>
    </w:p>
    <w:p w:rsidR="008B7A16" w:rsidRDefault="008B7A16">
      <w:pPr>
        <w:widowControl w:val="0"/>
        <w:autoSpaceDE w:val="0"/>
        <w:autoSpaceDN w:val="0"/>
        <w:adjustRightInd w:val="0"/>
        <w:spacing w:after="0" w:line="240" w:lineRule="auto"/>
        <w:jc w:val="center"/>
        <w:rPr>
          <w:rFonts w:cs="Calibri"/>
        </w:rPr>
      </w:pPr>
      <w:r>
        <w:rPr>
          <w:rFonts w:cs="Calibri"/>
          <w:b/>
          <w:bCs/>
        </w:rPr>
        <w:t>ОСОБЕННОСТИ ПРЕДЪЯВЛЕНИЯ ПРЕТЕНЗИЙ И ИСКОВ ПРИ</w:t>
      </w:r>
    </w:p>
    <w:p w:rsidR="008B7A16" w:rsidRDefault="008B7A16">
      <w:pPr>
        <w:widowControl w:val="0"/>
        <w:autoSpaceDE w:val="0"/>
        <w:autoSpaceDN w:val="0"/>
        <w:adjustRightInd w:val="0"/>
        <w:spacing w:after="0" w:line="240" w:lineRule="auto"/>
        <w:jc w:val="center"/>
        <w:rPr>
          <w:rFonts w:cs="Calibri"/>
        </w:rPr>
      </w:pPr>
      <w:r>
        <w:rPr>
          <w:rFonts w:cs="Calibri"/>
          <w:b/>
          <w:bCs/>
        </w:rPr>
        <w:t>МЕЖДУНАРОДНОЙ АВТОМОБИЛЬНОЙ ПЕРЕВОЗКЕ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123. В случае, если при приемке груза от автомобильного перевозчика недостача, порча или повреждение груза имели скрытый характер и были обнаружены грузополучателем после его принятия от автомобильного перевозчика, то грузополучатель может в течение 7 дней со дня принятия груза, исключая выходные и праздничные дни, направить автомобильному перевозчику претензию. В противном случае считается, что грузополучатель получил груз в состоянии, соответствующем описанному в товарно-транспортной накладной "CMR".</w:t>
      </w:r>
    </w:p>
    <w:p w:rsidR="008B7A16" w:rsidRDefault="008B7A16">
      <w:pPr>
        <w:widowControl w:val="0"/>
        <w:autoSpaceDE w:val="0"/>
        <w:autoSpaceDN w:val="0"/>
        <w:adjustRightInd w:val="0"/>
        <w:spacing w:after="0" w:line="240" w:lineRule="auto"/>
        <w:ind w:firstLine="540"/>
        <w:jc w:val="both"/>
        <w:rPr>
          <w:rFonts w:cs="Calibri"/>
        </w:rPr>
      </w:pPr>
      <w:r>
        <w:rPr>
          <w:rFonts w:cs="Calibri"/>
        </w:rPr>
        <w:t>124. При просрочке в доставке груза грузополучатель может потребовать уплаты возмещения лишь в том случае, если он направил претензию автомобильному перевозчику в течение 21 дня со дня получения груза в свое распоряжение.</w:t>
      </w:r>
    </w:p>
    <w:p w:rsidR="008B7A16" w:rsidRDefault="008B7A16">
      <w:pPr>
        <w:widowControl w:val="0"/>
        <w:autoSpaceDE w:val="0"/>
        <w:autoSpaceDN w:val="0"/>
        <w:adjustRightInd w:val="0"/>
        <w:spacing w:after="0" w:line="240" w:lineRule="auto"/>
        <w:ind w:firstLine="540"/>
        <w:jc w:val="both"/>
        <w:rPr>
          <w:rFonts w:cs="Calibri"/>
        </w:rPr>
      </w:pPr>
      <w:r>
        <w:rPr>
          <w:rFonts w:cs="Calibri"/>
        </w:rPr>
        <w:t>125. При истечении сроков в каждом конкретном случае день выдачи груза или день проверки либо день передачи груза в распоряжение грузополучателя в срок не засчитывается.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126. По всем спорам, возникающим при международной автомобильной перевозке грузов, истец может обратиться в суд страны, в которой ответчик зарегистрирован как субъект предпринимательской деятельности или в которой груз был принят к автомобильной перевозке от грузоотправителя (выдан грузополучателю). Обращение в другие суды не допускается.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127. Если в отношении какого-либо спора иск находится на рассмотрении в суде или в отношении такого иска этим судом было вынесено решение, то новый иск между одними и </w:t>
      </w:r>
      <w:proofErr w:type="gramStart"/>
      <w:r>
        <w:rPr>
          <w:rFonts w:cs="Calibri"/>
        </w:rPr>
        <w:t>теми же заявителями</w:t>
      </w:r>
      <w:proofErr w:type="gramEnd"/>
      <w:r>
        <w:rPr>
          <w:rFonts w:cs="Calibri"/>
        </w:rPr>
        <w:t xml:space="preserve"> и ответчиками не допускается, кроме тех случаев, когда решение суда, в который был предъявлен первый иск, не подлежит исполнению в стране, возбуждающей новое рассмотрение дела.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128. В случае автомобильной перевозки грузов несколькими автомобильными перевозчиками иски в связи с утратой, повреждением или просрочкой в доставке грузов могут быть предъявлены только первому перевозчику, последнему перевозчику или перевозчику на том этапе, на котором произошло событие, вызвавшее утрату, повреждение или просрочку </w:t>
      </w:r>
      <w:r>
        <w:rPr>
          <w:rFonts w:cs="Calibri"/>
        </w:rPr>
        <w:lastRenderedPageBreak/>
        <w:t>в доставке. Также иск может быть предъявлен одновременно нескольким этим перевозчикам.</w:t>
      </w:r>
    </w:p>
    <w:p w:rsidR="008B7A16" w:rsidRDefault="008B7A16">
      <w:pPr>
        <w:widowControl w:val="0"/>
        <w:autoSpaceDE w:val="0"/>
        <w:autoSpaceDN w:val="0"/>
        <w:adjustRightInd w:val="0"/>
        <w:spacing w:after="0" w:line="240" w:lineRule="auto"/>
        <w:ind w:firstLine="540"/>
        <w:jc w:val="both"/>
        <w:rPr>
          <w:rFonts w:cs="Calibri"/>
        </w:rPr>
      </w:pPr>
      <w:r>
        <w:rPr>
          <w:rFonts w:cs="Calibri"/>
        </w:rPr>
        <w:t>Исключение составляют случаи, когда дело не касается встречного иска или возражения, заявленного на одной из стадий рассмотрения иска, относящегося к требованию, основанному на том же договоре об автомобильной перевозке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желающий предъявить регрессный иск, может предъявить его в компетентном суде страны, в которой один из перевозчиков, участвовавших в автомобильной перевозке, зарегистрирован как субъект предпринимательской деятельности. Регрессный иск может быть возбужден в одном и том же суде против всех перевозчиков, участвовавших в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129. Срок исковой давности и начало течения срока исковой давности для рассмотрения вопросов, связанных с международной автомобильной перевозкой грузов, устанавливаются </w:t>
      </w:r>
      <w:r w:rsidRPr="004D7956">
        <w:rPr>
          <w:rFonts w:cs="Calibri"/>
        </w:rPr>
        <w:t>Конвенцией</w:t>
      </w:r>
      <w:r>
        <w:rPr>
          <w:rFonts w:cs="Calibri"/>
        </w:rPr>
        <w:t xml:space="preserve"> о договоре международной перевозки грузов (КДПГ), принятой в г. Женеве 19 мая 1956 года.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1"/>
        <w:rPr>
          <w:rFonts w:cs="Calibri"/>
        </w:rPr>
      </w:pPr>
      <w:bookmarkStart w:id="16" w:name="Par320"/>
      <w:bookmarkEnd w:id="16"/>
      <w:r>
        <w:rPr>
          <w:rFonts w:cs="Calibri"/>
          <w:b/>
          <w:bCs/>
        </w:rPr>
        <w:t>РАЗДЕЛ III</w:t>
      </w:r>
    </w:p>
    <w:p w:rsidR="008B7A16" w:rsidRDefault="008B7A16">
      <w:pPr>
        <w:widowControl w:val="0"/>
        <w:autoSpaceDE w:val="0"/>
        <w:autoSpaceDN w:val="0"/>
        <w:adjustRightInd w:val="0"/>
        <w:spacing w:after="0" w:line="240" w:lineRule="auto"/>
        <w:jc w:val="center"/>
        <w:rPr>
          <w:rFonts w:cs="Calibri"/>
        </w:rPr>
      </w:pPr>
      <w:r>
        <w:rPr>
          <w:rFonts w:cs="Calibri"/>
          <w:b/>
          <w:bCs/>
        </w:rPr>
        <w:t>УСЛОВИЯ ВЫПОЛНЕНИЯ АВТОМОБИЛЬНЫХ ПЕРЕВОЗОК ОТДЕЛЬНЫХ</w:t>
      </w:r>
    </w:p>
    <w:p w:rsidR="008B7A16" w:rsidRDefault="008B7A16">
      <w:pPr>
        <w:widowControl w:val="0"/>
        <w:autoSpaceDE w:val="0"/>
        <w:autoSpaceDN w:val="0"/>
        <w:adjustRightInd w:val="0"/>
        <w:spacing w:after="0" w:line="240" w:lineRule="auto"/>
        <w:jc w:val="center"/>
        <w:rPr>
          <w:rFonts w:cs="Calibri"/>
        </w:rPr>
      </w:pPr>
      <w:r>
        <w:rPr>
          <w:rFonts w:cs="Calibri"/>
          <w:b/>
          <w:bCs/>
        </w:rPr>
        <w:t>ВИДОВ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7" w:name="Par324"/>
      <w:bookmarkEnd w:id="17"/>
      <w:r>
        <w:rPr>
          <w:rFonts w:cs="Calibri"/>
          <w:b/>
          <w:bCs/>
        </w:rPr>
        <w:t>ГЛАВА 11</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ЗЕРНА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130. Зерно может перевозиться на хлебоприемные пункты бестарным способом на грузовых транспортных средствах общего назначения или с самосвальным кузовом.</w:t>
      </w:r>
    </w:p>
    <w:p w:rsidR="008B7A16" w:rsidRDefault="008B7A16">
      <w:pPr>
        <w:widowControl w:val="0"/>
        <w:autoSpaceDE w:val="0"/>
        <w:autoSpaceDN w:val="0"/>
        <w:adjustRightInd w:val="0"/>
        <w:spacing w:after="0" w:line="240" w:lineRule="auto"/>
        <w:ind w:firstLine="540"/>
        <w:jc w:val="both"/>
        <w:rPr>
          <w:rFonts w:cs="Calibri"/>
        </w:rPr>
      </w:pPr>
      <w:r>
        <w:rPr>
          <w:rFonts w:cs="Calibri"/>
        </w:rPr>
        <w:t>131. Кузов грузового транспортного средства для автомобильной перевозки зерна бестарным способом должен быть без щелей, превышающих размеры зерна.</w:t>
      </w:r>
    </w:p>
    <w:p w:rsidR="008B7A16" w:rsidRDefault="008B7A16">
      <w:pPr>
        <w:widowControl w:val="0"/>
        <w:autoSpaceDE w:val="0"/>
        <w:autoSpaceDN w:val="0"/>
        <w:adjustRightInd w:val="0"/>
        <w:spacing w:after="0" w:line="240" w:lineRule="auto"/>
        <w:ind w:firstLine="540"/>
        <w:jc w:val="both"/>
        <w:rPr>
          <w:rFonts w:cs="Calibri"/>
        </w:rPr>
      </w:pPr>
      <w:r>
        <w:rPr>
          <w:rFonts w:cs="Calibri"/>
        </w:rPr>
        <w:t>132. Автомобильный перевозчик может наращивать борта кузова грузового транспортного средства для более полного использования его грузоподъемности. Автомобильный перевозчик должен оборудовать кузов грузового транспортного средства пологом для предохранения груза от атмосферных осадков и потерь при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Затраты на оборудование и переоборудование, понесенные автомобильным перевозчиком, возмещаются заказчиком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133. Прием и выдача зерна производится автомобильным перевозчиком по массе.</w:t>
      </w:r>
    </w:p>
    <w:p w:rsidR="008B7A16" w:rsidRDefault="008B7A16">
      <w:pPr>
        <w:widowControl w:val="0"/>
        <w:autoSpaceDE w:val="0"/>
        <w:autoSpaceDN w:val="0"/>
        <w:adjustRightInd w:val="0"/>
        <w:spacing w:after="0" w:line="240" w:lineRule="auto"/>
        <w:ind w:firstLine="540"/>
        <w:jc w:val="both"/>
        <w:rPr>
          <w:rFonts w:cs="Calibri"/>
        </w:rPr>
      </w:pPr>
      <w:r>
        <w:rPr>
          <w:rFonts w:cs="Calibri"/>
        </w:rPr>
        <w:t>Взвешивание грузового транспортного средства должно производиться при каждой ездке с грузом и без груза на однотипных весах.</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134. Автомобильный перевозчик не несет ответственности за качественные характеристики зерна, выявленные при его приемке </w:t>
      </w:r>
      <w:r>
        <w:rPr>
          <w:rFonts w:cs="Calibri"/>
        </w:rPr>
        <w:lastRenderedPageBreak/>
        <w:t>грузополучателем. Грузополучатель должен принять зерно или осуществить его переадресовку.</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8" w:name="Par335"/>
      <w:bookmarkEnd w:id="18"/>
      <w:r>
        <w:rPr>
          <w:rFonts w:cs="Calibri"/>
          <w:b/>
          <w:bCs/>
        </w:rPr>
        <w:t>ГЛАВА 12</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ОВОЩЕЙ</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135. Овощи могут перевозиться на грузовых транспортных средствах общего назначения, а также грузовых транспортных средствах с кузовами типа "фургон", "изотермический фургон" или "рефрижератор". Допускается автомобильная перевозка сахарной свеклы на грузовых транспортных средствах с самосвальным кузовом. Выбор грузового транспортного средства для автомобильной перевозки овощей осуществляется грузоотправителем по согласованию с автомобильным перевозчиком в зависимости от погодных условий или дальности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136. Автомобильный перевозчик может наращивать борта кузова грузового транспортного средства для более полного использования его грузоподъемности (при автомобильной перевозке овощей - до высоты 1 метра от пола кузова, капусты - до высоты 1,5 метра), а также укомплектовывать грузовое транспортное средство брезентом и веревками для предохранения груза от атмосферных осадков, низких температур и потерь при автомобильной перевозке, если это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Затраты на переоборудование, понесенные автомобильным перевозчиком, возмещаются заказчиком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137. При предъявлении к автомобильной перевозке овощей в таре она должна быть сухой, без повреждений и посторонних запахов и соответствовать требованиям государственных стандартов и технических условий. Виды тары для автомобильной перевозки овощей приведены в </w:t>
      </w:r>
      <w:hyperlink w:anchor="Par3546" w:history="1">
        <w:r>
          <w:rPr>
            <w:rFonts w:cs="Calibri"/>
            <w:color w:val="0000FF"/>
          </w:rPr>
          <w:t>приложении 9</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Овощи могут приниматься автомобильным перевозчиком в нестандартной таре, обеспечивающей их сохранность при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138. Овощи в таре должны быть погружены в кузов грузового транспортного средства плотными рядами без промежутков.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139. Автомобильная перевозка овощей должна осуществляться по товарно-транспортной </w:t>
      </w:r>
      <w:r w:rsidRPr="004D7956">
        <w:rPr>
          <w:rFonts w:cs="Calibri"/>
        </w:rPr>
        <w:t>накладной</w:t>
      </w:r>
      <w:r>
        <w:rPr>
          <w:rFonts w:cs="Calibri"/>
        </w:rPr>
        <w:t xml:space="preserve"> с учетом фактической массы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Грузоотправителем и грузополучателем взвешивание должно производиться на однотипных весах.</w:t>
      </w:r>
    </w:p>
    <w:p w:rsidR="008B7A16" w:rsidRDefault="008B7A16">
      <w:pPr>
        <w:widowControl w:val="0"/>
        <w:autoSpaceDE w:val="0"/>
        <w:autoSpaceDN w:val="0"/>
        <w:adjustRightInd w:val="0"/>
        <w:spacing w:after="0" w:line="240" w:lineRule="auto"/>
        <w:ind w:firstLine="540"/>
        <w:jc w:val="both"/>
        <w:rPr>
          <w:rFonts w:cs="Calibri"/>
        </w:rPr>
      </w:pPr>
      <w:r>
        <w:rPr>
          <w:rFonts w:cs="Calibri"/>
        </w:rPr>
        <w:t>140. Автомобильный перевозчик не несет ответственности за качественные характеристики овощей, выявленные при их приемке грузополучателем. Грузополучатель должен принять овощи или осуществить их переадресовку.</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9" w:name="Par348"/>
      <w:bookmarkEnd w:id="19"/>
      <w:r>
        <w:rPr>
          <w:rFonts w:cs="Calibri"/>
          <w:b/>
          <w:bCs/>
        </w:rPr>
        <w:t>ГЛАВА 13</w:t>
      </w:r>
    </w:p>
    <w:p w:rsidR="008B7A16" w:rsidRDefault="008B7A16">
      <w:pPr>
        <w:widowControl w:val="0"/>
        <w:autoSpaceDE w:val="0"/>
        <w:autoSpaceDN w:val="0"/>
        <w:adjustRightInd w:val="0"/>
        <w:spacing w:after="0" w:line="240" w:lineRule="auto"/>
        <w:jc w:val="center"/>
        <w:rPr>
          <w:rFonts w:cs="Calibri"/>
        </w:rPr>
      </w:pPr>
      <w:r>
        <w:rPr>
          <w:rFonts w:cs="Calibri"/>
          <w:b/>
          <w:bCs/>
        </w:rPr>
        <w:t xml:space="preserve">АВТОМОБИЛЬНАЯ ПЕРЕВОЗКА СИЛОСНОЙ МАССЫ, СОЛОМЫ, </w:t>
      </w:r>
      <w:r>
        <w:rPr>
          <w:rFonts w:cs="Calibri"/>
          <w:b/>
          <w:bCs/>
        </w:rPr>
        <w:lastRenderedPageBreak/>
        <w:t>СЕНА И ЛЬНА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141. Силосная масса, солома, сено и лен должны перевозиться бестарным способом на грузовом транспортном средстве с бортовой платформой или самосвальным кузовом.</w:t>
      </w:r>
    </w:p>
    <w:p w:rsidR="008B7A16" w:rsidRDefault="008B7A16">
      <w:pPr>
        <w:widowControl w:val="0"/>
        <w:autoSpaceDE w:val="0"/>
        <w:autoSpaceDN w:val="0"/>
        <w:adjustRightInd w:val="0"/>
        <w:spacing w:after="0" w:line="240" w:lineRule="auto"/>
        <w:ind w:firstLine="540"/>
        <w:jc w:val="both"/>
        <w:rPr>
          <w:rFonts w:cs="Calibri"/>
        </w:rPr>
      </w:pPr>
      <w:r>
        <w:rPr>
          <w:rFonts w:cs="Calibri"/>
        </w:rPr>
        <w:t>142. Автомобильный перевозчик может наращивать борта кузова грузового транспортного средства для более полного использования его грузоподъемности до высоты 1,5 метра от пола кузова, если это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143. Грузоотправитель должен укомплектовать грузовое транспортное средство общего назначения, используемое для автомобильной перевозки силосной массы, соломы и сена, разгрузочными приспособлениями (сетками, щитами и другими).</w:t>
      </w:r>
    </w:p>
    <w:p w:rsidR="008B7A16" w:rsidRDefault="008B7A16">
      <w:pPr>
        <w:widowControl w:val="0"/>
        <w:autoSpaceDE w:val="0"/>
        <w:autoSpaceDN w:val="0"/>
        <w:adjustRightInd w:val="0"/>
        <w:spacing w:after="0" w:line="240" w:lineRule="auto"/>
        <w:ind w:firstLine="540"/>
        <w:jc w:val="both"/>
        <w:rPr>
          <w:rFonts w:cs="Calibri"/>
        </w:rPr>
      </w:pPr>
      <w:r>
        <w:rPr>
          <w:rFonts w:cs="Calibri"/>
        </w:rPr>
        <w:t>144. Прием и выдача силосной массы, соломы, сена и льна должны осуществляться автомобильным перевозчиком с учетом фактической массы этого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Определение массы силосной массы, соломы, сена и льна должно производиться контрольным взвешиванием грузового транспортного средства с грузом и без груза на однотипных весах (не реже одного раза за смену).</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145. Грузоотправитель должен размещать и увязывать солому, сено и лен в кузове грузового транспортного средства таким образом, чтобы не ограничивать водителю обзор, не затруднять управление, не нарушать устойчивости грузового транспортного средства, не закрывать внешние световые приборы и </w:t>
      </w:r>
      <w:proofErr w:type="spellStart"/>
      <w:r>
        <w:rPr>
          <w:rFonts w:cs="Calibri"/>
        </w:rPr>
        <w:t>световозвращатели</w:t>
      </w:r>
      <w:proofErr w:type="spellEnd"/>
      <w:r>
        <w:rPr>
          <w:rFonts w:cs="Calibri"/>
        </w:rPr>
        <w:t>, регистрационные и опознавательные знаки, не загрязнять дороги.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0" w:name="Par358"/>
      <w:bookmarkEnd w:id="20"/>
      <w:r>
        <w:rPr>
          <w:rFonts w:cs="Calibri"/>
          <w:b/>
          <w:bCs/>
        </w:rPr>
        <w:t>ГЛАВА 14</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ЖИДКИХ ОРГАНИЧЕСКИХ УДОБРЕНИЙ</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146. Автомобильная перевозка жидких органических удобрений должна осуществляться только в специализированном грузовом транспортном средстве (автоцистерне) в порядке, установленном нормативными правовыми актами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147. Загрузка автоцистерны жидкими органическими удобрениями производится при помощи смонтированных на ней насосов. Во время загрузки жидких органических удобрений не должен допускаться их разлив.</w:t>
      </w:r>
    </w:p>
    <w:p w:rsidR="008B7A16" w:rsidRDefault="008B7A16">
      <w:pPr>
        <w:widowControl w:val="0"/>
        <w:autoSpaceDE w:val="0"/>
        <w:autoSpaceDN w:val="0"/>
        <w:adjustRightInd w:val="0"/>
        <w:spacing w:after="0" w:line="240" w:lineRule="auto"/>
        <w:ind w:firstLine="540"/>
        <w:jc w:val="both"/>
        <w:rPr>
          <w:rFonts w:cs="Calibri"/>
        </w:rPr>
      </w:pPr>
      <w:r>
        <w:rPr>
          <w:rFonts w:cs="Calibri"/>
        </w:rPr>
        <w:t>148. Во избежание переполнения автоцистерны и возможного разлива жидких органических удобрений во время движения по дорогам она должна быть оборудована средствами контроля уровня наполнения.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149. Автомобильный перевозчик должен обеспечить герметичность всех резьбовых соединений, люков и запорных устройств автоцистерны, а также надежность крепления шлангов.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150. Автомобильный перевозчик не должен подавать автоцистерну на </w:t>
      </w:r>
      <w:r>
        <w:rPr>
          <w:rFonts w:cs="Calibri"/>
        </w:rPr>
        <w:lastRenderedPageBreak/>
        <w:t>погрузку жидких органических удобрений в случаях повреждения корпуса или днища цистерны, отсутствия или неисправности запорных устройств и крышек люков.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1" w:name="Par367"/>
      <w:bookmarkEnd w:id="21"/>
      <w:r>
        <w:rPr>
          <w:rFonts w:cs="Calibri"/>
          <w:b/>
          <w:bCs/>
        </w:rPr>
        <w:t>ГЛАВА 15</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ЖИВОТНЫХ ИЛИ ПТИЦЫ</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151. Автомобильная перевозка животных или птицы должна осуществляться на специализированном грузовом транспортном средстве, при его отсутствии - на грузовом транспортном средстве общего назначения, оборудованном для автомобильной перевозки животных или птицы.</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Автомобильная перевозка животных или птицы на грузовом транспортном средстве с самосвальным кузовом запрещается.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152. Для автомобильной перевозки животных грузовое транспортное средство должно быть оборудовано автомобильным перевозчиком (за счет грузоотправителя) деревянными щитами или металлическими решетками высотой не менее 1,5 метра (для лошадей не менее 2 метров) от пола платформы и приспособлениями для привязывания животных.</w:t>
      </w:r>
    </w:p>
    <w:p w:rsidR="008B7A16" w:rsidRDefault="008B7A16">
      <w:pPr>
        <w:widowControl w:val="0"/>
        <w:autoSpaceDE w:val="0"/>
        <w:autoSpaceDN w:val="0"/>
        <w:adjustRightInd w:val="0"/>
        <w:spacing w:after="0" w:line="240" w:lineRule="auto"/>
        <w:ind w:firstLine="540"/>
        <w:jc w:val="both"/>
        <w:rPr>
          <w:rFonts w:cs="Calibri"/>
        </w:rPr>
      </w:pPr>
      <w:r>
        <w:rPr>
          <w:rFonts w:cs="Calibri"/>
        </w:rPr>
        <w:t>Для защиты перевозимых животных или птицы от дождя кузов грузового транспортного средства должен иметь навес, а от ветра - щит у переднего борта.</w:t>
      </w:r>
    </w:p>
    <w:p w:rsidR="008B7A16" w:rsidRDefault="008B7A16">
      <w:pPr>
        <w:widowControl w:val="0"/>
        <w:autoSpaceDE w:val="0"/>
        <w:autoSpaceDN w:val="0"/>
        <w:adjustRightInd w:val="0"/>
        <w:spacing w:after="0" w:line="240" w:lineRule="auto"/>
        <w:ind w:firstLine="540"/>
        <w:jc w:val="both"/>
        <w:rPr>
          <w:rFonts w:cs="Calibri"/>
        </w:rPr>
      </w:pPr>
      <w:r>
        <w:rPr>
          <w:rFonts w:cs="Calibri"/>
        </w:rPr>
        <w:t>Пол кузова грузового транспортного средства, используемого для автомобильной перевозки животных или птицы, должен быть ровным, а на поверхности кузова не должно быть острых выступов. Перегородки внутри кузова должны иметь высоту не менее 1 метра.</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Грузовое транспортное средство, предназначенное для автомобильной перевозки животных или птицы, должно отвечать установленным санитарным требованиям.</w:t>
      </w:r>
    </w:p>
    <w:p w:rsidR="008B7A16" w:rsidRDefault="008B7A16">
      <w:pPr>
        <w:widowControl w:val="0"/>
        <w:autoSpaceDE w:val="0"/>
        <w:autoSpaceDN w:val="0"/>
        <w:adjustRightInd w:val="0"/>
        <w:spacing w:after="0" w:line="240" w:lineRule="auto"/>
        <w:ind w:firstLine="540"/>
        <w:jc w:val="both"/>
        <w:rPr>
          <w:rFonts w:cs="Calibri"/>
        </w:rPr>
      </w:pPr>
      <w:r>
        <w:rPr>
          <w:rFonts w:cs="Calibri"/>
        </w:rPr>
        <w:t>153. При автомобильной перевозке животных или птицы грузоотправитель должен обеспечить автомобильного перевозчика материалами для подстилки (соломой, опилками, торфом или другими).</w:t>
      </w:r>
    </w:p>
    <w:p w:rsidR="008B7A16" w:rsidRDefault="008B7A16">
      <w:pPr>
        <w:widowControl w:val="0"/>
        <w:autoSpaceDE w:val="0"/>
        <w:autoSpaceDN w:val="0"/>
        <w:adjustRightInd w:val="0"/>
        <w:spacing w:after="0" w:line="240" w:lineRule="auto"/>
        <w:ind w:firstLine="540"/>
        <w:jc w:val="both"/>
        <w:rPr>
          <w:rFonts w:cs="Calibri"/>
        </w:rPr>
      </w:pPr>
      <w:r>
        <w:rPr>
          <w:rFonts w:cs="Calibri"/>
        </w:rPr>
        <w:t>154. Грузоотправитель (грузополучатель) для погрузки (разгрузки) животных должен иметь погрузочно-разгрузочные площадки, оборудованные эстакадами, рампами или трапами.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Во избежание проваливания животных в проем между открытым задним бортом и полом кузова грузового транспортного средства необходимо укладывать деревянный настил из сбитых досок длиной не менее 2 метров так, чтобы 1/3 настила попадала на пол кузова и 2/3 - на площадку.</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155. Грузоотправитель должен передать автомобильному перевозчику ветеринарное свидетельство, а в необходимых случаях - разрешение карантинной службы. У водителя грузового транспортного средства в путевом </w:t>
      </w:r>
      <w:r w:rsidRPr="004D7956">
        <w:rPr>
          <w:rFonts w:cs="Calibri"/>
        </w:rPr>
        <w:t>листе</w:t>
      </w:r>
      <w:r>
        <w:rPr>
          <w:rFonts w:cs="Calibri"/>
        </w:rPr>
        <w:t xml:space="preserve"> должны быть указаны номер и дата ветеринарного свидетельства, заверенные печатью грузоотправителя.</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156. При автомобильной перевозке животных или птицы грузоотправитель должен обеспечить сопровождение грузового </w:t>
      </w:r>
      <w:r>
        <w:rPr>
          <w:rFonts w:cs="Calibri"/>
        </w:rPr>
        <w:lastRenderedPageBreak/>
        <w:t>транспортного средства независимо от количества животных или птицы.</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следовании нескольких грузовых транспортных средств с животными или птицей от одного заказчика автомобильной перевозки допускается их сопровождение одним его представителем.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157. Представитель заказчика автомобильной перевозки, сопровождающий груз, должен принять и сдать животных или птицу, обеспечить охрану и уход за ними в течение всего времени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158. Автомобильный перевозчик может принять на себя сопровождение животных или птицы в случае, если это оговорено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159. Представитель заказчика автомобильной перевозки или автомобильного перевозчика, сопровождающий груз, несет ответственность за недостачу, </w:t>
      </w:r>
      <w:proofErr w:type="spellStart"/>
      <w:r>
        <w:rPr>
          <w:rFonts w:cs="Calibri"/>
        </w:rPr>
        <w:t>травмирование</w:t>
      </w:r>
      <w:proofErr w:type="spellEnd"/>
      <w:r>
        <w:rPr>
          <w:rFonts w:cs="Calibri"/>
        </w:rPr>
        <w:t xml:space="preserve"> и падеж животных или птицы, а также за несоблюдение санитарных правил, недостачу и порчу имущества, предназначенного для ухода за животными или птицей.</w:t>
      </w:r>
    </w:p>
    <w:p w:rsidR="008B7A16" w:rsidRDefault="008B7A16">
      <w:pPr>
        <w:widowControl w:val="0"/>
        <w:autoSpaceDE w:val="0"/>
        <w:autoSpaceDN w:val="0"/>
        <w:adjustRightInd w:val="0"/>
        <w:spacing w:after="0" w:line="240" w:lineRule="auto"/>
        <w:ind w:firstLine="540"/>
        <w:jc w:val="both"/>
        <w:rPr>
          <w:rFonts w:cs="Calibri"/>
        </w:rPr>
      </w:pPr>
      <w:r>
        <w:rPr>
          <w:rFonts w:cs="Calibri"/>
        </w:rPr>
        <w:t>160. Если в ходе автомобильной перевозки представитель заказчика автомобильной перевозки или автомобильного перевозчика, сопровождающий животных или птицу, обнаружил признаки их заболевания, то должен доставить в ближайшее ветеринарное учреждение всех перевозимых животных или птицу для осмотра.</w:t>
      </w:r>
    </w:p>
    <w:p w:rsidR="008B7A16" w:rsidRDefault="008B7A16">
      <w:pPr>
        <w:widowControl w:val="0"/>
        <w:autoSpaceDE w:val="0"/>
        <w:autoSpaceDN w:val="0"/>
        <w:adjustRightInd w:val="0"/>
        <w:spacing w:after="0" w:line="240" w:lineRule="auto"/>
        <w:ind w:firstLine="540"/>
        <w:jc w:val="both"/>
        <w:rPr>
          <w:rFonts w:cs="Calibri"/>
        </w:rPr>
      </w:pPr>
      <w:r>
        <w:rPr>
          <w:rFonts w:cs="Calibri"/>
        </w:rPr>
        <w:t>161. Грузоотправитель должен загружать в одно грузовое транспортное средство животных одного вида, пола или возраста.</w:t>
      </w:r>
    </w:p>
    <w:p w:rsidR="008B7A16" w:rsidRDefault="008B7A16">
      <w:pPr>
        <w:widowControl w:val="0"/>
        <w:autoSpaceDE w:val="0"/>
        <w:autoSpaceDN w:val="0"/>
        <w:adjustRightInd w:val="0"/>
        <w:spacing w:after="0" w:line="240" w:lineRule="auto"/>
        <w:ind w:firstLine="540"/>
        <w:jc w:val="both"/>
        <w:rPr>
          <w:rFonts w:cs="Calibri"/>
        </w:rPr>
      </w:pPr>
      <w:r>
        <w:rPr>
          <w:rFonts w:cs="Calibri"/>
        </w:rPr>
        <w:t>В случае необходимости совместных автомобильных перевозок животных разных видов, полов и возрастов в одном кузове грузового транспортного средства грузоотправитель должен дооборудовать кузов перегородками, отделяющими животных.</w:t>
      </w:r>
    </w:p>
    <w:p w:rsidR="008B7A16" w:rsidRDefault="008B7A16">
      <w:pPr>
        <w:widowControl w:val="0"/>
        <w:autoSpaceDE w:val="0"/>
        <w:autoSpaceDN w:val="0"/>
        <w:adjustRightInd w:val="0"/>
        <w:spacing w:after="0" w:line="240" w:lineRule="auto"/>
        <w:ind w:firstLine="540"/>
        <w:jc w:val="both"/>
        <w:rPr>
          <w:rFonts w:cs="Calibri"/>
        </w:rPr>
      </w:pPr>
      <w:r>
        <w:rPr>
          <w:rFonts w:cs="Calibri"/>
        </w:rPr>
        <w:t>162. Крупный рогатый скот в кузове всех видов грузовых транспортных средств необходимо привязывать и размещать головой вперед по ходу следования.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Крупный рогатый скот, перевозимый в приспособленном грузовом транспортном средстве, должен быть привязан к переднему борту по три-четыре головы взрослого скота параллельно друг другу.</w:t>
      </w:r>
    </w:p>
    <w:p w:rsidR="008B7A16" w:rsidRDefault="008B7A16">
      <w:pPr>
        <w:widowControl w:val="0"/>
        <w:autoSpaceDE w:val="0"/>
        <w:autoSpaceDN w:val="0"/>
        <w:adjustRightInd w:val="0"/>
        <w:spacing w:after="0" w:line="240" w:lineRule="auto"/>
        <w:ind w:firstLine="540"/>
        <w:jc w:val="both"/>
        <w:rPr>
          <w:rFonts w:cs="Calibri"/>
        </w:rPr>
      </w:pPr>
      <w:r>
        <w:rPr>
          <w:rFonts w:cs="Calibri"/>
        </w:rPr>
        <w:t>Свободное место между животными и задним бортом грузового транспортного средства нельзя занимать еще одним животным.</w:t>
      </w:r>
    </w:p>
    <w:p w:rsidR="008B7A16" w:rsidRDefault="008B7A16">
      <w:pPr>
        <w:widowControl w:val="0"/>
        <w:autoSpaceDE w:val="0"/>
        <w:autoSpaceDN w:val="0"/>
        <w:adjustRightInd w:val="0"/>
        <w:spacing w:after="0" w:line="240" w:lineRule="auto"/>
        <w:ind w:firstLine="540"/>
        <w:jc w:val="both"/>
        <w:rPr>
          <w:rFonts w:cs="Calibri"/>
        </w:rPr>
      </w:pPr>
      <w:r>
        <w:rPr>
          <w:rFonts w:cs="Calibri"/>
        </w:rPr>
        <w:t>Крупный рогатый скот, перевозимый в специализированном грузовом транспортном средстве (полуприцепе-скотовозе), привязывается по четыре головы взрослого скота в отсеке к кольцам на перекладинах, разделяющих кузов данного транспортного средства на отсеки.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163. Автомобильная перевозка всех видов животных без привязи запрещается, за исключением молодняка крупного рогатого скота и других животных, а также овец, коз, свиней, которые могут перевозиться без привязи при условии, что кузов грузового транспортного средства оборудован перегородками для предотвращения </w:t>
      </w:r>
      <w:proofErr w:type="spellStart"/>
      <w:r>
        <w:rPr>
          <w:rFonts w:cs="Calibri"/>
        </w:rPr>
        <w:t>скучивания</w:t>
      </w:r>
      <w:proofErr w:type="spellEnd"/>
      <w:r>
        <w:rPr>
          <w:rFonts w:cs="Calibri"/>
        </w:rPr>
        <w:t xml:space="preserve"> животных на подъемах, спусках, при торможении и в других случаях.</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 xml:space="preserve">Автомобильная перевозка лошадей должна осуществляться при условии, что они раскованы (на небольшие расстояния допускается </w:t>
      </w:r>
      <w:proofErr w:type="spellStart"/>
      <w:r>
        <w:rPr>
          <w:rFonts w:cs="Calibri"/>
        </w:rPr>
        <w:t>расковывание</w:t>
      </w:r>
      <w:proofErr w:type="spellEnd"/>
      <w:r>
        <w:rPr>
          <w:rFonts w:cs="Calibri"/>
        </w:rPr>
        <w:t xml:space="preserve"> только на задние ноги) и расположены в кузове грузового транспортного средства головой вперед по ходу следования.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164. Способ погрузки животных или птицы на грузовое транспортное средство устанавливается грузоотправителем.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Лошади должны быть размещены в грузовом транспортном средстве грузоподъемностью 2,5 тонны по 2 животных, грузоподъемностью 5 тонн - по 5 животных, а в грузовых транспортных средствах с удлиненным кузовом - по 6 животных (с размещением в два ряда по три лошади). На грузовом транспортном средстве должны быть установлены стойки или перекладины.</w:t>
      </w:r>
    </w:p>
    <w:p w:rsidR="008B7A16" w:rsidRDefault="008B7A16">
      <w:pPr>
        <w:widowControl w:val="0"/>
        <w:autoSpaceDE w:val="0"/>
        <w:autoSpaceDN w:val="0"/>
        <w:adjustRightInd w:val="0"/>
        <w:spacing w:after="0" w:line="240" w:lineRule="auto"/>
        <w:ind w:firstLine="540"/>
        <w:jc w:val="both"/>
        <w:rPr>
          <w:rFonts w:cs="Calibri"/>
        </w:rPr>
      </w:pPr>
      <w:r>
        <w:rPr>
          <w:rFonts w:cs="Calibri"/>
        </w:rPr>
        <w:t>Плотность погрузки птицы должна быть не более 30 голов на 1 кв. метр площади пола.</w:t>
      </w:r>
    </w:p>
    <w:p w:rsidR="008B7A16" w:rsidRDefault="008B7A16">
      <w:pPr>
        <w:widowControl w:val="0"/>
        <w:autoSpaceDE w:val="0"/>
        <w:autoSpaceDN w:val="0"/>
        <w:adjustRightInd w:val="0"/>
        <w:spacing w:after="0" w:line="240" w:lineRule="auto"/>
        <w:ind w:firstLine="540"/>
        <w:jc w:val="both"/>
        <w:rPr>
          <w:rFonts w:cs="Calibri"/>
        </w:rPr>
      </w:pPr>
      <w:r>
        <w:rPr>
          <w:rFonts w:cs="Calibri"/>
        </w:rPr>
        <w:t>165. Грузоотправитель должен предъявлять к автомобильной перевозке птицу в специальной таре (в виде контейнеров), кроликов - в клетках. После погрузки контейнеров или клеток грузоотправитель должен надежно закрепить их в кузове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166. При выгрузке животных или птицы грузополучатель должен очистить, промыть и продезинфицировать кузов грузового транспортного средства, а также дополнительное оборудование и приспособления.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167. Дезинфекция кузова грузового транспортного средства после автомобильной перевозки животных должна производиться одним из следующих химических средств: 2-процентным раствором формальдегида, раствором хлорной извести (2 - 3 процента активного хлора), 4-процентным раствором хлорамина, 2-процентным раствором едкого натрия (нагретым до температуры 60 - 70 град. C), 20-процентным раствором свежегашеной извести. Норма расхода химического средства должна быть 0,5 литра на 1 кв. метр площади кузова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Специализированные грузовые транспортные средства для автомобильной перевозки скота могут использоваться для автомобильной перевозки бумаги, макулатуры, тары, изделий из резины, металла, моющих средств и других грузов, кроме продовольственных грузов, грузов, погрузка которых осуществляется только с помощью крана, и грузов, для автомобильной перевозки которых требуется пломбирование кузова.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2" w:name="Par402"/>
      <w:bookmarkEnd w:id="22"/>
      <w:r>
        <w:rPr>
          <w:rFonts w:cs="Calibri"/>
          <w:b/>
          <w:bCs/>
        </w:rPr>
        <w:t>ГЛАВА 16</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СКОРОПОРТЯЩИХСЯ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168. Автомобильный перевозчик должен перевозить скоропортящиеся грузы в специализированных грузовых транспортных средствах с изотермическим кузовом (изотермических фургонах, рефрижераторах или цистернах) с соблюдением температурных режимов предъявляемых и перевозимых пищевых продуктов при междугородных автомобильных перевозках согласно </w:t>
      </w:r>
      <w:hyperlink w:anchor="Par3833" w:history="1">
        <w:r>
          <w:rPr>
            <w:rFonts w:cs="Calibri"/>
            <w:color w:val="0000FF"/>
          </w:rPr>
          <w:t>приложению 10</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169. Автомобильный перевозчик может (в исключительных случаях) </w:t>
      </w:r>
      <w:r>
        <w:rPr>
          <w:rFonts w:cs="Calibri"/>
        </w:rPr>
        <w:lastRenderedPageBreak/>
        <w:t>выполнять городские и пригородные автомобильные перевозки скоропортящихся грузов на грузовом транспортном средстве с бортовым кузовом, накрыв его брезентом или покрывалом, или с кузовом типа "фургон" при условии проветривания.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170. Выбор специализированного грузового транспортного средства производится автомобильным перевозчиком по согласованию с заказчиком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171. Автомобильный перевозчик для автомобильной перевозки скоропортящихся грузов должен подавать грузовое транспортное средство, отвечающее установленным санитарным требованиям.</w:t>
      </w:r>
    </w:p>
    <w:p w:rsidR="008B7A16" w:rsidRDefault="008B7A16">
      <w:pPr>
        <w:widowControl w:val="0"/>
        <w:autoSpaceDE w:val="0"/>
        <w:autoSpaceDN w:val="0"/>
        <w:adjustRightInd w:val="0"/>
        <w:spacing w:after="0" w:line="240" w:lineRule="auto"/>
        <w:ind w:firstLine="540"/>
        <w:jc w:val="both"/>
        <w:rPr>
          <w:rFonts w:cs="Calibri"/>
        </w:rPr>
      </w:pPr>
      <w:r>
        <w:rPr>
          <w:rFonts w:cs="Calibri"/>
        </w:rPr>
        <w:t>172. Грузоотправитель перед погрузкой скоропортящихся грузов должен проверить санитарное состояние и пригодность грузового транспортного средства для автомобильной перевозки данных видов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173. Грузоотправитель должен отмечать в листе контрольных проверок температуры по форме согласно </w:t>
      </w:r>
      <w:hyperlink w:anchor="Par4011" w:history="1">
        <w:r>
          <w:rPr>
            <w:rFonts w:cs="Calibri"/>
            <w:color w:val="0000FF"/>
          </w:rPr>
          <w:t>приложению 11</w:t>
        </w:r>
      </w:hyperlink>
      <w:r>
        <w:rPr>
          <w:rFonts w:cs="Calibri"/>
        </w:rPr>
        <w:t xml:space="preserve"> температуру скоропортящихся грузов перед погрузкой и температуру в кузове грузового транспортного средства, поданного на погрузку, а грузополучатель - соответственно температуру в кузове прибывших в его адрес грузового транспортного средства и скоропортящихся грузов перед разгрузкой.</w:t>
      </w:r>
    </w:p>
    <w:p w:rsidR="008B7A16" w:rsidRDefault="008B7A16">
      <w:pPr>
        <w:widowControl w:val="0"/>
        <w:autoSpaceDE w:val="0"/>
        <w:autoSpaceDN w:val="0"/>
        <w:adjustRightInd w:val="0"/>
        <w:spacing w:after="0" w:line="240" w:lineRule="auto"/>
        <w:ind w:firstLine="540"/>
        <w:jc w:val="both"/>
        <w:rPr>
          <w:rFonts w:cs="Calibri"/>
        </w:rPr>
      </w:pPr>
      <w:r>
        <w:rPr>
          <w:rFonts w:cs="Calibri"/>
        </w:rPr>
        <w:t>174. Грузоотправитель должен предъявлять автомобильному перевозчику скоропортящиеся грузы в состоянии, соответствующем требованиям к качеству и упаковке, установленным государственными стандартами или техническими условиями. Тара для скоропортящихся грузов должна отвечать санитарно-гигиеническим требованиям, необходимым для сохранения груза при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175. Грузоотправитель должен предъявлять к автомобильной перевозке скоропортящиеся грузы, отвечающие следующим требованиям:</w:t>
      </w:r>
    </w:p>
    <w:p w:rsidR="008B7A16" w:rsidRDefault="008B7A16">
      <w:pPr>
        <w:widowControl w:val="0"/>
        <w:autoSpaceDE w:val="0"/>
        <w:autoSpaceDN w:val="0"/>
        <w:adjustRightInd w:val="0"/>
        <w:spacing w:after="0" w:line="240" w:lineRule="auto"/>
        <w:ind w:firstLine="540"/>
        <w:jc w:val="both"/>
        <w:rPr>
          <w:rFonts w:cs="Calibri"/>
        </w:rPr>
      </w:pPr>
      <w:r>
        <w:rPr>
          <w:rFonts w:cs="Calibri"/>
        </w:rPr>
        <w:t>175.1. овощи и фрукты - свежие, однородные в каждой партии по степени зрелости, упакованы в стандартную тару;</w:t>
      </w:r>
    </w:p>
    <w:p w:rsidR="008B7A16" w:rsidRDefault="008B7A16">
      <w:pPr>
        <w:widowControl w:val="0"/>
        <w:autoSpaceDE w:val="0"/>
        <w:autoSpaceDN w:val="0"/>
        <w:adjustRightInd w:val="0"/>
        <w:spacing w:after="0" w:line="240" w:lineRule="auto"/>
        <w:ind w:firstLine="540"/>
        <w:jc w:val="both"/>
        <w:rPr>
          <w:rFonts w:cs="Calibri"/>
        </w:rPr>
      </w:pPr>
      <w:r>
        <w:rPr>
          <w:rFonts w:cs="Calibri"/>
        </w:rPr>
        <w:t>175.2. туши крупного рогатого скота и прочих крупных животных - разделаны на продольные полутуши или четвертины; туши свиней - на продольные полутуши или целые туши без голов; туши баранов и мелких животных - целые туши без голов;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175.3. туши - тщательно зачищены и без </w:t>
      </w:r>
      <w:proofErr w:type="spellStart"/>
      <w:r>
        <w:rPr>
          <w:rFonts w:cs="Calibri"/>
        </w:rPr>
        <w:t>побитостей</w:t>
      </w:r>
      <w:proofErr w:type="spellEnd"/>
      <w:r>
        <w:rPr>
          <w:rFonts w:cs="Calibri"/>
        </w:rPr>
        <w:t>, кровоподтеков и каких-либо загрязнений;</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175.4. мясо в замороженном состоянии - температура </w:t>
      </w:r>
      <w:proofErr w:type="gramStart"/>
      <w:r>
        <w:rPr>
          <w:rFonts w:cs="Calibri"/>
        </w:rPr>
        <w:t>в толще мышц</w:t>
      </w:r>
      <w:proofErr w:type="gramEnd"/>
      <w:r>
        <w:rPr>
          <w:rFonts w:cs="Calibri"/>
        </w:rPr>
        <w:t xml:space="preserve"> -6 град. C при городской и пригородной автомобильных перевозках и не выше -8 град. C при междугородной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175.5. замороженные мясные блоки - завернуты в пергамент (целлофан) или аналогичный по свойствам материал и упакованы в контейнеры или коробки из гофрированного картона или другую специальную тару;</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175.6. мясо в остывшем состоянии (охлажденное при комнатной температуре не менее 6 ч) - сухая поверхность и температура </w:t>
      </w:r>
      <w:proofErr w:type="gramStart"/>
      <w:r>
        <w:rPr>
          <w:rFonts w:cs="Calibri"/>
        </w:rPr>
        <w:t>в толще мышц</w:t>
      </w:r>
      <w:proofErr w:type="gramEnd"/>
      <w:r>
        <w:rPr>
          <w:rFonts w:cs="Calibri"/>
        </w:rPr>
        <w:t xml:space="preserve"> от +4 до +12 град. C;</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175.7. охлажденное в холодильных установках мясо - без следов </w:t>
      </w:r>
      <w:r>
        <w:rPr>
          <w:rFonts w:cs="Calibri"/>
        </w:rPr>
        <w:lastRenderedPageBreak/>
        <w:t xml:space="preserve">плесени, слизи или увлажнения и с температурой </w:t>
      </w:r>
      <w:proofErr w:type="gramStart"/>
      <w:r>
        <w:rPr>
          <w:rFonts w:cs="Calibri"/>
        </w:rPr>
        <w:t>в толще мышц</w:t>
      </w:r>
      <w:proofErr w:type="gramEnd"/>
      <w:r>
        <w:rPr>
          <w:rFonts w:cs="Calibri"/>
        </w:rPr>
        <w:t xml:space="preserve"> от 0 до +4 град. C;</w:t>
      </w:r>
    </w:p>
    <w:p w:rsidR="008B7A16" w:rsidRDefault="008B7A16">
      <w:pPr>
        <w:widowControl w:val="0"/>
        <w:autoSpaceDE w:val="0"/>
        <w:autoSpaceDN w:val="0"/>
        <w:adjustRightInd w:val="0"/>
        <w:spacing w:after="0" w:line="240" w:lineRule="auto"/>
        <w:ind w:firstLine="540"/>
        <w:jc w:val="both"/>
        <w:rPr>
          <w:rFonts w:cs="Calibri"/>
        </w:rPr>
      </w:pPr>
      <w:r>
        <w:rPr>
          <w:rFonts w:cs="Calibri"/>
        </w:rPr>
        <w:t>175.8. копченые мясные изделия (окорок, грудинка, корейка и другие) - сухая, чистая, равномерно прокопченная гладкая поверхность плесени и остатков волоса с температурой не выше +4 град. C, упакованы в специальные ящики, обеспечивающие свободную циркуляцию воздуха;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175.9. колбасные изделия (сырокопченые, </w:t>
      </w:r>
      <w:proofErr w:type="spellStart"/>
      <w:r>
        <w:rPr>
          <w:rFonts w:cs="Calibri"/>
        </w:rPr>
        <w:t>полукопченые</w:t>
      </w:r>
      <w:proofErr w:type="spellEnd"/>
      <w:r>
        <w:rPr>
          <w:rFonts w:cs="Calibri"/>
        </w:rPr>
        <w:t xml:space="preserve">, вареные и другие - чистая сухая поверхность без повреждения оболочки, упакованы в специальные ящики, обеспечивающие свободную циркуляцию воздуха. Температура </w:t>
      </w:r>
      <w:proofErr w:type="gramStart"/>
      <w:r>
        <w:rPr>
          <w:rFonts w:cs="Calibri"/>
        </w:rPr>
        <w:t>в толще батона</w:t>
      </w:r>
      <w:proofErr w:type="gramEnd"/>
      <w:r>
        <w:rPr>
          <w:rFonts w:cs="Calibri"/>
        </w:rPr>
        <w:t xml:space="preserve"> колбасных изделий в момент погрузки на грузовое транспортное средство должна быть при городской и пригородной автомобильных перевозках для всех видов колбасных изделий не выше +15 град. C, при междугородной автомобильной перевозке не выше +10 град. C - для сырокопченых колбасных изделий, не выше +4 град. C - для </w:t>
      </w:r>
      <w:proofErr w:type="spellStart"/>
      <w:r>
        <w:rPr>
          <w:rFonts w:cs="Calibri"/>
        </w:rPr>
        <w:t>полукопченых</w:t>
      </w:r>
      <w:proofErr w:type="spellEnd"/>
      <w:r>
        <w:rPr>
          <w:rFonts w:cs="Calibri"/>
        </w:rPr>
        <w:t xml:space="preserve"> и не выше +8 град. C - для вареных;</w:t>
      </w:r>
    </w:p>
    <w:p w:rsidR="008B7A16" w:rsidRDefault="008B7A16">
      <w:pPr>
        <w:widowControl w:val="0"/>
        <w:autoSpaceDE w:val="0"/>
        <w:autoSpaceDN w:val="0"/>
        <w:adjustRightInd w:val="0"/>
        <w:spacing w:after="0" w:line="240" w:lineRule="auto"/>
        <w:ind w:firstLine="540"/>
        <w:jc w:val="both"/>
        <w:rPr>
          <w:rFonts w:cs="Calibri"/>
        </w:rPr>
      </w:pPr>
      <w:r>
        <w:rPr>
          <w:rFonts w:cs="Calibri"/>
        </w:rPr>
        <w:t>175.10. солонина из говядины и баранины - упакована в прочные, не дающие течи, заливные бочки, заполненные доверху рассолом. Погрузка бочек с солониной может производиться грузоотправителем в два и более ярусов с прокладкой между ярусами досок. Бочки должны устанавливаться при погрузке в грузовое транспортное средство на днище шпонкой кверху;</w:t>
      </w:r>
    </w:p>
    <w:p w:rsidR="008B7A16" w:rsidRDefault="008B7A16">
      <w:pPr>
        <w:widowControl w:val="0"/>
        <w:autoSpaceDE w:val="0"/>
        <w:autoSpaceDN w:val="0"/>
        <w:adjustRightInd w:val="0"/>
        <w:spacing w:after="0" w:line="240" w:lineRule="auto"/>
        <w:ind w:firstLine="540"/>
        <w:jc w:val="both"/>
        <w:rPr>
          <w:rFonts w:cs="Calibri"/>
        </w:rPr>
      </w:pPr>
      <w:r>
        <w:rPr>
          <w:rFonts w:cs="Calibri"/>
        </w:rPr>
        <w:t>175.11. жиры животные, топленые и пищевые - упакованы в деревянные бочки, в жестяные и стеклянные банки или в другую специальную тару;</w:t>
      </w:r>
    </w:p>
    <w:p w:rsidR="008B7A16" w:rsidRDefault="008B7A16">
      <w:pPr>
        <w:widowControl w:val="0"/>
        <w:autoSpaceDE w:val="0"/>
        <w:autoSpaceDN w:val="0"/>
        <w:adjustRightInd w:val="0"/>
        <w:spacing w:after="0" w:line="240" w:lineRule="auto"/>
        <w:ind w:firstLine="540"/>
        <w:jc w:val="both"/>
        <w:rPr>
          <w:rFonts w:cs="Calibri"/>
        </w:rPr>
      </w:pPr>
      <w:r>
        <w:rPr>
          <w:rFonts w:cs="Calibri"/>
        </w:rPr>
        <w:t>175.12. эндокринно-ферментное сырье (поджелудочная, щитовидная, паращитовидная и другие железы животных) - в замороженном состоянии с температурой не выше -12 град. C, упаковано в плотно сколоченные ящики, обложенные с внутренней стороны пергаментом (или аналогичным по свойствам материалом);</w:t>
      </w:r>
    </w:p>
    <w:p w:rsidR="008B7A16" w:rsidRDefault="008B7A16">
      <w:pPr>
        <w:widowControl w:val="0"/>
        <w:autoSpaceDE w:val="0"/>
        <w:autoSpaceDN w:val="0"/>
        <w:adjustRightInd w:val="0"/>
        <w:spacing w:after="0" w:line="240" w:lineRule="auto"/>
        <w:ind w:firstLine="540"/>
        <w:jc w:val="both"/>
        <w:rPr>
          <w:rFonts w:cs="Calibri"/>
        </w:rPr>
      </w:pPr>
      <w:r>
        <w:rPr>
          <w:rFonts w:cs="Calibri"/>
        </w:rPr>
        <w:t>175.13. ящики с эндокринным сырьем - обложены со всех сторон замороженным мясом в качестве холодного балласта без зазоров между отдельными грузовыми местами;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175.14. мясо птицы в замороженном состоянии - упаковано в ящики, температура внутри тушки -6 град. C при городской и пригородной автомобильных перевозках и не выше -8 град. C при междугородной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175.15. мясо птицы в охлажденном состоянии (с температурой внутри тушки от 0 до +4 град. C) - сухая поверхность без признаков плесени, слизи, упаковано в ящики, обеспечивающие свободную циркуляцию воздуха;</w:t>
      </w:r>
    </w:p>
    <w:p w:rsidR="008B7A16" w:rsidRDefault="008B7A16">
      <w:pPr>
        <w:widowControl w:val="0"/>
        <w:autoSpaceDE w:val="0"/>
        <w:autoSpaceDN w:val="0"/>
        <w:adjustRightInd w:val="0"/>
        <w:spacing w:after="0" w:line="240" w:lineRule="auto"/>
        <w:ind w:firstLine="540"/>
        <w:jc w:val="both"/>
        <w:rPr>
          <w:rFonts w:cs="Calibri"/>
        </w:rPr>
      </w:pPr>
      <w:r>
        <w:rPr>
          <w:rFonts w:cs="Calibri"/>
        </w:rPr>
        <w:t>175.16. рыба в замороженном состоянии - упакована в ящики (бочки или в другую специальную тару), выстланные изнутри бумагой (рогожей или другими изолирующими материалами);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175.17. рыба в замороженном состоянии при погрузке - температура не выше -8 град. C;</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175.18. рыба в охлажденном состоянии - температура </w:t>
      </w:r>
      <w:proofErr w:type="gramStart"/>
      <w:r>
        <w:rPr>
          <w:rFonts w:cs="Calibri"/>
        </w:rPr>
        <w:t>в толще мяса</w:t>
      </w:r>
      <w:proofErr w:type="gramEnd"/>
      <w:r>
        <w:rPr>
          <w:rFonts w:cs="Calibri"/>
        </w:rPr>
        <w:t xml:space="preserve"> у позвоночника не выше +5 град. C при городской и пригородной автомобильных перевозках и не выше +3 град. C при междугородной </w:t>
      </w:r>
      <w:r>
        <w:rPr>
          <w:rFonts w:cs="Calibri"/>
        </w:rPr>
        <w:lastRenderedPageBreak/>
        <w:t>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175.19. рыба в охлажденном состоянии - упакована в ящики или бочки. На дно тары и на каждый ряд рыбы должен быть насыпан слой чистого дробленого льда;</w:t>
      </w:r>
    </w:p>
    <w:p w:rsidR="008B7A16" w:rsidRDefault="008B7A16">
      <w:pPr>
        <w:widowControl w:val="0"/>
        <w:autoSpaceDE w:val="0"/>
        <w:autoSpaceDN w:val="0"/>
        <w:adjustRightInd w:val="0"/>
        <w:spacing w:after="0" w:line="240" w:lineRule="auto"/>
        <w:ind w:firstLine="540"/>
        <w:jc w:val="both"/>
        <w:rPr>
          <w:rFonts w:cs="Calibri"/>
        </w:rPr>
      </w:pPr>
      <w:r>
        <w:rPr>
          <w:rFonts w:cs="Calibri"/>
        </w:rPr>
        <w:t>175.20. рыба должна иметь чистую поверхность тела, естественную окраску (при льдосолевом и мокром замораживании - потускневшую окраску), жабры - светло-красного или темно-красного цвета. От рыбы не должен исходить гнилостный запах;</w:t>
      </w:r>
    </w:p>
    <w:p w:rsidR="008B7A16" w:rsidRDefault="008B7A16">
      <w:pPr>
        <w:widowControl w:val="0"/>
        <w:autoSpaceDE w:val="0"/>
        <w:autoSpaceDN w:val="0"/>
        <w:adjustRightInd w:val="0"/>
        <w:spacing w:after="0" w:line="240" w:lineRule="auto"/>
        <w:ind w:firstLine="540"/>
        <w:jc w:val="both"/>
        <w:rPr>
          <w:rFonts w:cs="Calibri"/>
        </w:rPr>
      </w:pPr>
      <w:r>
        <w:rPr>
          <w:rFonts w:cs="Calibri"/>
        </w:rPr>
        <w:t>175.21. изделия из рыбы (соленые, холодного копчения, вяленые и другие) - упакованы в специальную тару;</w:t>
      </w:r>
    </w:p>
    <w:p w:rsidR="008B7A16" w:rsidRDefault="008B7A16">
      <w:pPr>
        <w:widowControl w:val="0"/>
        <w:autoSpaceDE w:val="0"/>
        <w:autoSpaceDN w:val="0"/>
        <w:adjustRightInd w:val="0"/>
        <w:spacing w:after="0" w:line="240" w:lineRule="auto"/>
        <w:ind w:firstLine="540"/>
        <w:jc w:val="both"/>
        <w:rPr>
          <w:rFonts w:cs="Calibri"/>
        </w:rPr>
      </w:pPr>
      <w:r>
        <w:rPr>
          <w:rFonts w:cs="Calibri"/>
        </w:rPr>
        <w:t>175.22. живая рыба или ее мальки - подвижные, без повреждений и (или) плесени на теле, с целым чешуйчатым и кожным покровом;</w:t>
      </w:r>
    </w:p>
    <w:p w:rsidR="008B7A16" w:rsidRDefault="008B7A16">
      <w:pPr>
        <w:widowControl w:val="0"/>
        <w:autoSpaceDE w:val="0"/>
        <w:autoSpaceDN w:val="0"/>
        <w:adjustRightInd w:val="0"/>
        <w:spacing w:after="0" w:line="240" w:lineRule="auto"/>
        <w:ind w:firstLine="540"/>
        <w:jc w:val="both"/>
        <w:rPr>
          <w:rFonts w:cs="Calibri"/>
        </w:rPr>
      </w:pPr>
      <w:r>
        <w:rPr>
          <w:rFonts w:cs="Calibri"/>
        </w:rPr>
        <w:t>175.23. молоко, сливки, творог, сметана, творожная масса, сырки, кефир и другие молочные продукты - без постороннего запаха и с температурой не выше +8 град. C в летний период и не ниже +2 град. C в другие периоды года. Молочные продукты должны быть упакованы в специальную тару, соответствующую требованиям технических нормативных правовых актов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175.24. масло сливочное - упаковано в специальную тару и с температурой при городской и пригородной автомобильных перевозках не выше +10 град. C и не выше -6 град. C при междугородной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175.25. маргарин, жиры животные и масло топленое - упакованы в специальную тару и с температурой при городской и пригородной автомобильных перевозках не выше +10 град. C и не выше 0 град. C при междугородной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175.26. сыры - упакованы в специальную тару и с температурой при городской и пригородной автомобильных перевозках не выше +12 град. C и не выше +8 град. C при междугородной автомобильной перевозке. В летний период времени сыры плавленые должны иметь температуру при погрузке от -2 град. C до +5 град. C;</w:t>
      </w:r>
    </w:p>
    <w:p w:rsidR="008B7A16" w:rsidRDefault="008B7A16">
      <w:pPr>
        <w:widowControl w:val="0"/>
        <w:autoSpaceDE w:val="0"/>
        <w:autoSpaceDN w:val="0"/>
        <w:adjustRightInd w:val="0"/>
        <w:spacing w:after="0" w:line="240" w:lineRule="auto"/>
        <w:ind w:firstLine="540"/>
        <w:jc w:val="both"/>
        <w:rPr>
          <w:rFonts w:cs="Calibri"/>
        </w:rPr>
      </w:pPr>
      <w:r>
        <w:rPr>
          <w:rFonts w:cs="Calibri"/>
        </w:rPr>
        <w:t>175.27. яйца птиц - упакованы в специальные картонные ящики с тиснеными или гофрированными прокладками;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175.28. бруски дрожжей - завернуты в бумагу и уложены в ящики. В ящик укладываются бруски одинаковой массы, одной партии и даты изготовления. Ящики должны быть чистыми и не иметь постороннего запаха. Температура дрожжей при городской и пригородной автомобильных перевозках составляет не выше +8 град. C, а при междугородной автомобильной перевозке - от 0 до +8 град. C.</w:t>
      </w:r>
    </w:p>
    <w:p w:rsidR="008B7A16" w:rsidRDefault="008B7A16">
      <w:pPr>
        <w:widowControl w:val="0"/>
        <w:autoSpaceDE w:val="0"/>
        <w:autoSpaceDN w:val="0"/>
        <w:adjustRightInd w:val="0"/>
        <w:spacing w:after="0" w:line="240" w:lineRule="auto"/>
        <w:ind w:firstLine="540"/>
        <w:jc w:val="both"/>
        <w:rPr>
          <w:rFonts w:cs="Calibri"/>
        </w:rPr>
      </w:pPr>
      <w:r>
        <w:rPr>
          <w:rFonts w:cs="Calibri"/>
        </w:rPr>
        <w:t>176. При автомобильной перевозке молока бестарным способом грузоотправитель должен снимать пломбы, открывать и закрывать люки цистерн, соединять загрузочные рукава с цистерной и разъединять их, осуществлять налив цистерн, пломбировать люки и сливные трубопроводы цистерн.</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Грузополучатель молока, перевозимого бестарным способом, должен </w:t>
      </w:r>
      <w:r>
        <w:rPr>
          <w:rFonts w:cs="Calibri"/>
        </w:rPr>
        <w:lastRenderedPageBreak/>
        <w:t>проверять наличие и исправность пломб на люках цистерны и сливных трубопроводах, снимать пломбы, осуществлять промывку и дезинфекцию с внутренней и наружной стороны цистерны после слива молока, пломбировать люки цистерны, осуществлять обогрев сливных кранов и труб в зимнее время.</w:t>
      </w:r>
    </w:p>
    <w:p w:rsidR="008B7A16" w:rsidRDefault="008B7A16">
      <w:pPr>
        <w:widowControl w:val="0"/>
        <w:autoSpaceDE w:val="0"/>
        <w:autoSpaceDN w:val="0"/>
        <w:adjustRightInd w:val="0"/>
        <w:spacing w:after="0" w:line="240" w:lineRule="auto"/>
        <w:ind w:firstLine="540"/>
        <w:jc w:val="both"/>
        <w:rPr>
          <w:rFonts w:cs="Calibri"/>
        </w:rPr>
      </w:pPr>
      <w:r>
        <w:rPr>
          <w:rFonts w:cs="Calibri"/>
        </w:rPr>
        <w:t>177. Автомобильный перевозчик должен принимать к междугородной автомобильной перевозке мясо и мясные изделия только при наличии удостоверения (сертификата) качества и ветеринарных свидетельств, выдаваемых органами ветеринарно-санитарного надзора.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178. Автомобильный перевозчик должен принимать к междугородной автомобильной перевозке живые растения, цветы, клубни, плоды, семена и другие </w:t>
      </w:r>
      <w:proofErr w:type="spellStart"/>
      <w:r>
        <w:rPr>
          <w:rFonts w:cs="Calibri"/>
        </w:rPr>
        <w:t>подкарантинные</w:t>
      </w:r>
      <w:proofErr w:type="spellEnd"/>
      <w:r>
        <w:rPr>
          <w:rFonts w:cs="Calibri"/>
        </w:rPr>
        <w:t xml:space="preserve"> материалы из местностей, в которых объявлен карантин, только по предъявлению грузоотправителем на каждую партию разрешений и карантинных сертификатов, выдаваемых инспекцией по карантину растений Министерства сельского хозяйства и продовольствия.</w:t>
      </w:r>
    </w:p>
    <w:p w:rsidR="008B7A16" w:rsidRDefault="008B7A16">
      <w:pPr>
        <w:widowControl w:val="0"/>
        <w:autoSpaceDE w:val="0"/>
        <w:autoSpaceDN w:val="0"/>
        <w:adjustRightInd w:val="0"/>
        <w:spacing w:after="0" w:line="240" w:lineRule="auto"/>
        <w:ind w:firstLine="540"/>
        <w:jc w:val="both"/>
        <w:rPr>
          <w:rFonts w:cs="Calibri"/>
        </w:rPr>
      </w:pPr>
      <w:r>
        <w:rPr>
          <w:rFonts w:cs="Calibri"/>
        </w:rPr>
        <w:t>179. Автомобильный перевозчик может выборочно проверять качество предъявляемых к автомобильной перевозке скоропортящихся грузов, кроме грузов, находящихся в герметической упаковке.</w:t>
      </w:r>
    </w:p>
    <w:p w:rsidR="008B7A16" w:rsidRDefault="008B7A16">
      <w:pPr>
        <w:widowControl w:val="0"/>
        <w:autoSpaceDE w:val="0"/>
        <w:autoSpaceDN w:val="0"/>
        <w:adjustRightInd w:val="0"/>
        <w:spacing w:after="0" w:line="240" w:lineRule="auto"/>
        <w:ind w:firstLine="540"/>
        <w:jc w:val="both"/>
        <w:rPr>
          <w:rFonts w:cs="Calibri"/>
        </w:rPr>
      </w:pPr>
      <w:r>
        <w:rPr>
          <w:rFonts w:cs="Calibri"/>
        </w:rPr>
        <w:t>Вскрытие упаковки груза и его последующее упаковывание после проверки производится грузоотправителем.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180. Грузоотправитель должен представить автомобильному перевозчику вместе с товарно-транспортной </w:t>
      </w:r>
      <w:r w:rsidRPr="004D7956">
        <w:rPr>
          <w:rFonts w:cs="Calibri"/>
        </w:rPr>
        <w:t>накладной</w:t>
      </w:r>
      <w:r>
        <w:rPr>
          <w:rFonts w:cs="Calibri"/>
        </w:rPr>
        <w:t xml:space="preserve"> на скоропортящийся груз сертификат или удостоверение качества.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181. Грузоотправитель должен указать в товарно-транспортной накладной на скоропортящийся груз фактическую температуру груза перед погрузкой и предельную продолжительность его автомобильной перевозки. Скоропортящиеся грузы не должны приниматься автомобильным перевозчиком к автомобильной перевозке, если предельная продолжительность автомобильной перевозки, указанная в товарно-транспортной накладной, превышает срок доставки.</w:t>
      </w:r>
    </w:p>
    <w:p w:rsidR="008B7A16" w:rsidRDefault="008B7A16">
      <w:pPr>
        <w:widowControl w:val="0"/>
        <w:autoSpaceDE w:val="0"/>
        <w:autoSpaceDN w:val="0"/>
        <w:adjustRightInd w:val="0"/>
        <w:spacing w:after="0" w:line="240" w:lineRule="auto"/>
        <w:ind w:firstLine="540"/>
        <w:jc w:val="both"/>
        <w:rPr>
          <w:rFonts w:cs="Calibri"/>
        </w:rPr>
      </w:pPr>
      <w:r>
        <w:rPr>
          <w:rFonts w:cs="Calibri"/>
        </w:rPr>
        <w:t>182. Автомобильный перевозчик должен доставлять скоропортящиеся грузы по назначению исходя из среднесуточного пробега 350 км. Если скоропортящиеся грузы перевозятся на расстояние свыше 350 км и грузовое транспортное средство обслуживают два водителя, то среднесуточный пробег может быть 600 км. Предельные сроки доставки грузов исчисляются с момента окончания погрузки и оформления документов до момента прибытия грузового транспортного средства к грузополучателю.</w:t>
      </w:r>
    </w:p>
    <w:p w:rsidR="008B7A16" w:rsidRDefault="008B7A16">
      <w:pPr>
        <w:widowControl w:val="0"/>
        <w:autoSpaceDE w:val="0"/>
        <w:autoSpaceDN w:val="0"/>
        <w:adjustRightInd w:val="0"/>
        <w:spacing w:after="0" w:line="240" w:lineRule="auto"/>
        <w:ind w:firstLine="540"/>
        <w:jc w:val="both"/>
        <w:rPr>
          <w:rFonts w:cs="Calibri"/>
        </w:rPr>
      </w:pPr>
      <w:r>
        <w:rPr>
          <w:rFonts w:cs="Calibri"/>
        </w:rPr>
        <w:t>183. Для изделий из мяса и рыбы, дрожжей, а также некоторых видов молочных изделий грузоотправитель может устанавливать строго ограниченные сроки автомобильной перевозки и хранения при определенном температурном режиме (не допускается повышение температуры этих продуктов выше +8 град. C).</w:t>
      </w:r>
    </w:p>
    <w:p w:rsidR="008B7A16" w:rsidRDefault="008B7A16">
      <w:pPr>
        <w:widowControl w:val="0"/>
        <w:autoSpaceDE w:val="0"/>
        <w:autoSpaceDN w:val="0"/>
        <w:adjustRightInd w:val="0"/>
        <w:spacing w:after="0" w:line="240" w:lineRule="auto"/>
        <w:ind w:firstLine="540"/>
        <w:jc w:val="both"/>
        <w:rPr>
          <w:rFonts w:cs="Calibri"/>
        </w:rPr>
      </w:pPr>
      <w:r>
        <w:rPr>
          <w:rFonts w:cs="Calibri"/>
        </w:rPr>
        <w:t>184. Фактический срок изготовления продуктов должен указываться в сопроводительных документах (сертификат качества, товарно-транспортная накладная).</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 xml:space="preserve">185. Могут перевозиться совместно группы пищевых продуктов, допускаемые к перевозке в одном грузовом транспортном средстве, согласно </w:t>
      </w:r>
      <w:hyperlink w:anchor="Par4050" w:history="1">
        <w:r>
          <w:rPr>
            <w:rFonts w:cs="Calibri"/>
            <w:color w:val="0000FF"/>
          </w:rPr>
          <w:t>приложению 12</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186. Грузоотправитель не должен предъявлять к автомобильной перевозке в одном грузовом транспортном средстве следующие грузы: рыба замороженная и охлажденная, сельдь, икра рыбы, рыба сухая, соленая, копченая и копчено-вяленая, сухие рыбные концентраты, мясо охлажденное, копченые мясные изделия, копченые колбасы, сыры всех видов, плоды, обладающие сильным ароматом (апельсины, лимоны, мандарины, дыни), овощи с резким запахом (лук, чеснок), дрожжи хлебопекарные и маргарин.</w:t>
      </w:r>
    </w:p>
    <w:p w:rsidR="008B7A16" w:rsidRDefault="008B7A16">
      <w:pPr>
        <w:widowControl w:val="0"/>
        <w:autoSpaceDE w:val="0"/>
        <w:autoSpaceDN w:val="0"/>
        <w:adjustRightInd w:val="0"/>
        <w:spacing w:after="0" w:line="240" w:lineRule="auto"/>
        <w:ind w:firstLine="540"/>
        <w:jc w:val="both"/>
        <w:rPr>
          <w:rFonts w:cs="Calibri"/>
        </w:rPr>
      </w:pPr>
      <w:r>
        <w:rPr>
          <w:rFonts w:cs="Calibri"/>
        </w:rPr>
        <w:t>187. Грузоотправитель не должен предъявлять к автомобильной перевозке в одном грузовом транспортном средстве замороженные грузы с охлажденными или остывшими, а также остывшее мясо с охлажденным.</w:t>
      </w:r>
    </w:p>
    <w:p w:rsidR="008B7A16" w:rsidRDefault="008B7A16">
      <w:pPr>
        <w:widowControl w:val="0"/>
        <w:autoSpaceDE w:val="0"/>
        <w:autoSpaceDN w:val="0"/>
        <w:adjustRightInd w:val="0"/>
        <w:spacing w:after="0" w:line="240" w:lineRule="auto"/>
        <w:ind w:firstLine="540"/>
        <w:jc w:val="both"/>
        <w:rPr>
          <w:rFonts w:cs="Calibri"/>
        </w:rPr>
      </w:pPr>
      <w:r>
        <w:rPr>
          <w:rFonts w:cs="Calibri"/>
        </w:rPr>
        <w:t>188. Грузоотправитель должен укладывать замороженные грузы в кузове грузового транспортного средства плотными штабелями, максимально используя объем кузова; свежие и охлажденные продукты, упакованные в тару, - с учетом возможности циркуляции воздуха (расстояние между потолком и верхним рядом груза должно быть не менее 30 - 35 см, при этом между последним рядом груза и задней стенкой кузова не должно быть зазора).</w:t>
      </w:r>
    </w:p>
    <w:p w:rsidR="008B7A16" w:rsidRDefault="008B7A16">
      <w:pPr>
        <w:widowControl w:val="0"/>
        <w:autoSpaceDE w:val="0"/>
        <w:autoSpaceDN w:val="0"/>
        <w:adjustRightInd w:val="0"/>
        <w:spacing w:after="0" w:line="240" w:lineRule="auto"/>
        <w:ind w:firstLine="540"/>
        <w:jc w:val="both"/>
        <w:rPr>
          <w:rFonts w:cs="Calibri"/>
        </w:rPr>
      </w:pPr>
      <w:r>
        <w:rPr>
          <w:rFonts w:cs="Calibri"/>
        </w:rPr>
        <w:t>189. Грузоотправитель при погрузке охлажденных и остывших туш, полутуш или четвертин животных в кузов грузового транспортного средства должен подвешивать туши на крючья так, чтобы они не соприкасались между собой, с полом или со стенками кузова.</w:t>
      </w:r>
    </w:p>
    <w:p w:rsidR="008B7A16" w:rsidRDefault="008B7A16">
      <w:pPr>
        <w:widowControl w:val="0"/>
        <w:autoSpaceDE w:val="0"/>
        <w:autoSpaceDN w:val="0"/>
        <w:adjustRightInd w:val="0"/>
        <w:spacing w:after="0" w:line="240" w:lineRule="auto"/>
        <w:ind w:firstLine="540"/>
        <w:jc w:val="both"/>
        <w:rPr>
          <w:rFonts w:cs="Calibri"/>
        </w:rPr>
      </w:pPr>
      <w:r>
        <w:rPr>
          <w:rFonts w:cs="Calibri"/>
        </w:rPr>
        <w:t>190. Грузоотправитель должен пломбировать загруженное грузовое транспортное средство, а также отдельные грузовые места (фляги, ящики).</w:t>
      </w:r>
    </w:p>
    <w:p w:rsidR="008B7A16" w:rsidRDefault="008B7A16">
      <w:pPr>
        <w:widowControl w:val="0"/>
        <w:autoSpaceDE w:val="0"/>
        <w:autoSpaceDN w:val="0"/>
        <w:adjustRightInd w:val="0"/>
        <w:spacing w:after="0" w:line="240" w:lineRule="auto"/>
        <w:ind w:firstLine="540"/>
        <w:jc w:val="both"/>
        <w:rPr>
          <w:rFonts w:cs="Calibri"/>
        </w:rPr>
      </w:pPr>
      <w:r>
        <w:rPr>
          <w:rFonts w:cs="Calibri"/>
        </w:rPr>
        <w:t>191. Грузополучатель (или грузоотправитель - в случае, когда городская или пригородная автомобильная перевозка осуществляется по кольцевому маршруту) после автомобильной перевозки скоропортящихся грузов должен очистить, вымыть и продезинфицировать кузов грузового транспортного средства, если иное не предусмотрено в соответствующем договоре.</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Грузополучатель (грузоотправитель) должен сделать отметку в товарно-транспортной накладной, а в случае создания товарно-транспортной накладной в виде электронного документа - и в реестре товарно-транспортных накладных, создаваемых в виде электронных документов, о проведенной им санитарной обработке кузова грузового транспортного средства.</w:t>
      </w:r>
    </w:p>
    <w:p w:rsidR="008B7A1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w:t>
      </w:r>
      <w:r>
        <w:rPr>
          <w:rFonts w:cs="Calibri"/>
        </w:rPr>
        <w:t xml:space="preserve">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должен проконтролировать процесс санитарной обработки кузова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192. Автомобильный перевозчик может загружать грузовое транспортное средство, предназначенное для автомобильной перевозки скоропортящихся грузов, в попутном или обратном направлениях грузами, не загрязняющими кузов и не имеющими устойчивого запаха, а также изделиями из стекла, упакованными в тару, обеспечивающую их </w:t>
      </w:r>
      <w:r>
        <w:rPr>
          <w:rFonts w:cs="Calibri"/>
        </w:rPr>
        <w:lastRenderedPageBreak/>
        <w:t>целостность.</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не должен осуществлять автомобильную перевозку скоропортящихся и других продовольственных или промышленных грузов (игрушек, книг, ковров, мехов, одежды, тканей, головных уборов, ваты, пряжи, канцелярских принадлежностей), не упакованных в герметичную тару, после автомобильной перевозки рыбы и рыбных изделий.</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только после санитарной обработки кузова грузового транспортного средства может осуществлять автомобильную перевозку:</w:t>
      </w:r>
    </w:p>
    <w:p w:rsidR="008B7A16" w:rsidRDefault="008B7A16">
      <w:pPr>
        <w:widowControl w:val="0"/>
        <w:autoSpaceDE w:val="0"/>
        <w:autoSpaceDN w:val="0"/>
        <w:adjustRightInd w:val="0"/>
        <w:spacing w:after="0" w:line="240" w:lineRule="auto"/>
        <w:ind w:firstLine="540"/>
        <w:jc w:val="both"/>
        <w:rPr>
          <w:rFonts w:cs="Calibri"/>
        </w:rPr>
      </w:pPr>
      <w:r>
        <w:rPr>
          <w:rFonts w:cs="Calibri"/>
        </w:rPr>
        <w:t>скоропортящихся и других продовольственных или промышленных грузов (ваты, ювелирных изделий, книг, ковров, мехов, одежды, пряжи, пуха, пера, тары, хлопка) - после автомобильной перевозки мяса;</w:t>
      </w:r>
    </w:p>
    <w:p w:rsidR="008B7A16" w:rsidRDefault="008B7A16">
      <w:pPr>
        <w:widowControl w:val="0"/>
        <w:autoSpaceDE w:val="0"/>
        <w:autoSpaceDN w:val="0"/>
        <w:adjustRightInd w:val="0"/>
        <w:spacing w:after="0" w:line="240" w:lineRule="auto"/>
        <w:ind w:firstLine="540"/>
        <w:jc w:val="both"/>
        <w:rPr>
          <w:rFonts w:cs="Calibri"/>
        </w:rPr>
      </w:pPr>
      <w:r>
        <w:rPr>
          <w:rFonts w:cs="Calibri"/>
        </w:rPr>
        <w:t>скоропортящихся грузов - после автомобильной перевозки резиновых, соломенных, фарфоровых и фаянсовых изделий, кофе, лаврового листа, муки, перца, пера, пряжи, соли, сургуча, чая.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3" w:name="Par468"/>
      <w:bookmarkEnd w:id="23"/>
      <w:r>
        <w:rPr>
          <w:rFonts w:cs="Calibri"/>
          <w:b/>
          <w:bCs/>
        </w:rPr>
        <w:t>ГЛАВА 17</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АЛКОГОЛЬНЫХ</w:t>
      </w:r>
    </w:p>
    <w:p w:rsidR="008B7A16" w:rsidRDefault="008B7A16">
      <w:pPr>
        <w:widowControl w:val="0"/>
        <w:autoSpaceDE w:val="0"/>
        <w:autoSpaceDN w:val="0"/>
        <w:adjustRightInd w:val="0"/>
        <w:spacing w:after="0" w:line="240" w:lineRule="auto"/>
        <w:jc w:val="center"/>
        <w:rPr>
          <w:rFonts w:cs="Calibri"/>
        </w:rPr>
      </w:pPr>
      <w:r>
        <w:rPr>
          <w:rFonts w:cs="Calibri"/>
          <w:b/>
          <w:bCs/>
        </w:rPr>
        <w:t>И БЕЗАЛКОГОЛЬНЫХ НАПИТКОВ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193. Алкогольные и безалкогольные напитки могут перевозиться бестарным способом в специализированных грузовых транспортных средствах (цистернах) или тарным способом на грузовых транспортных средствах общего назначения, в фургонах, изотермических фургонах или рефрижераторах (в зависимости от температуры атмосферного воздуха).</w:t>
      </w:r>
    </w:p>
    <w:p w:rsidR="008B7A16" w:rsidRDefault="008B7A16">
      <w:pPr>
        <w:widowControl w:val="0"/>
        <w:autoSpaceDE w:val="0"/>
        <w:autoSpaceDN w:val="0"/>
        <w:adjustRightInd w:val="0"/>
        <w:spacing w:after="0" w:line="240" w:lineRule="auto"/>
        <w:ind w:firstLine="540"/>
        <w:jc w:val="both"/>
        <w:rPr>
          <w:rFonts w:cs="Calibri"/>
        </w:rPr>
      </w:pPr>
      <w:r>
        <w:rPr>
          <w:rFonts w:cs="Calibri"/>
        </w:rPr>
        <w:t>Тип грузового транспортного средства, его пригодность для автомобильной перевозки алкогольных и безалкогольных напитков, а также температурный режим устанавливаются грузоотправителем.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194. При отправке алкогольных и безалкогольных напитков тарным способом грузоотправитель должен предъявлять их к автомобильной перевозке в таре, обеспечивающей их сохранность.</w:t>
      </w:r>
    </w:p>
    <w:p w:rsidR="008B7A16" w:rsidRDefault="008B7A16">
      <w:pPr>
        <w:widowControl w:val="0"/>
        <w:autoSpaceDE w:val="0"/>
        <w:autoSpaceDN w:val="0"/>
        <w:adjustRightInd w:val="0"/>
        <w:spacing w:after="0" w:line="240" w:lineRule="auto"/>
        <w:ind w:firstLine="540"/>
        <w:jc w:val="both"/>
        <w:rPr>
          <w:rFonts w:cs="Calibri"/>
        </w:rPr>
      </w:pPr>
      <w:r>
        <w:rPr>
          <w:rFonts w:cs="Calibri"/>
        </w:rPr>
        <w:t>195. Грузоотправитель должен размещать ящики в кузове грузового транспортного средства плотно, без промежутков.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При </w:t>
      </w:r>
      <w:proofErr w:type="spellStart"/>
      <w:r>
        <w:rPr>
          <w:rFonts w:cs="Calibri"/>
        </w:rPr>
        <w:t>неполностью</w:t>
      </w:r>
      <w:proofErr w:type="spellEnd"/>
      <w:r>
        <w:rPr>
          <w:rFonts w:cs="Calibri"/>
        </w:rPr>
        <w:t xml:space="preserve"> заполненном кузове ящики должны фиксироваться упорами во избежание их перемещения во время движения.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196. Грузоотправитель должен увязывать груз, если он размещен выше бортов кузова.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4" w:name="Par479"/>
      <w:bookmarkEnd w:id="24"/>
      <w:r>
        <w:rPr>
          <w:rFonts w:cs="Calibri"/>
          <w:b/>
          <w:bCs/>
        </w:rPr>
        <w:t>ГЛАВА 18</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ХЛЕБА И ХЛЕБОБУЛОЧНЫХ ИЗДЕЛИЙ</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197. Грузоотправитель должен предъявлять к автомобильной перевозке хлеб и хлебобулочные изделия с выдержкой их после выпечки в течение </w:t>
      </w:r>
      <w:r>
        <w:rPr>
          <w:rFonts w:cs="Calibri"/>
        </w:rPr>
        <w:lastRenderedPageBreak/>
        <w:t>следующих сроков: хлеб из ржаной и обойной, ржано-пшеничной и обдирной муки - не менее 1 и не более 14 часов; хлеб из пшеничной сортовой и сеяной муки - не менее 1 и не более 10 часов; хлебобулочные изделия из сортовой пшеничной и сеяной муки - не более 6 часов.</w:t>
      </w:r>
    </w:p>
    <w:p w:rsidR="008B7A16" w:rsidRDefault="008B7A16">
      <w:pPr>
        <w:widowControl w:val="0"/>
        <w:autoSpaceDE w:val="0"/>
        <w:autoSpaceDN w:val="0"/>
        <w:adjustRightInd w:val="0"/>
        <w:spacing w:after="0" w:line="240" w:lineRule="auto"/>
        <w:ind w:firstLine="540"/>
        <w:jc w:val="both"/>
        <w:rPr>
          <w:rFonts w:cs="Calibri"/>
        </w:rPr>
      </w:pPr>
      <w:r>
        <w:rPr>
          <w:rFonts w:cs="Calibri"/>
        </w:rPr>
        <w:t>198. Грузоотправитель хлеба и хлебобулочных изделий должен укладывать:</w:t>
      </w:r>
    </w:p>
    <w:p w:rsidR="008B7A16" w:rsidRDefault="008B7A16">
      <w:pPr>
        <w:widowControl w:val="0"/>
        <w:autoSpaceDE w:val="0"/>
        <w:autoSpaceDN w:val="0"/>
        <w:adjustRightInd w:val="0"/>
        <w:spacing w:after="0" w:line="240" w:lineRule="auto"/>
        <w:ind w:firstLine="540"/>
        <w:jc w:val="both"/>
        <w:rPr>
          <w:rFonts w:cs="Calibri"/>
        </w:rPr>
      </w:pPr>
      <w:r>
        <w:rPr>
          <w:rFonts w:cs="Calibri"/>
        </w:rPr>
        <w:t>формовой хлеб в один ряд по высоте на боковую или нижнюю корку;</w:t>
      </w:r>
    </w:p>
    <w:p w:rsidR="008B7A16" w:rsidRDefault="008B7A16">
      <w:pPr>
        <w:widowControl w:val="0"/>
        <w:autoSpaceDE w:val="0"/>
        <w:autoSpaceDN w:val="0"/>
        <w:adjustRightInd w:val="0"/>
        <w:spacing w:after="0" w:line="240" w:lineRule="auto"/>
        <w:ind w:firstLine="540"/>
        <w:jc w:val="both"/>
        <w:rPr>
          <w:rFonts w:cs="Calibri"/>
        </w:rPr>
      </w:pPr>
      <w:r>
        <w:rPr>
          <w:rFonts w:cs="Calibri"/>
        </w:rPr>
        <w:t>подовый хлеб или хлебобулочные изделия в один ряд по высоте на нижнюю или боковую корку с уклоном к боковой или задней стенке лотка;</w:t>
      </w:r>
    </w:p>
    <w:p w:rsidR="008B7A16" w:rsidRDefault="008B7A16">
      <w:pPr>
        <w:widowControl w:val="0"/>
        <w:autoSpaceDE w:val="0"/>
        <w:autoSpaceDN w:val="0"/>
        <w:adjustRightInd w:val="0"/>
        <w:spacing w:after="0" w:line="240" w:lineRule="auto"/>
        <w:ind w:firstLine="540"/>
        <w:jc w:val="both"/>
        <w:rPr>
          <w:rFonts w:cs="Calibri"/>
        </w:rPr>
      </w:pPr>
      <w:r>
        <w:rPr>
          <w:rFonts w:cs="Calibri"/>
        </w:rPr>
        <w:t>хлебобулочные изделия массой до 200 г на нижнюю корку в один-два ряда по высоте.</w:t>
      </w:r>
    </w:p>
    <w:p w:rsidR="008B7A16" w:rsidRDefault="008B7A16">
      <w:pPr>
        <w:widowControl w:val="0"/>
        <w:autoSpaceDE w:val="0"/>
        <w:autoSpaceDN w:val="0"/>
        <w:adjustRightInd w:val="0"/>
        <w:spacing w:after="0" w:line="240" w:lineRule="auto"/>
        <w:ind w:firstLine="540"/>
        <w:jc w:val="both"/>
        <w:rPr>
          <w:rFonts w:cs="Calibri"/>
        </w:rPr>
      </w:pPr>
      <w:r>
        <w:rPr>
          <w:rFonts w:cs="Calibri"/>
        </w:rPr>
        <w:t>199. Автомобильный перевозчик должен предоставлять для автомобильной перевозки хлеба и хлебобулочных изделий грузовое транспортное средство с кузовом типа "фургон", разделенным на секции и оборудованным направляющими для установки лотков, или грузовое транспортное средство, приспособленное для автомобильной перевозки хлеба и хлебобулочных изделий в контейнерах.</w:t>
      </w:r>
    </w:p>
    <w:p w:rsidR="008B7A16" w:rsidRDefault="008B7A16">
      <w:pPr>
        <w:widowControl w:val="0"/>
        <w:autoSpaceDE w:val="0"/>
        <w:autoSpaceDN w:val="0"/>
        <w:adjustRightInd w:val="0"/>
        <w:spacing w:after="0" w:line="240" w:lineRule="auto"/>
        <w:ind w:firstLine="540"/>
        <w:jc w:val="both"/>
        <w:rPr>
          <w:rFonts w:cs="Calibri"/>
        </w:rPr>
      </w:pPr>
      <w:r>
        <w:rPr>
          <w:rFonts w:cs="Calibri"/>
        </w:rPr>
        <w:t>200. Прием к автомобильной перевозке от грузоотправителя и выдача грузополучателю хлеба и хлебобулочных изделий осуществляются автомобильным перевозчиком по наименованию и количеству стандартно заполненных лотков (контейнеров) без подсчета количества изделий, находящихся в каждом лотке (контейнере).</w:t>
      </w:r>
    </w:p>
    <w:p w:rsidR="008B7A16" w:rsidRDefault="008B7A16">
      <w:pPr>
        <w:widowControl w:val="0"/>
        <w:autoSpaceDE w:val="0"/>
        <w:autoSpaceDN w:val="0"/>
        <w:adjustRightInd w:val="0"/>
        <w:spacing w:after="0" w:line="240" w:lineRule="auto"/>
        <w:ind w:firstLine="540"/>
        <w:jc w:val="both"/>
        <w:rPr>
          <w:rFonts w:cs="Calibri"/>
        </w:rPr>
      </w:pPr>
      <w:r>
        <w:rPr>
          <w:rFonts w:cs="Calibri"/>
        </w:rPr>
        <w:t>201. Погрузка хлеба и хлебобулочных изделий и разгрузка порожних лотков (контейнеров) должна производиться грузоотправителем, а разгрузка хлеба и хлебобулочных изделий и погрузка порожних лотков (контейнеров) - грузополучателем.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202. После разгрузки хлеба и хлебобулочных изделий грузополучатель должен очистить лотки (контейнеры) от хлебных крошек, а также от бумаги, если она использовалась для упаковки отдельных сортов хлебобулочных изделий.</w:t>
      </w:r>
    </w:p>
    <w:p w:rsidR="008B7A16" w:rsidRDefault="008B7A16">
      <w:pPr>
        <w:widowControl w:val="0"/>
        <w:autoSpaceDE w:val="0"/>
        <w:autoSpaceDN w:val="0"/>
        <w:adjustRightInd w:val="0"/>
        <w:spacing w:after="0" w:line="240" w:lineRule="auto"/>
        <w:ind w:firstLine="540"/>
        <w:jc w:val="both"/>
        <w:rPr>
          <w:rFonts w:cs="Calibri"/>
        </w:rPr>
      </w:pPr>
      <w:r>
        <w:rPr>
          <w:rFonts w:cs="Calibri"/>
        </w:rPr>
        <w:t>203. Грузоотправитель (грузополучатель) должен производить санитарную обработку лотков или контейнеров, а также кузовов грузовых транспортных средств, применяемых для автомобильной перевозки хлеба и хлебобулочных изделий,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204. Грузоотправитель должен обеспечивать ремонт лотков (контейнеров), применяемых для автомобильной перевозки хлебобулочных изделий.</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5" w:name="Par494"/>
      <w:bookmarkEnd w:id="25"/>
      <w:r>
        <w:rPr>
          <w:rFonts w:cs="Calibri"/>
          <w:b/>
          <w:bCs/>
        </w:rPr>
        <w:t>ГЛАВА 19</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МУЧНИСТО-КОНДИТЕРСКИХ ИЗДЕЛИЙ</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205. Автомобильная перевозка мучнисто-кондитерских изделий должна осуществляться в грузовых транспортных средствах с изотермическим </w:t>
      </w:r>
      <w:r>
        <w:rPr>
          <w:rFonts w:cs="Calibri"/>
        </w:rPr>
        <w:lastRenderedPageBreak/>
        <w:t>кузовом или кузовом типа "фургон".</w:t>
      </w:r>
    </w:p>
    <w:p w:rsidR="008B7A16" w:rsidRDefault="008B7A16">
      <w:pPr>
        <w:widowControl w:val="0"/>
        <w:autoSpaceDE w:val="0"/>
        <w:autoSpaceDN w:val="0"/>
        <w:adjustRightInd w:val="0"/>
        <w:spacing w:after="0" w:line="240" w:lineRule="auto"/>
        <w:ind w:firstLine="540"/>
        <w:jc w:val="both"/>
        <w:rPr>
          <w:rFonts w:cs="Calibri"/>
        </w:rPr>
      </w:pPr>
      <w:r>
        <w:rPr>
          <w:rFonts w:cs="Calibri"/>
        </w:rPr>
        <w:t>206. Грузоотправитель должен предъявлять к автомобильной перевозке торты в коробках, которые могут быть уложены в кузове грузового транспортного средства по высоте в несколько рядов.</w:t>
      </w:r>
    </w:p>
    <w:p w:rsidR="008B7A16" w:rsidRDefault="008B7A16">
      <w:pPr>
        <w:widowControl w:val="0"/>
        <w:autoSpaceDE w:val="0"/>
        <w:autoSpaceDN w:val="0"/>
        <w:adjustRightInd w:val="0"/>
        <w:spacing w:after="0" w:line="240" w:lineRule="auto"/>
        <w:ind w:firstLine="540"/>
        <w:jc w:val="both"/>
        <w:rPr>
          <w:rFonts w:cs="Calibri"/>
        </w:rPr>
      </w:pPr>
      <w:r>
        <w:rPr>
          <w:rFonts w:cs="Calibri"/>
        </w:rPr>
        <w:t>207. Пирожные и другие мучнисто-кондитерские изделия должны укладываться на лотки с крышками в один ряд по высоте.</w:t>
      </w:r>
    </w:p>
    <w:p w:rsidR="008B7A16" w:rsidRDefault="008B7A16">
      <w:pPr>
        <w:widowControl w:val="0"/>
        <w:autoSpaceDE w:val="0"/>
        <w:autoSpaceDN w:val="0"/>
        <w:adjustRightInd w:val="0"/>
        <w:spacing w:after="0" w:line="240" w:lineRule="auto"/>
        <w:ind w:firstLine="540"/>
        <w:jc w:val="both"/>
        <w:rPr>
          <w:rFonts w:cs="Calibri"/>
        </w:rPr>
      </w:pPr>
      <w:r>
        <w:rPr>
          <w:rFonts w:cs="Calibri"/>
        </w:rPr>
        <w:t>208. Грузоотправитель должен предъявлять к автомобильной перевозке мучнисто-кондитерские изделия, охлажденные до температуры от 0 до +6 град. C.</w:t>
      </w:r>
    </w:p>
    <w:p w:rsidR="008B7A16" w:rsidRDefault="008B7A16">
      <w:pPr>
        <w:widowControl w:val="0"/>
        <w:autoSpaceDE w:val="0"/>
        <w:autoSpaceDN w:val="0"/>
        <w:adjustRightInd w:val="0"/>
        <w:spacing w:after="0" w:line="240" w:lineRule="auto"/>
        <w:ind w:firstLine="540"/>
        <w:jc w:val="both"/>
        <w:rPr>
          <w:rFonts w:cs="Calibri"/>
        </w:rPr>
      </w:pPr>
      <w:r>
        <w:rPr>
          <w:rFonts w:cs="Calibri"/>
        </w:rPr>
        <w:t>209. Совместная автомобильная перевозка мучнисто-кондитерских изделий с непищевыми продуктами, а также с продуктами, имеющими резкий запах, или со свежевыпеченным хлебом не допускается.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210. Прием мучнисто-кондитерских изделий от грузоотправителя и выдача их грузополучателю должны осуществляться автомобильным перевозчиком по наименованию и количеству грузовых мест. При частичном заполнении грузового места прием и выдача таких изделий осуществляется по счету.</w:t>
      </w:r>
    </w:p>
    <w:p w:rsidR="008B7A16" w:rsidRDefault="008B7A16">
      <w:pPr>
        <w:widowControl w:val="0"/>
        <w:autoSpaceDE w:val="0"/>
        <w:autoSpaceDN w:val="0"/>
        <w:adjustRightInd w:val="0"/>
        <w:spacing w:after="0" w:line="240" w:lineRule="auto"/>
        <w:ind w:firstLine="540"/>
        <w:jc w:val="both"/>
        <w:rPr>
          <w:rFonts w:cs="Calibri"/>
        </w:rPr>
      </w:pPr>
      <w:r>
        <w:rPr>
          <w:rFonts w:cs="Calibri"/>
        </w:rPr>
        <w:t>211. Грузоотправитель (грузополучатель) должен производить санитарную обработку лотков или контейнеров, а также кузовов грузовых транспортных средств, применяемых для автомобильной перевозки мучнисто-кондитерских изделий, если иное не предусмотрено в соответствующем договоре.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6" w:name="Par505"/>
      <w:bookmarkEnd w:id="26"/>
      <w:r>
        <w:rPr>
          <w:rFonts w:cs="Calibri"/>
          <w:b/>
          <w:bCs/>
        </w:rPr>
        <w:t>ГЛАВА 20</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МУКИ И КРУПЫ</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212. При автомобильной перевозке муки и крупы автомобильный перевозчик должен обеспечить их защиту от атмосферных осадков. Совместная автомобильная перевозка муки и крупы с грузами, имеющими устойчивый запах или загрязняющими поверхность их упаковки, не допускается.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213. Мука может перевозиться как бестарным, так и тарным способом, а крупа - только тарным способом.</w:t>
      </w:r>
    </w:p>
    <w:p w:rsidR="008B7A16" w:rsidRDefault="008B7A16">
      <w:pPr>
        <w:widowControl w:val="0"/>
        <w:autoSpaceDE w:val="0"/>
        <w:autoSpaceDN w:val="0"/>
        <w:adjustRightInd w:val="0"/>
        <w:spacing w:after="0" w:line="240" w:lineRule="auto"/>
        <w:ind w:firstLine="540"/>
        <w:jc w:val="both"/>
        <w:rPr>
          <w:rFonts w:cs="Calibri"/>
        </w:rPr>
      </w:pPr>
      <w:r>
        <w:rPr>
          <w:rFonts w:cs="Calibri"/>
        </w:rPr>
        <w:t>214. При автомобильной перевозке муки бестарным способом грузоотправитель должен определять ее массу, открывать и закрывать люки цистерны, загружать муку в цистерну, соединять и разъединять загрузочные рукава, пломбировать загрузочные люки и разгрузочные трубопроводы,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215. При автомобильной перевозке муки бестарным способом грузополучатель должен выгружать муку, используя стационарный компрессор, определять ее массу, проверять наличие пломб на загрузочных люках и разгрузочных трубопроводах, снимать пломбы, соединять и отсоединять разгрузочные рукава и пломбировать разгрузочные трубопроводы после разгрузки,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216. При автомобильной перевозке муки в таре автомобильный перевозчик должен принимать и выдавать ее по наименованию, количеству мест и их стандартной массе без перевешивания.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217. Грузоотправитель должен увязывать мешки с мукой или крупой на поддонах, если высота их укладки превышает высоту бортов кузова грузового транспортного средства.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7" w:name="Par515"/>
      <w:bookmarkEnd w:id="27"/>
      <w:r>
        <w:rPr>
          <w:rFonts w:cs="Calibri"/>
          <w:b/>
          <w:bCs/>
        </w:rPr>
        <w:t>ГЛАВА 21</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САХАРА И СОЛИ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218. При автомобильной перевозке сахара и соли грузоотправитель должен упаковать их в специальную тару и обеспечить защиту от атмосферных осадков.</w:t>
      </w:r>
    </w:p>
    <w:p w:rsidR="008B7A16" w:rsidRDefault="008B7A16">
      <w:pPr>
        <w:widowControl w:val="0"/>
        <w:autoSpaceDE w:val="0"/>
        <w:autoSpaceDN w:val="0"/>
        <w:adjustRightInd w:val="0"/>
        <w:spacing w:after="0" w:line="240" w:lineRule="auto"/>
        <w:ind w:firstLine="540"/>
        <w:jc w:val="both"/>
        <w:rPr>
          <w:rFonts w:cs="Calibri"/>
        </w:rPr>
      </w:pPr>
      <w:r>
        <w:rPr>
          <w:rFonts w:cs="Calibri"/>
        </w:rPr>
        <w:t>219. Автомобильная перевозка технической соли допускается на грузовых транспортных средствах общего назначения или с самосвальным кузовом.</w:t>
      </w:r>
    </w:p>
    <w:p w:rsidR="008B7A16" w:rsidRDefault="008B7A16">
      <w:pPr>
        <w:widowControl w:val="0"/>
        <w:autoSpaceDE w:val="0"/>
        <w:autoSpaceDN w:val="0"/>
        <w:adjustRightInd w:val="0"/>
        <w:spacing w:after="0" w:line="240" w:lineRule="auto"/>
        <w:ind w:firstLine="540"/>
        <w:jc w:val="both"/>
        <w:rPr>
          <w:rFonts w:cs="Calibri"/>
        </w:rPr>
      </w:pPr>
      <w:r>
        <w:rPr>
          <w:rFonts w:cs="Calibri"/>
        </w:rPr>
        <w:t>220. При автомобильной перевозке сахара и соли в специальной таре автомобильный перевозчик должен принимать и выдавать их по наименованию, количеству мест и стандартной массе без перевешивания.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221. Грузоотправитель должен увязывать мешки с сахаром или солью на поддонах, если высота их укладки превышает высоту бортов кузова грузового транспортного средства.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8" w:name="Par523"/>
      <w:bookmarkEnd w:id="28"/>
      <w:r>
        <w:rPr>
          <w:rFonts w:cs="Calibri"/>
          <w:b/>
          <w:bCs/>
        </w:rPr>
        <w:t>ГЛАВА 22</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ПРОМЫШЛЕННЫХ ТОВАРОВ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222. Автомобильный перевозчик при автомобильной перевозке промышленных товаров (текстильные и трикотажные изделия, обувь, бытовые машины и приборы, мебель и другие) должен обеспечить их сохранность и защиту от атмосферных осадков.</w:t>
      </w:r>
    </w:p>
    <w:p w:rsidR="008B7A16" w:rsidRDefault="008B7A16">
      <w:pPr>
        <w:widowControl w:val="0"/>
        <w:autoSpaceDE w:val="0"/>
        <w:autoSpaceDN w:val="0"/>
        <w:adjustRightInd w:val="0"/>
        <w:spacing w:after="0" w:line="240" w:lineRule="auto"/>
        <w:ind w:firstLine="540"/>
        <w:jc w:val="both"/>
        <w:rPr>
          <w:rFonts w:cs="Calibri"/>
        </w:rPr>
      </w:pPr>
      <w:r>
        <w:rPr>
          <w:rFonts w:cs="Calibri"/>
        </w:rPr>
        <w:t>223. Грузоотправитель должен предъявлять к автомобильной перевозке текстильные изделия, упакованные в специальную жесткую, полужесткую и мягкую тару.</w:t>
      </w:r>
    </w:p>
    <w:p w:rsidR="008B7A16" w:rsidRDefault="008B7A16">
      <w:pPr>
        <w:widowControl w:val="0"/>
        <w:autoSpaceDE w:val="0"/>
        <w:autoSpaceDN w:val="0"/>
        <w:adjustRightInd w:val="0"/>
        <w:spacing w:after="0" w:line="240" w:lineRule="auto"/>
        <w:ind w:firstLine="540"/>
        <w:jc w:val="both"/>
        <w:rPr>
          <w:rFonts w:cs="Calibri"/>
        </w:rPr>
      </w:pPr>
      <w:r>
        <w:rPr>
          <w:rFonts w:cs="Calibri"/>
        </w:rPr>
        <w:t>224. Жесткая тара (дощатые и фанерные ящики) с текстильными изделиями должна быть обтянута по торцам металлической лентой, скрепленной в замок.</w:t>
      </w:r>
    </w:p>
    <w:p w:rsidR="008B7A16" w:rsidRDefault="008B7A16">
      <w:pPr>
        <w:widowControl w:val="0"/>
        <w:autoSpaceDE w:val="0"/>
        <w:autoSpaceDN w:val="0"/>
        <w:adjustRightInd w:val="0"/>
        <w:spacing w:after="0" w:line="240" w:lineRule="auto"/>
        <w:ind w:firstLine="540"/>
        <w:jc w:val="both"/>
        <w:rPr>
          <w:rFonts w:cs="Calibri"/>
        </w:rPr>
      </w:pPr>
      <w:r>
        <w:rPr>
          <w:rFonts w:cs="Calibri"/>
        </w:rPr>
        <w:t>225. Полужесткая тара (прессованные кипы с применением дощечек и планок) с текстильными изделиями должна быть покрыта со всех сторон одним слоем оберточной бумаги и одним слоем паковочной ткани так, чтобы полностью предохранить содержимое кипы от загрязнения, порчи и потери внешнего вида.</w:t>
      </w:r>
    </w:p>
    <w:p w:rsidR="008B7A16" w:rsidRDefault="008B7A16">
      <w:pPr>
        <w:widowControl w:val="0"/>
        <w:autoSpaceDE w:val="0"/>
        <w:autoSpaceDN w:val="0"/>
        <w:adjustRightInd w:val="0"/>
        <w:spacing w:after="0" w:line="240" w:lineRule="auto"/>
        <w:ind w:firstLine="540"/>
        <w:jc w:val="both"/>
        <w:rPr>
          <w:rFonts w:cs="Calibri"/>
        </w:rPr>
      </w:pPr>
      <w:r>
        <w:rPr>
          <w:rFonts w:cs="Calibri"/>
        </w:rPr>
        <w:t>На кипы сверху и снизу должны быть наложены дощечки, а поперек их - две планки, по которым кипы обтягиваются металлической лентой или проволокой, концы которой соединяются на поперечных планках в замок.</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При упаковке шелковых тканей кипа должна быть покрыта одним слоем </w:t>
      </w:r>
      <w:r>
        <w:rPr>
          <w:rFonts w:cs="Calibri"/>
        </w:rPr>
        <w:lastRenderedPageBreak/>
        <w:t>оберточной бумаги и двумя слоями паковочной ткани. На кипу сверху и снизу накладываются сплошные щитки на двух планках, скрепленных гвоздями с загибом и забитыми концами на планках с наружной стороны. Кипы шелковых тканей обтягивать проволокой запрещается.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226. Мягкая тара (прессованные кипы без дощечек и планок, тюки, баулы, тканевые мешки, рогожные кули, рулоны и другие) с текстильными изделиями должна быть покрыта двумя слоями оберточной бумаги, одним слоем паковочной ткани и обтянута металлической лентой с прокладкой под нее по всему периметру кипы картона толщиной 3 - 4 мм и шириной не менее 60 мм.</w:t>
      </w:r>
    </w:p>
    <w:p w:rsidR="008B7A16" w:rsidRDefault="008B7A16">
      <w:pPr>
        <w:widowControl w:val="0"/>
        <w:autoSpaceDE w:val="0"/>
        <w:autoSpaceDN w:val="0"/>
        <w:adjustRightInd w:val="0"/>
        <w:spacing w:after="0" w:line="240" w:lineRule="auto"/>
        <w:ind w:firstLine="540"/>
        <w:jc w:val="both"/>
        <w:rPr>
          <w:rFonts w:cs="Calibri"/>
        </w:rPr>
      </w:pPr>
      <w:r>
        <w:rPr>
          <w:rFonts w:cs="Calibri"/>
        </w:rPr>
        <w:t>Концы металлической ленты соединяются посредством зажима в замок с применением двух хомутиков, расположенных на концах ленты.</w:t>
      </w:r>
    </w:p>
    <w:p w:rsidR="008B7A16" w:rsidRDefault="008B7A16">
      <w:pPr>
        <w:widowControl w:val="0"/>
        <w:autoSpaceDE w:val="0"/>
        <w:autoSpaceDN w:val="0"/>
        <w:adjustRightInd w:val="0"/>
        <w:spacing w:after="0" w:line="240" w:lineRule="auto"/>
        <w:ind w:firstLine="540"/>
        <w:jc w:val="both"/>
        <w:rPr>
          <w:rFonts w:cs="Calibri"/>
        </w:rPr>
      </w:pPr>
      <w:r>
        <w:rPr>
          <w:rFonts w:cs="Calibri"/>
        </w:rPr>
        <w:t>227. Ткани, упакованные в тюки, должны быть обернуты бумагой или паковочной тканью, зашиты одним швом и по торцам обтянуты веревкой.</w:t>
      </w:r>
    </w:p>
    <w:p w:rsidR="008B7A16" w:rsidRDefault="008B7A16">
      <w:pPr>
        <w:widowControl w:val="0"/>
        <w:autoSpaceDE w:val="0"/>
        <w:autoSpaceDN w:val="0"/>
        <w:adjustRightInd w:val="0"/>
        <w:spacing w:after="0" w:line="240" w:lineRule="auto"/>
        <w:ind w:firstLine="540"/>
        <w:jc w:val="both"/>
        <w:rPr>
          <w:rFonts w:cs="Calibri"/>
        </w:rPr>
      </w:pPr>
      <w:r>
        <w:rPr>
          <w:rFonts w:cs="Calibri"/>
        </w:rPr>
        <w:t>228. Грузоотправитель может предъявлять к автомобильной перевозке ковры и ковровые изделия в рулонах без упаковки в том виде, в каком они выпускаются.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229. Грузоотправитель может предъявлять к автомобильной перевозке верхнюю одежду на вешалках (в чехлах или без них), в ящиках, кипах, пачках, коробках, а трикотажные изделия - в мягкой таре (упаковочная ткань, бумага), пачках, коробках, пакетах, тюках, кипах.</w:t>
      </w:r>
    </w:p>
    <w:p w:rsidR="008B7A16" w:rsidRDefault="008B7A16">
      <w:pPr>
        <w:widowControl w:val="0"/>
        <w:autoSpaceDE w:val="0"/>
        <w:autoSpaceDN w:val="0"/>
        <w:adjustRightInd w:val="0"/>
        <w:spacing w:after="0" w:line="240" w:lineRule="auto"/>
        <w:ind w:firstLine="540"/>
        <w:jc w:val="both"/>
        <w:rPr>
          <w:rFonts w:cs="Calibri"/>
        </w:rPr>
      </w:pPr>
      <w:r>
        <w:rPr>
          <w:rFonts w:cs="Calibri"/>
        </w:rPr>
        <w:t>Иные швейные изделия должны предъявляться к автомобильной перевозке в пачках, упакованных в плотную бумагу, которые заклеиваются лентой.</w:t>
      </w:r>
    </w:p>
    <w:p w:rsidR="008B7A16" w:rsidRDefault="008B7A16">
      <w:pPr>
        <w:widowControl w:val="0"/>
        <w:autoSpaceDE w:val="0"/>
        <w:autoSpaceDN w:val="0"/>
        <w:adjustRightInd w:val="0"/>
        <w:spacing w:after="0" w:line="240" w:lineRule="auto"/>
        <w:ind w:firstLine="540"/>
        <w:jc w:val="both"/>
        <w:rPr>
          <w:rFonts w:cs="Calibri"/>
        </w:rPr>
      </w:pPr>
      <w:r>
        <w:rPr>
          <w:rFonts w:cs="Calibri"/>
        </w:rPr>
        <w:t>230. Предъявляемые к автомобильной перевозке ящики со швейными изделиями должны быть промаркированы.</w:t>
      </w:r>
    </w:p>
    <w:p w:rsidR="008B7A16" w:rsidRDefault="008B7A16">
      <w:pPr>
        <w:widowControl w:val="0"/>
        <w:autoSpaceDE w:val="0"/>
        <w:autoSpaceDN w:val="0"/>
        <w:adjustRightInd w:val="0"/>
        <w:spacing w:after="0" w:line="240" w:lineRule="auto"/>
        <w:ind w:firstLine="540"/>
        <w:jc w:val="both"/>
        <w:rPr>
          <w:rFonts w:cs="Calibri"/>
        </w:rPr>
      </w:pPr>
      <w:r>
        <w:rPr>
          <w:rFonts w:cs="Calibri"/>
        </w:rPr>
        <w:t>231. При автомобильной перевозке швейных изделий в грузовом транспортном средстве с кузовом типа "фургон" в адрес одного грузополучателя грузоотправитель должен опломбировать груз.</w:t>
      </w:r>
    </w:p>
    <w:p w:rsidR="008B7A16" w:rsidRDefault="008B7A16">
      <w:pPr>
        <w:widowControl w:val="0"/>
        <w:autoSpaceDE w:val="0"/>
        <w:autoSpaceDN w:val="0"/>
        <w:adjustRightInd w:val="0"/>
        <w:spacing w:after="0" w:line="240" w:lineRule="auto"/>
        <w:ind w:firstLine="540"/>
        <w:jc w:val="both"/>
        <w:rPr>
          <w:rFonts w:cs="Calibri"/>
        </w:rPr>
      </w:pPr>
      <w:r>
        <w:rPr>
          <w:rFonts w:cs="Calibri"/>
        </w:rPr>
        <w:t>232. При автомобильной перевозке в одном грузовом транспортном средстве одежды на вешалках для нескольких грузополучателей грузоотправитель должен каждую партию груза отделить бумагой. При автомобильной перевозке швейных изделий в кипах и ящиках на них должны указываться реквизиты грузополучателей (номера магазинов или другие).</w:t>
      </w:r>
    </w:p>
    <w:p w:rsidR="008B7A16" w:rsidRDefault="008B7A16">
      <w:pPr>
        <w:widowControl w:val="0"/>
        <w:autoSpaceDE w:val="0"/>
        <w:autoSpaceDN w:val="0"/>
        <w:adjustRightInd w:val="0"/>
        <w:spacing w:after="0" w:line="240" w:lineRule="auto"/>
        <w:ind w:firstLine="540"/>
        <w:jc w:val="both"/>
        <w:rPr>
          <w:rFonts w:cs="Calibri"/>
        </w:rPr>
      </w:pPr>
      <w:r>
        <w:rPr>
          <w:rFonts w:cs="Calibri"/>
        </w:rPr>
        <w:t>233. Автомобильный перевозчик должен принимать от грузоотправителя и выдавать грузополучателю упакованные швейные изделия по количеству грузовых мест (ящиков, кип или пачек), одежду на вешалках - по наименованию и количеству грузовых мест.</w:t>
      </w:r>
    </w:p>
    <w:p w:rsidR="008B7A16" w:rsidRDefault="008B7A16">
      <w:pPr>
        <w:widowControl w:val="0"/>
        <w:autoSpaceDE w:val="0"/>
        <w:autoSpaceDN w:val="0"/>
        <w:adjustRightInd w:val="0"/>
        <w:spacing w:after="0" w:line="240" w:lineRule="auto"/>
        <w:ind w:firstLine="540"/>
        <w:jc w:val="both"/>
        <w:rPr>
          <w:rFonts w:cs="Calibri"/>
        </w:rPr>
      </w:pPr>
      <w:r>
        <w:rPr>
          <w:rFonts w:cs="Calibri"/>
        </w:rPr>
        <w:t>234. Грузоотправитель может предъявлять к автомобильной перевозке различные виды обуви, упакованные в специальную тару (картонные коробки, картонные, деревянные, фанерные, комбинированные и другие ящики).</w:t>
      </w:r>
    </w:p>
    <w:p w:rsidR="008B7A16" w:rsidRDefault="008B7A16">
      <w:pPr>
        <w:widowControl w:val="0"/>
        <w:autoSpaceDE w:val="0"/>
        <w:autoSpaceDN w:val="0"/>
        <w:adjustRightInd w:val="0"/>
        <w:spacing w:after="0" w:line="240" w:lineRule="auto"/>
        <w:ind w:firstLine="540"/>
        <w:jc w:val="both"/>
        <w:rPr>
          <w:rFonts w:cs="Calibri"/>
        </w:rPr>
      </w:pPr>
      <w:r>
        <w:rPr>
          <w:rFonts w:cs="Calibri"/>
        </w:rPr>
        <w:t>235. Грузоотправитель должен уложить картонные коробки с обувью в ящики плотными рядами, крышками вверх (допускается укладка коробок на торец).</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236. Ящики с упакованной обувью или комплектами кроя кожаной обуви должны иметь ярлык с маркировкой, а также должны быть крестообразно обтянуты металлическими (пластмассовыми) лентами или проволокой и опломбированы.</w:t>
      </w:r>
    </w:p>
    <w:p w:rsidR="008B7A16" w:rsidRDefault="008B7A16">
      <w:pPr>
        <w:widowControl w:val="0"/>
        <w:autoSpaceDE w:val="0"/>
        <w:autoSpaceDN w:val="0"/>
        <w:adjustRightInd w:val="0"/>
        <w:spacing w:after="0" w:line="240" w:lineRule="auto"/>
        <w:ind w:firstLine="540"/>
        <w:jc w:val="both"/>
        <w:rPr>
          <w:rFonts w:cs="Calibri"/>
        </w:rPr>
      </w:pPr>
      <w:r>
        <w:rPr>
          <w:rFonts w:cs="Calibri"/>
        </w:rPr>
        <w:t>237. Грузоотправитель может предъявлять к автомобильной перевозке бытовые машины, приборы и другие технически сложные товары в заводской упаковке, укрепленной в зависимости от вида груза для автомобильной перевозки на грузовом транспортном средстве, на которую должна быть нанесена специальная маркировка (манипуляционные знаки "Осторожно - стекло", "Верх", "Беречь от влаги" и другие).</w:t>
      </w:r>
    </w:p>
    <w:p w:rsidR="008B7A16" w:rsidRDefault="008B7A16">
      <w:pPr>
        <w:widowControl w:val="0"/>
        <w:autoSpaceDE w:val="0"/>
        <w:autoSpaceDN w:val="0"/>
        <w:adjustRightInd w:val="0"/>
        <w:spacing w:after="0" w:line="240" w:lineRule="auto"/>
        <w:ind w:firstLine="540"/>
        <w:jc w:val="both"/>
        <w:rPr>
          <w:rFonts w:cs="Calibri"/>
        </w:rPr>
      </w:pPr>
      <w:r>
        <w:rPr>
          <w:rFonts w:cs="Calibri"/>
        </w:rPr>
        <w:t>238. Грузоотправитель может предъявлять мебель к автомобильной перевозке как тарным, так и бестарным способом.</w:t>
      </w:r>
    </w:p>
    <w:p w:rsidR="008B7A16" w:rsidRDefault="008B7A16">
      <w:pPr>
        <w:widowControl w:val="0"/>
        <w:autoSpaceDE w:val="0"/>
        <w:autoSpaceDN w:val="0"/>
        <w:adjustRightInd w:val="0"/>
        <w:spacing w:after="0" w:line="240" w:lineRule="auto"/>
        <w:ind w:firstLine="540"/>
        <w:jc w:val="both"/>
        <w:rPr>
          <w:rFonts w:cs="Calibri"/>
        </w:rPr>
      </w:pPr>
      <w:r>
        <w:rPr>
          <w:rFonts w:cs="Calibri"/>
        </w:rPr>
        <w:t>239. При бестарном способе автомобильной перевозки мебели автомобильный перевозчик должен применять специально оборудованное грузовое транспортное средство.</w:t>
      </w:r>
    </w:p>
    <w:p w:rsidR="008B7A16" w:rsidRDefault="008B7A16">
      <w:pPr>
        <w:widowControl w:val="0"/>
        <w:autoSpaceDE w:val="0"/>
        <w:autoSpaceDN w:val="0"/>
        <w:adjustRightInd w:val="0"/>
        <w:spacing w:after="0" w:line="240" w:lineRule="auto"/>
        <w:ind w:firstLine="540"/>
        <w:jc w:val="both"/>
        <w:rPr>
          <w:rFonts w:cs="Calibri"/>
        </w:rPr>
      </w:pPr>
      <w:r>
        <w:rPr>
          <w:rFonts w:cs="Calibri"/>
        </w:rPr>
        <w:t>240. Грузоотправитель должен предъявлять к автомобильной перевозке мебель в таре или упаковке, предварительно нанеся соответствующую маркировку на каждое грузовое место.</w:t>
      </w:r>
    </w:p>
    <w:p w:rsidR="008B7A16" w:rsidRDefault="008B7A16">
      <w:pPr>
        <w:widowControl w:val="0"/>
        <w:autoSpaceDE w:val="0"/>
        <w:autoSpaceDN w:val="0"/>
        <w:adjustRightInd w:val="0"/>
        <w:spacing w:after="0" w:line="240" w:lineRule="auto"/>
        <w:ind w:firstLine="540"/>
        <w:jc w:val="both"/>
        <w:rPr>
          <w:rFonts w:cs="Calibri"/>
        </w:rPr>
      </w:pPr>
      <w:r>
        <w:rPr>
          <w:rFonts w:cs="Calibri"/>
        </w:rPr>
        <w:t>241. Автомобильный перевозчик должен принимать мебель от грузоотправителя и выдавать ее грузополучателю по наименованию и количеству мест.</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29" w:name="Par551"/>
      <w:bookmarkEnd w:id="29"/>
      <w:r>
        <w:rPr>
          <w:rFonts w:cs="Calibri"/>
          <w:b/>
          <w:bCs/>
        </w:rPr>
        <w:t>ГЛАВА 23</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СТРОИТЕЛЬНЫХ МАТЕРИАЛОВ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242. Автомобильный перевозчик при автомобильной перевозке цемента должен обеспечить его защиту от атмосферных осадков.</w:t>
      </w:r>
    </w:p>
    <w:p w:rsidR="008B7A16" w:rsidRDefault="008B7A16">
      <w:pPr>
        <w:widowControl w:val="0"/>
        <w:autoSpaceDE w:val="0"/>
        <w:autoSpaceDN w:val="0"/>
        <w:adjustRightInd w:val="0"/>
        <w:spacing w:after="0" w:line="240" w:lineRule="auto"/>
        <w:ind w:firstLine="540"/>
        <w:jc w:val="both"/>
        <w:rPr>
          <w:rFonts w:cs="Calibri"/>
        </w:rPr>
      </w:pPr>
      <w:r>
        <w:rPr>
          <w:rFonts w:cs="Calibri"/>
        </w:rPr>
        <w:t>243. Цемент может перевозиться как бестарным, так и тарным способом.</w:t>
      </w:r>
    </w:p>
    <w:p w:rsidR="008B7A16" w:rsidRDefault="008B7A16">
      <w:pPr>
        <w:widowControl w:val="0"/>
        <w:autoSpaceDE w:val="0"/>
        <w:autoSpaceDN w:val="0"/>
        <w:adjustRightInd w:val="0"/>
        <w:spacing w:after="0" w:line="240" w:lineRule="auto"/>
        <w:ind w:firstLine="540"/>
        <w:jc w:val="both"/>
        <w:rPr>
          <w:rFonts w:cs="Calibri"/>
        </w:rPr>
      </w:pPr>
      <w:r>
        <w:rPr>
          <w:rFonts w:cs="Calibri"/>
        </w:rPr>
        <w:t>244. При автомобильной перевозке цемента бестарным способом грузоотправитель должен предъявлять его к автомобильной перевозке с температурой не выше 100 град. C, определять массу, открывать и закрывать люки цистерны, соединять и отсоединять загрузочные рукава, пломбировать загрузочные люки и разгрузочные трубопроводы,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245. При автомобильной перевозке цемента бестарным способом грузополучатель должен определять его массу, проверять наличие пломб на загрузочных люках и разгрузочных трубопроводах, соединять и отсоединять разгрузочные рукава,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246. При разгрузке цемента, перевозимого бестарным способом, представитель автомобильного перевозчика должен включать компрессор и открывать разгрузочный кран, а после ее окончания - выключить компрессор и закрыть разгрузочный кран.</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247. При автомобильной перевозке цемента в таре автомобильный перевозчик должен принимать его по наименованию, количеству мест и их </w:t>
      </w:r>
      <w:r>
        <w:rPr>
          <w:rFonts w:cs="Calibri"/>
        </w:rPr>
        <w:lastRenderedPageBreak/>
        <w:t>стандартной массе без перевешивания.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248. Грузоотправитель должен предъявлять к автомобильной перевозке асбоцементный шифер (плоский, волнистый или другой конфигурации) в контейнерах, стопах на поддонах, скрепленных ленточными или проволочными крепежными бандажами, обеспечивающими его сохранность при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249. Грузоотправитель должен осуществлять погрузку и размещение поддонов размером 1750 x 1130 мм на платформах грузовых транспортных средств в соответствии со схемами размещения грузов в кузове грузового транспортного средства согласно </w:t>
      </w:r>
      <w:hyperlink w:anchor="Par4104" w:history="1">
        <w:r>
          <w:rPr>
            <w:rFonts w:cs="Calibri"/>
            <w:color w:val="0000FF"/>
          </w:rPr>
          <w:t>приложению 13</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250. Прием к автомобильной перевозке от грузоотправителя и выдача грузополучателю шифера, загруженного в контейнеры и на поддоны, производится автомобильным перевозчиком по количеству грузовых мест.</w:t>
      </w:r>
    </w:p>
    <w:p w:rsidR="008B7A16" w:rsidRDefault="008B7A16">
      <w:pPr>
        <w:widowControl w:val="0"/>
        <w:autoSpaceDE w:val="0"/>
        <w:autoSpaceDN w:val="0"/>
        <w:adjustRightInd w:val="0"/>
        <w:spacing w:after="0" w:line="240" w:lineRule="auto"/>
        <w:ind w:firstLine="540"/>
        <w:jc w:val="both"/>
        <w:rPr>
          <w:rFonts w:cs="Calibri"/>
        </w:rPr>
      </w:pPr>
      <w:r>
        <w:rPr>
          <w:rFonts w:cs="Calibri"/>
        </w:rPr>
        <w:t>251. Грузоотправитель должен предъявлять к автомобильной перевозке кирпич в пакетах на поддонах. Поддоны должны иметь ограждающие устройства, если высота укладки кирпича превышает высоту бортов кузова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252. Автомобильный перевозчик не должен принимать к автомобильной перевозке пакеты, из которых выпали кирпичи из нижнего ряда, из углов или торцевых сторон, а также при отсутствии ограждающих устройств на поддонах, если высота укладки кирпича превышает высоту бортов кузова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253. Прием кирпича от грузоотправителя и выдача его грузополучателю осуществляется автомобильным перевозчиком по количеству грузовых мест.</w:t>
      </w:r>
    </w:p>
    <w:p w:rsidR="008B7A16" w:rsidRDefault="008B7A16">
      <w:pPr>
        <w:widowControl w:val="0"/>
        <w:autoSpaceDE w:val="0"/>
        <w:autoSpaceDN w:val="0"/>
        <w:adjustRightInd w:val="0"/>
        <w:spacing w:after="0" w:line="240" w:lineRule="auto"/>
        <w:ind w:firstLine="540"/>
        <w:jc w:val="both"/>
        <w:rPr>
          <w:rFonts w:cs="Calibri"/>
        </w:rPr>
      </w:pPr>
      <w:r>
        <w:rPr>
          <w:rFonts w:cs="Calibri"/>
        </w:rPr>
        <w:t>254. Погрузку пакетов с кирпичом и их крепление в кузове грузового транспортного средства должен осуществлять грузоотправитель, а снятие креплений и разгрузку пакетов - грузополучатель,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После окончания разгрузки грузополучатель должен очистить кузов транспортного средства от кирпичной крошки.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255. При автомобильной перевозке глиняного кирпича на поддонах с укладкой "в елочку" на транспортном средстве грузоподъемностью до 7 т пакеты должны быть установлены грузоотправителем в соответствии со схемами размещения грузов в кузове грузового транспортного средства согласно </w:t>
      </w:r>
      <w:hyperlink w:anchor="Par4104" w:history="1">
        <w:r>
          <w:rPr>
            <w:rFonts w:cs="Calibri"/>
            <w:color w:val="0000FF"/>
          </w:rPr>
          <w:t>приложению 13</w:t>
        </w:r>
      </w:hyperlink>
      <w:r>
        <w:rPr>
          <w:rFonts w:cs="Calibri"/>
        </w:rPr>
        <w:t>, а при грузоподъемности транспортного средства свыше 7 т - перпендикулярно оси кузова в шахматном порядке вплотную к одному из боковых бортов кузова.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256. При расположении пакетов поперек кузова грузоотправитель должен в соответствии со схемами размещения грузов в кузове грузового транспортного средства согласно </w:t>
      </w:r>
      <w:hyperlink w:anchor="Par4104" w:history="1">
        <w:r>
          <w:rPr>
            <w:rFonts w:cs="Calibri"/>
            <w:color w:val="0000FF"/>
          </w:rPr>
          <w:t>приложению 13</w:t>
        </w:r>
      </w:hyperlink>
      <w:r>
        <w:rPr>
          <w:rFonts w:cs="Calibri"/>
        </w:rPr>
        <w:t xml:space="preserve"> подкладывать бруски сечением 50 x 50 мм и длиной 1 м под поддоны крайних пакетов, не примыкающих к боковому борту кузова.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257. Автомобильный перевозчик должен принимать к автомобильной перевозке </w:t>
      </w:r>
      <w:proofErr w:type="spellStart"/>
      <w:proofErr w:type="gramStart"/>
      <w:r>
        <w:rPr>
          <w:rFonts w:cs="Calibri"/>
        </w:rPr>
        <w:t>фарфоро</w:t>
      </w:r>
      <w:proofErr w:type="spellEnd"/>
      <w:r>
        <w:rPr>
          <w:rFonts w:cs="Calibri"/>
        </w:rPr>
        <w:t>-фаянсовые</w:t>
      </w:r>
      <w:proofErr w:type="gramEnd"/>
      <w:r>
        <w:rPr>
          <w:rFonts w:cs="Calibri"/>
        </w:rPr>
        <w:t>, металлические и другие сантехнические изделия в заводской упаковке, обеспечивающей их защиту.</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258. Прием к автомобильной перевозке от грузоотправителя и выдача грузополучателю сантехнических изделий производятся автомобильным перевозчиком по количеству грузовых мест или по массе, указанной на грузовых местах.</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30" w:name="Par573"/>
      <w:bookmarkEnd w:id="30"/>
      <w:r>
        <w:rPr>
          <w:rFonts w:cs="Calibri"/>
          <w:b/>
          <w:bCs/>
        </w:rPr>
        <w:t>ГЛАВА 24</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НАВАЛОЧНЫХ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259. При автомобильной перевозке в зимнее время года песка, гравия, щебня, мела, шлака, керамзита, глины, торфа (торфобрикета), грунта, бетона, строительных растворов и других навалочных грузов грузоотправитель должен обеспечить покрытие внутренней поверхности кузова грузового транспортного средства в зависимости от свойств перевозимого груза специальными материалами (лаком, опилками, мелким песком, известью, поваренной солью и другими), предотвращающими примерзание груза к поверхности кузова, если в соответствующем договоре не предусмотрен другой порядок.</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автомобильной перевозке навалочных (сыпучих) грузов по дорогам с усовершенствованным покрытием заказчик автомобильной перевозки должен оборудовать кузов грузового транспортного средства пологом для защиты автомобильной дороги и придорожной полосы от загрязнений,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260. Грузоотправитель должен грузить нерудные строительные материалы с помощью погрузочных механизмов, имеющих ковш вместимостью не более 1/3 вместимости кузова грузового транспортного средства.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31" w:name="Par580"/>
      <w:bookmarkEnd w:id="31"/>
      <w:r>
        <w:rPr>
          <w:rFonts w:cs="Calibri"/>
          <w:b/>
          <w:bCs/>
        </w:rPr>
        <w:t>ГЛАВА 25</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БУМАГИ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261. Грузоотправитель должен предъявлять к автомобильной перевозке бумагу (в рулонах и кипах) в упакованном виде.</w:t>
      </w:r>
    </w:p>
    <w:p w:rsidR="008B7A16" w:rsidRDefault="008B7A16">
      <w:pPr>
        <w:widowControl w:val="0"/>
        <w:autoSpaceDE w:val="0"/>
        <w:autoSpaceDN w:val="0"/>
        <w:adjustRightInd w:val="0"/>
        <w:spacing w:after="0" w:line="240" w:lineRule="auto"/>
        <w:ind w:firstLine="540"/>
        <w:jc w:val="both"/>
        <w:rPr>
          <w:rFonts w:cs="Calibri"/>
        </w:rPr>
      </w:pPr>
      <w:r>
        <w:rPr>
          <w:rFonts w:cs="Calibri"/>
        </w:rPr>
        <w:t>262. При автомобильной перевозке бумаги автомобильный перевозчик должен принимать меры по предохранению ее от атмосферных осадков или повреждения острыми выступами в кузове грузового транспортного средства.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32" w:name="Par586"/>
      <w:bookmarkEnd w:id="32"/>
      <w:r>
        <w:rPr>
          <w:rFonts w:cs="Calibri"/>
          <w:b/>
          <w:bCs/>
        </w:rPr>
        <w:t>ГЛАВА 26</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ПИЛОМАТЕРИАЛОВ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263. При автомобильной перевозке леса (хлысты, сортаменты-</w:t>
      </w:r>
      <w:proofErr w:type="spellStart"/>
      <w:r>
        <w:rPr>
          <w:rFonts w:cs="Calibri"/>
        </w:rPr>
        <w:t>долготье</w:t>
      </w:r>
      <w:proofErr w:type="spellEnd"/>
      <w:r>
        <w:rPr>
          <w:rFonts w:cs="Calibri"/>
        </w:rPr>
        <w:t xml:space="preserve">, сортаменты-коротье) и пиломатериалов на грузовом транспортном средстве общего назначения грузоотправитель должен оборудовать его специальными приспособлениями (кониками, шипами, гребенками противоскольжения), предотвращающими возможность сдвигания леса и пиломатериалов на </w:t>
      </w:r>
      <w:r>
        <w:rPr>
          <w:rFonts w:cs="Calibri"/>
        </w:rPr>
        <w:lastRenderedPageBreak/>
        <w:t>кабину, а за кабиной установить щит для защиты ее от ударов торцами хлыстов, бревен и других пиломатериалов,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264. Грузоотправитель должен размещать лес и пиломатериалы равномерно между кониками грузового транспортного средства. Комли должны быть выровнены. Высота груза на автомобиле не должна превышать высоту груза на прицепе-роспуске более чем на 100 мм при вывозе сортаментов и на 300 мм при вывозе хлыстов.</w:t>
      </w:r>
    </w:p>
    <w:p w:rsidR="008B7A16" w:rsidRDefault="008B7A16">
      <w:pPr>
        <w:widowControl w:val="0"/>
        <w:autoSpaceDE w:val="0"/>
        <w:autoSpaceDN w:val="0"/>
        <w:adjustRightInd w:val="0"/>
        <w:spacing w:after="0" w:line="240" w:lineRule="auto"/>
        <w:ind w:firstLine="540"/>
        <w:jc w:val="both"/>
        <w:rPr>
          <w:rFonts w:cs="Calibri"/>
        </w:rPr>
      </w:pPr>
      <w:r>
        <w:rPr>
          <w:rFonts w:cs="Calibri"/>
        </w:rPr>
        <w:t>265. При автомобильной перевозке пиломатериалов грузоотправитель должен сгруппировать их в пакеты с поперечным сечением 1300 x 1250 мм (850 x 800 мм, 1000 x 1300 мм и другие).</w:t>
      </w:r>
    </w:p>
    <w:p w:rsidR="008B7A16" w:rsidRDefault="008B7A16">
      <w:pPr>
        <w:widowControl w:val="0"/>
        <w:autoSpaceDE w:val="0"/>
        <w:autoSpaceDN w:val="0"/>
        <w:adjustRightInd w:val="0"/>
        <w:spacing w:after="0" w:line="240" w:lineRule="auto"/>
        <w:ind w:firstLine="540"/>
        <w:jc w:val="both"/>
        <w:rPr>
          <w:rFonts w:cs="Calibri"/>
        </w:rPr>
      </w:pPr>
      <w:r>
        <w:rPr>
          <w:rFonts w:cs="Calibri"/>
        </w:rPr>
        <w:t>266. При автомобильной перевозке изделий из пиломатериалов (окна, двери) грузоотправитель должен грузить их в собранном виде, укладывая в кузове грузового транспортного средства правильными рядами на ребро.</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33" w:name="Par594"/>
      <w:bookmarkEnd w:id="33"/>
      <w:r>
        <w:rPr>
          <w:rFonts w:cs="Calibri"/>
          <w:b/>
          <w:bCs/>
        </w:rPr>
        <w:t>ГЛАВА 27</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МЕТАЛЛА И ИЗДЕЛИЙ ИЗ НЕГО</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267. При автомобильной перевозке металла и изделий из него они должны быть разделены на следующие группы: малогабаритный металл (метизы, электроды, чугуны, ферросплавы, кровельная жесть, бухты и другие), удлиненный прокат различных профилей (длиной не более 6 м), длинномерный прокат длиной от 6 до 14 м (пруток диаметром 10 - 18 мм, лист толщиной 2 мм и более, профиль или труба).</w:t>
      </w:r>
    </w:p>
    <w:p w:rsidR="008B7A16" w:rsidRDefault="008B7A16">
      <w:pPr>
        <w:widowControl w:val="0"/>
        <w:autoSpaceDE w:val="0"/>
        <w:autoSpaceDN w:val="0"/>
        <w:adjustRightInd w:val="0"/>
        <w:spacing w:after="0" w:line="240" w:lineRule="auto"/>
        <w:ind w:firstLine="540"/>
        <w:jc w:val="both"/>
        <w:rPr>
          <w:rFonts w:cs="Calibri"/>
        </w:rPr>
      </w:pPr>
      <w:r>
        <w:rPr>
          <w:rFonts w:cs="Calibri"/>
        </w:rPr>
        <w:t>268. При автомобильной перевозке удлиненного проката грузоотправитель должен увязать его отдельные единицы в пачки или пакеты и промаркировать их.</w:t>
      </w:r>
    </w:p>
    <w:p w:rsidR="008B7A16" w:rsidRDefault="008B7A16">
      <w:pPr>
        <w:widowControl w:val="0"/>
        <w:autoSpaceDE w:val="0"/>
        <w:autoSpaceDN w:val="0"/>
        <w:adjustRightInd w:val="0"/>
        <w:spacing w:after="0" w:line="240" w:lineRule="auto"/>
        <w:ind w:firstLine="540"/>
        <w:jc w:val="both"/>
        <w:rPr>
          <w:rFonts w:cs="Calibri"/>
        </w:rPr>
      </w:pPr>
      <w:r>
        <w:rPr>
          <w:rFonts w:cs="Calibri"/>
        </w:rPr>
        <w:t>Пачки должны быть прочно обвязаны проволокой или лентой не менее чем в двух местах, а концы проволоки или ленты прочно закручены.</w:t>
      </w:r>
    </w:p>
    <w:p w:rsidR="008B7A16" w:rsidRDefault="008B7A16">
      <w:pPr>
        <w:widowControl w:val="0"/>
        <w:autoSpaceDE w:val="0"/>
        <w:autoSpaceDN w:val="0"/>
        <w:adjustRightInd w:val="0"/>
        <w:spacing w:after="0" w:line="240" w:lineRule="auto"/>
        <w:ind w:firstLine="540"/>
        <w:jc w:val="both"/>
        <w:rPr>
          <w:rFonts w:cs="Calibri"/>
        </w:rPr>
      </w:pPr>
      <w:r>
        <w:rPr>
          <w:rFonts w:cs="Calibri"/>
        </w:rPr>
        <w:t>Пачки листов должны быть прочно скреплены стальной полосой в двух местах.</w:t>
      </w:r>
    </w:p>
    <w:p w:rsidR="008B7A16" w:rsidRDefault="008B7A16">
      <w:pPr>
        <w:widowControl w:val="0"/>
        <w:autoSpaceDE w:val="0"/>
        <w:autoSpaceDN w:val="0"/>
        <w:adjustRightInd w:val="0"/>
        <w:spacing w:after="0" w:line="240" w:lineRule="auto"/>
        <w:ind w:firstLine="540"/>
        <w:jc w:val="both"/>
        <w:rPr>
          <w:rFonts w:cs="Calibri"/>
        </w:rPr>
      </w:pPr>
      <w:r>
        <w:rPr>
          <w:rFonts w:cs="Calibri"/>
        </w:rPr>
        <w:t>269. Грузоотправитель должен обеспечить защиту малогабаритных металлических изделий от коррозии.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270. Грузоотправитель должен предъявлять к автомобильной перевозке длинномерный прокат (стальной прокат, уголки, швеллеры и </w:t>
      </w:r>
      <w:proofErr w:type="spellStart"/>
      <w:r>
        <w:rPr>
          <w:rFonts w:cs="Calibri"/>
        </w:rPr>
        <w:t>двутавры</w:t>
      </w:r>
      <w:proofErr w:type="spellEnd"/>
      <w:r>
        <w:rPr>
          <w:rFonts w:cs="Calibri"/>
        </w:rPr>
        <w:t>) в штабелях или связках; стальные канаты - свернутыми в бухты или намотанными на барабаны; рулонные сетки - перевязанными мягкой стальной проволокой; плоские сетки - связанными в пакеты; малогабаритный металл (заклепки, болты, гайки, шайбы и винты) - уложенными в тару; электроды - обернутыми в бумагу и уложенными в ящики; цветные металлы и сплавы - связанными в пачки и уложенными в тару.</w:t>
      </w:r>
    </w:p>
    <w:p w:rsidR="008B7A16" w:rsidRDefault="008B7A16">
      <w:pPr>
        <w:widowControl w:val="0"/>
        <w:autoSpaceDE w:val="0"/>
        <w:autoSpaceDN w:val="0"/>
        <w:adjustRightInd w:val="0"/>
        <w:spacing w:after="0" w:line="240" w:lineRule="auto"/>
        <w:ind w:firstLine="540"/>
        <w:jc w:val="both"/>
        <w:rPr>
          <w:rFonts w:cs="Calibri"/>
        </w:rPr>
      </w:pPr>
      <w:r>
        <w:rPr>
          <w:rFonts w:cs="Calibri"/>
        </w:rPr>
        <w:t>271. Грузоотправитель должен предъявлять к автомобильной перевозке трубы диаметром более 159 мм поштучно. Допускается поштучная автомобильная перевозка труб диаметром от 114 до 159 мм на одном грузовом транспортном средстве, если их количество не превышает 50.</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34" w:name="Par605"/>
      <w:bookmarkEnd w:id="34"/>
      <w:r>
        <w:rPr>
          <w:rFonts w:cs="Calibri"/>
          <w:b/>
          <w:bCs/>
        </w:rPr>
        <w:t>ГЛАВА 28</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ЖЕЛЕЗОБЕТОННЫХ ИЗДЕЛИЙ</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272. В зависимости от конструкции железобетонные изделия могут перевозиться на специализированных и неспециализированных грузовых транспортных средствах в горизонтальном, вертикальном или наклонном положении.</w:t>
      </w:r>
    </w:p>
    <w:p w:rsidR="008B7A16" w:rsidRDefault="008B7A16">
      <w:pPr>
        <w:widowControl w:val="0"/>
        <w:autoSpaceDE w:val="0"/>
        <w:autoSpaceDN w:val="0"/>
        <w:adjustRightInd w:val="0"/>
        <w:spacing w:after="0" w:line="240" w:lineRule="auto"/>
        <w:ind w:firstLine="540"/>
        <w:jc w:val="both"/>
        <w:rPr>
          <w:rFonts w:cs="Calibri"/>
        </w:rPr>
      </w:pPr>
      <w:r>
        <w:rPr>
          <w:rFonts w:cs="Calibri"/>
        </w:rPr>
        <w:t>273. Грузоотправитель должен нанести на железобетонные изделия, которым по техническим условиям требуются опоры только в определенных точках, маркировку с указанием этих точек.</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35" w:name="Par611"/>
      <w:bookmarkEnd w:id="35"/>
      <w:r>
        <w:rPr>
          <w:rFonts w:cs="Calibri"/>
          <w:b/>
          <w:bCs/>
        </w:rPr>
        <w:t>ГЛАВА 29</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АВТОМОБИЛЬНАЯ ПЕРЕВОЗКА ГРУЗОВ В УНИВЕРСАЛЬНЫХ КОНТЕЙНЕРАХ</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274. На универсальном контейнере должны указываться сокращенное наименование его владельца; номер контейнера, масса контейнера брутто и нетто, внутренний объем в кубических метрах; дата его изготовления и наименование организации-изготовителя; дата и место последнего капитального ремонта контейнера.</w:t>
      </w:r>
    </w:p>
    <w:p w:rsidR="008B7A16" w:rsidRDefault="008B7A16">
      <w:pPr>
        <w:widowControl w:val="0"/>
        <w:autoSpaceDE w:val="0"/>
        <w:autoSpaceDN w:val="0"/>
        <w:adjustRightInd w:val="0"/>
        <w:spacing w:after="0" w:line="240" w:lineRule="auto"/>
        <w:ind w:firstLine="540"/>
        <w:jc w:val="both"/>
        <w:rPr>
          <w:rFonts w:cs="Calibri"/>
        </w:rPr>
      </w:pPr>
      <w:r>
        <w:rPr>
          <w:rFonts w:cs="Calibri"/>
        </w:rPr>
        <w:t>275. Снятие груженых или порожних универсальных контейнеров с грузового транспортного средства, разгрузка и погрузка грузов в эти контейнеры, установка груженых или порожних универсальных контейнеров на грузовое транспортное средство должны производиться грузоотправителями и грузополучателями,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276. Грузоотправитель должен загружать в универсальный контейнер груз, не превышающий его грузоподъемность.</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277. Грузоотправитель должен размещать груз в универсальном контейнере так, чтобы исключалась возможность его перемещения </w:t>
      </w:r>
      <w:proofErr w:type="gramStart"/>
      <w:r>
        <w:rPr>
          <w:rFonts w:cs="Calibri"/>
        </w:rPr>
        <w:t>внутри контейнера</w:t>
      </w:r>
      <w:proofErr w:type="gramEnd"/>
      <w:r>
        <w:rPr>
          <w:rFonts w:cs="Calibri"/>
        </w:rPr>
        <w:t xml:space="preserve"> и нагрузка на пол распределялась равномерно.</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этом между грузом и дверью контейнера должно остаться свободное пространство от 30 до 50 мм. Прибивать груз, а также стойки, клинья, прокладки или другие приспособления для его крепления гвоздями или скобами к стенам, полу и потолку универсального контейнера запрещается.</w:t>
      </w:r>
    </w:p>
    <w:p w:rsidR="008B7A16" w:rsidRDefault="008B7A16">
      <w:pPr>
        <w:widowControl w:val="0"/>
        <w:autoSpaceDE w:val="0"/>
        <w:autoSpaceDN w:val="0"/>
        <w:adjustRightInd w:val="0"/>
        <w:spacing w:after="0" w:line="240" w:lineRule="auto"/>
        <w:ind w:firstLine="540"/>
        <w:jc w:val="both"/>
        <w:rPr>
          <w:rFonts w:cs="Calibri"/>
        </w:rPr>
      </w:pPr>
      <w:r>
        <w:rPr>
          <w:rFonts w:cs="Calibri"/>
        </w:rPr>
        <w:t>278. При перевозке в универсальном контейнере груза без тары в первичной упаковке или в облегченной таре грузоотправитель должен обкладывать стены контейнера бумагой, устанавливать защитные планки, резиновые прокладки, обертывать груз в мягкие изоляционные материалы или принимать другие меры, предохраняющие груз от повреждений.</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279. При приеме универсального контейнера с грузом от грузоотправителя автомобильный перевозчик должен произвести наружный осмотр контейнера, проверить целостность пломбы, пломбировочной </w:t>
      </w:r>
      <w:r>
        <w:rPr>
          <w:rFonts w:cs="Calibri"/>
        </w:rPr>
        <w:lastRenderedPageBreak/>
        <w:t xml:space="preserve">проволоки, соответствие номера контейнера и контрольного знака на оттиске </w:t>
      </w:r>
      <w:r w:rsidRPr="004D7956">
        <w:rPr>
          <w:rFonts w:cs="Calibri"/>
        </w:rPr>
        <w:t>пломбы номеру контейнера и контрольному знаку, указанным в товарно-транспортной накладной.</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 xml:space="preserve">280. Грузоотправитель до прибытия грузового транспортного средства должен загрузить универсальный контейнер, опломбировать его, подготовить товарно-транспортные накладные, в случае создания товарно-транспортных накладных в виде электронных документов - реестр товарно-транспортных накладных, создаваемых в виде электронных документов, а при необходимости - сертификаты соответствия, сертификаты происхождения товаров или другие дополнительные </w:t>
      </w:r>
      <w:proofErr w:type="spellStart"/>
      <w:r w:rsidRPr="004D7956">
        <w:rPr>
          <w:rFonts w:cs="Calibri"/>
        </w:rPr>
        <w:t>грузосопроводительные</w:t>
      </w:r>
      <w:proofErr w:type="spellEnd"/>
      <w:r w:rsidRPr="004D7956">
        <w:rPr>
          <w:rFonts w:cs="Calibri"/>
        </w:rPr>
        <w:t xml:space="preserve"> документы.</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281. Грузоотправитель</w:t>
      </w:r>
      <w:r>
        <w:rPr>
          <w:rFonts w:cs="Calibri"/>
        </w:rPr>
        <w:t xml:space="preserve"> должен вложить в универсальный контейнер с грузом опись грузов в универсальном контейнере по форме согласно </w:t>
      </w:r>
      <w:hyperlink w:anchor="Par4134" w:history="1">
        <w:r>
          <w:rPr>
            <w:rFonts w:cs="Calibri"/>
            <w:color w:val="0000FF"/>
          </w:rPr>
          <w:t>приложению 14</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282. При приеме универсального контейнера с грузом грузополучатель должен произвести его наружный осмотр, проверить целостность пломбы и соответствие номера контейнера, контрольного знака на оттиске пломбы указанным в товарно-транспортной накладной, расписаться в ней и заверить подпись печатью или штампом. При этом в случае создания товарно-транспортной накладной в виде электронного документа грузополучатель расписывается в реестре товарно-транспортных накладных, создаваемых в виде электронных документов, и заверяет подпись печатью или штампом.</w:t>
      </w:r>
    </w:p>
    <w:p w:rsidR="008B7A16" w:rsidRDefault="008B7A16">
      <w:pPr>
        <w:widowControl w:val="0"/>
        <w:autoSpaceDE w:val="0"/>
        <w:autoSpaceDN w:val="0"/>
        <w:adjustRightInd w:val="0"/>
        <w:spacing w:after="0" w:line="240" w:lineRule="auto"/>
        <w:jc w:val="both"/>
        <w:rPr>
          <w:rFonts w:cs="Calibri"/>
        </w:rPr>
      </w:pPr>
      <w:r>
        <w:rPr>
          <w:rFonts w:cs="Calibri"/>
        </w:rPr>
        <w:t xml:space="preserve">(п. 282 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283. Грузополучатель должен принимать груз, прибывший в неповрежденном универсальном контейнере с неповрежденной пломбой грузоотправителя, без проверки массы, состояния груза и количества мест (за исключением грузов, прибывших под таможенным контролем).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284. В случаях прибытия груза в поврежденном универсальном контейнере, а также с поврежденной пломбой или без пломбы грузополучатель должен вскрыть этот контейнер совместно с представителем автомобильного перевозчика, проверить массу, количество мест, состояние груза и при обнаружении его утраты, порчи или повреждения сделать запись в товарно-транспортной накладной или составить соответствующий акт согласно порядку, изложенному в </w:t>
      </w:r>
      <w:hyperlink w:anchor="Par270" w:history="1">
        <w:r>
          <w:rPr>
            <w:rFonts w:cs="Calibri"/>
            <w:color w:val="0000FF"/>
          </w:rPr>
          <w:t>главе 9</w:t>
        </w:r>
      </w:hyperlink>
      <w:r>
        <w:rPr>
          <w:rFonts w:cs="Calibri"/>
        </w:rPr>
        <w:t xml:space="preserve"> настоящих Правил.</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1"/>
        <w:rPr>
          <w:rFonts w:cs="Calibri"/>
        </w:rPr>
      </w:pPr>
      <w:bookmarkStart w:id="36" w:name="Par629"/>
      <w:bookmarkEnd w:id="36"/>
      <w:r>
        <w:rPr>
          <w:rFonts w:cs="Calibri"/>
          <w:b/>
          <w:bCs/>
        </w:rPr>
        <w:t>РАЗДЕЛ IV</w:t>
      </w:r>
    </w:p>
    <w:p w:rsidR="008B7A16" w:rsidRDefault="008B7A16">
      <w:pPr>
        <w:widowControl w:val="0"/>
        <w:autoSpaceDE w:val="0"/>
        <w:autoSpaceDN w:val="0"/>
        <w:adjustRightInd w:val="0"/>
        <w:spacing w:after="0" w:line="240" w:lineRule="auto"/>
        <w:jc w:val="center"/>
        <w:rPr>
          <w:rFonts w:cs="Calibri"/>
        </w:rPr>
      </w:pPr>
      <w:r>
        <w:rPr>
          <w:rFonts w:cs="Calibri"/>
          <w:b/>
          <w:bCs/>
        </w:rPr>
        <w:t>УСЛОВИЯ ВЫПОЛНЕНИЯ АВТОМОБИЛЬНЫХ ПЕРЕВОЗОК ГРУЗОВ</w:t>
      </w:r>
    </w:p>
    <w:p w:rsidR="008B7A16" w:rsidRDefault="008B7A16">
      <w:pPr>
        <w:widowControl w:val="0"/>
        <w:autoSpaceDE w:val="0"/>
        <w:autoSpaceDN w:val="0"/>
        <w:adjustRightInd w:val="0"/>
        <w:spacing w:after="0" w:line="240" w:lineRule="auto"/>
        <w:jc w:val="center"/>
        <w:rPr>
          <w:rFonts w:cs="Calibri"/>
        </w:rPr>
      </w:pPr>
      <w:r>
        <w:rPr>
          <w:rFonts w:cs="Calibri"/>
          <w:b/>
          <w:bCs/>
        </w:rPr>
        <w:t>ФИЗИЧЕСКИХ ЛИЦ</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37" w:name="Par633"/>
      <w:bookmarkEnd w:id="37"/>
      <w:r>
        <w:rPr>
          <w:rFonts w:cs="Calibri"/>
          <w:b/>
          <w:bCs/>
        </w:rPr>
        <w:t>ГЛАВА 30</w:t>
      </w:r>
    </w:p>
    <w:p w:rsidR="008B7A16" w:rsidRDefault="008B7A16">
      <w:pPr>
        <w:widowControl w:val="0"/>
        <w:autoSpaceDE w:val="0"/>
        <w:autoSpaceDN w:val="0"/>
        <w:adjustRightInd w:val="0"/>
        <w:spacing w:after="0" w:line="240" w:lineRule="auto"/>
        <w:jc w:val="center"/>
        <w:rPr>
          <w:rFonts w:cs="Calibri"/>
        </w:rPr>
      </w:pPr>
      <w:r>
        <w:rPr>
          <w:rFonts w:cs="Calibri"/>
          <w:b/>
          <w:bCs/>
        </w:rPr>
        <w:t>ПРИЕМ И ОФОРМЛЕНИЕ ЗАКАЗОВ НА АВТОМОБИЛЬНУЮ ПЕРЕВОЗКУ</w:t>
      </w:r>
    </w:p>
    <w:p w:rsidR="008B7A16" w:rsidRDefault="008B7A16">
      <w:pPr>
        <w:widowControl w:val="0"/>
        <w:autoSpaceDE w:val="0"/>
        <w:autoSpaceDN w:val="0"/>
        <w:adjustRightInd w:val="0"/>
        <w:spacing w:after="0" w:line="240" w:lineRule="auto"/>
        <w:jc w:val="center"/>
        <w:rPr>
          <w:rFonts w:cs="Calibri"/>
        </w:rPr>
      </w:pPr>
      <w:r>
        <w:rPr>
          <w:rFonts w:cs="Calibri"/>
          <w:b/>
          <w:bCs/>
        </w:rPr>
        <w:t>ГРУЗОВ ФИЗИЧЕСКИХ ЛИЦ</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 xml:space="preserve">285. Автомобильная перевозка грузов физических лиц может осуществляться автомобильным перевозчиком в комплексе (или выборочно по желанию заказчика автомобильной перевозки) с услугами по упаковке, погрузке, сопровождению грузов (в порядке, установленном в </w:t>
      </w:r>
      <w:hyperlink w:anchor="Par70" w:history="1">
        <w:r>
          <w:rPr>
            <w:rFonts w:cs="Calibri"/>
            <w:color w:val="0000FF"/>
          </w:rPr>
          <w:t>главе 3</w:t>
        </w:r>
      </w:hyperlink>
      <w:r>
        <w:rPr>
          <w:rFonts w:cs="Calibri"/>
        </w:rPr>
        <w:t xml:space="preserve"> настоящих Правил), разгрузке, подъему (спуску) на этажи, установке предметов на указанное заказчиком автомобильной перевозки место, а также с другими услугами.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286. Автомобильная перевозка грузов физических лиц осуществляется на основании договора об автомобильной перевозке груза физического лица. Заключение данного договора подтверждается составлением и выдачей заказчику автомобильной перевозки заказа-поручения по </w:t>
      </w:r>
      <w:r w:rsidRPr="004D7956">
        <w:rPr>
          <w:rFonts w:cs="Calibri"/>
        </w:rPr>
        <w:t>форме</w:t>
      </w:r>
      <w:r>
        <w:rPr>
          <w:rFonts w:cs="Calibri"/>
        </w:rPr>
        <w:t>, утвержденной Министерством финансов, заверенного штампом или печатью автомобильного перевозчика.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287. Прием заказов на автомобильную перевозку грузов физических лиц может производиться предварительно, а также непосредственно в день выполнения. Все принятые заказы должны быть зарегистрированы в книге регистрации заказов на автомобильную перевозку грузов физических лиц по форме согласно </w:t>
      </w:r>
      <w:hyperlink w:anchor="Par4173" w:history="1">
        <w:r>
          <w:rPr>
            <w:rFonts w:cs="Calibri"/>
            <w:color w:val="0000FF"/>
          </w:rPr>
          <w:t>приложению 15</w:t>
        </w:r>
      </w:hyperlink>
      <w:r>
        <w:rPr>
          <w:rFonts w:cs="Calibri"/>
        </w:rPr>
        <w:t>. Допускается ведение такой книги регистрации с помощью технических средств.</w:t>
      </w:r>
    </w:p>
    <w:p w:rsidR="008B7A16" w:rsidRDefault="008B7A16">
      <w:pPr>
        <w:widowControl w:val="0"/>
        <w:autoSpaceDE w:val="0"/>
        <w:autoSpaceDN w:val="0"/>
        <w:adjustRightInd w:val="0"/>
        <w:spacing w:after="0" w:line="240" w:lineRule="auto"/>
        <w:ind w:firstLine="540"/>
        <w:jc w:val="both"/>
        <w:rPr>
          <w:rFonts w:cs="Calibri"/>
        </w:rPr>
      </w:pPr>
      <w:r>
        <w:rPr>
          <w:rFonts w:cs="Calibri"/>
        </w:rPr>
        <w:t>288. Срок выполнения заказа на автомобильную перевозку грузов физических лиц должен устанавливаться по согласованию с заказчиком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289. Внеочередное оформление и выполнение заказа на автомобильную перевозку грузов производятся для лиц, которым такое право предоставлено в соответствии с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290. Заказ-поручение должен оформляться не менее чем в трех экземплярах после предварительного расчета стоимости заказа, согласования с заказчиком автомобильной перевозки срока его выполнения и места доставки, которые указываются в заказе-поручении.</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доставке товаров из торговой сети заказ-поручение должен оформляться только после оплаты заказчиком автомобильной перевозки стоимости покупки и передачи автомобильному перевозчику экземпляра товарного чека.</w:t>
      </w:r>
    </w:p>
    <w:p w:rsidR="008B7A16" w:rsidRDefault="008B7A16">
      <w:pPr>
        <w:widowControl w:val="0"/>
        <w:autoSpaceDE w:val="0"/>
        <w:autoSpaceDN w:val="0"/>
        <w:adjustRightInd w:val="0"/>
        <w:spacing w:after="0" w:line="240" w:lineRule="auto"/>
        <w:ind w:firstLine="540"/>
        <w:jc w:val="both"/>
        <w:rPr>
          <w:rFonts w:cs="Calibri"/>
        </w:rPr>
      </w:pPr>
      <w:r>
        <w:rPr>
          <w:rFonts w:cs="Calibri"/>
        </w:rPr>
        <w:t>291. Заказы на автомобильную перевозку грузов принимаются и выполняются только при наличии подъездных путей, обеспечивающих беспрепятственный проезд грузовых транспортных средств к соответствующим объектам.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292. При оформлении заказа на автомобильную перевозку груза заказчик автомобильной перевозки может объявить его ценность, составив при этом опись грузов, сдаваемых к перевозке автомобильным транспортом, по форме согласно </w:t>
      </w:r>
      <w:hyperlink w:anchor="Par4203" w:history="1">
        <w:r>
          <w:rPr>
            <w:rFonts w:cs="Calibri"/>
            <w:color w:val="0000FF"/>
          </w:rPr>
          <w:t>приложению 16</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должен проверить правильность составления данной описи и приложить ее к каждому экземпляру заказа-поручения.</w:t>
      </w:r>
    </w:p>
    <w:p w:rsidR="008B7A16" w:rsidRDefault="008B7A16">
      <w:pPr>
        <w:widowControl w:val="0"/>
        <w:autoSpaceDE w:val="0"/>
        <w:autoSpaceDN w:val="0"/>
        <w:adjustRightInd w:val="0"/>
        <w:spacing w:after="0" w:line="240" w:lineRule="auto"/>
        <w:ind w:firstLine="540"/>
        <w:jc w:val="both"/>
        <w:rPr>
          <w:rFonts w:cs="Calibri"/>
        </w:rPr>
      </w:pPr>
      <w:bookmarkStart w:id="38" w:name="Par647"/>
      <w:bookmarkEnd w:id="38"/>
      <w:r>
        <w:rPr>
          <w:rFonts w:cs="Calibri"/>
        </w:rPr>
        <w:t xml:space="preserve">293. При оформлении заказа на автомобильную перевозку мебели и </w:t>
      </w:r>
      <w:r>
        <w:rPr>
          <w:rFonts w:cs="Calibri"/>
        </w:rPr>
        <w:lastRenderedPageBreak/>
        <w:t>других товаров, за исключением купленных по образцам, автомобильный перевозчик должен совместно с заказчиком автомобильной перевозки осмотреть их и указать на обнаруженные при этом дефекты и другие недостатки, о которых в заказе-поручении производится соответствующая запись, удостоверяемая подписью заказчика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294. Осмотр мебели и других товаров, купленных по образцам, должен производиться представителем автомобильного перевозчика без участия заказчика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В случае обнаружения при осмотре дефектов и других недостатков (за исключением зафиксированных в порядке, установленном в </w:t>
      </w:r>
      <w:hyperlink w:anchor="Par647" w:history="1">
        <w:r>
          <w:rPr>
            <w:rFonts w:cs="Calibri"/>
            <w:color w:val="0000FF"/>
          </w:rPr>
          <w:t>пункте 293</w:t>
        </w:r>
      </w:hyperlink>
      <w:r>
        <w:rPr>
          <w:rFonts w:cs="Calibri"/>
        </w:rPr>
        <w:t xml:space="preserve"> настоящих Правил) и несогласия администрации магазина (других организаций торговли, индивидуальных предпринимателей, организации-изготовителя) заменить товары на другие автомобильный перевозчик должен отказаться от приема таких товаров и вызвать для участия в осмотре заказчика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bookmarkStart w:id="39" w:name="Par650"/>
      <w:bookmarkEnd w:id="39"/>
      <w:r>
        <w:rPr>
          <w:rFonts w:cs="Calibri"/>
        </w:rPr>
        <w:t>При согласии данного заказчика принять оплаченные им товары с обнаруженными представителем автомобильного перевозчика дефектами и другими недостатками в заказе-поручении делается соответствующая запись и удостоверяется подписью заказчика.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295. Наличие у доставленных автомобильным перевозчиком заказчику автомобильной перевозки мебели и других товаров, купленных в организациях торговли и индивидуальных предпринимателей, дефектов и других недостатков, зафиксированных в случаях, определенных в </w:t>
      </w:r>
      <w:hyperlink w:anchor="Par647" w:history="1">
        <w:r>
          <w:rPr>
            <w:rFonts w:cs="Calibri"/>
            <w:color w:val="0000FF"/>
          </w:rPr>
          <w:t>пункте 293</w:t>
        </w:r>
      </w:hyperlink>
      <w:r>
        <w:rPr>
          <w:rFonts w:cs="Calibri"/>
        </w:rPr>
        <w:t xml:space="preserve"> и в </w:t>
      </w:r>
      <w:hyperlink w:anchor="Par650" w:history="1">
        <w:r>
          <w:rPr>
            <w:rFonts w:cs="Calibri"/>
            <w:color w:val="0000FF"/>
          </w:rPr>
          <w:t>части третьей пункта 294</w:t>
        </w:r>
      </w:hyperlink>
      <w:r>
        <w:rPr>
          <w:rFonts w:cs="Calibri"/>
        </w:rPr>
        <w:t xml:space="preserve"> настоящих Правил, не может служить основанием для отказа в их приеме у представителя автомобильного перевозчика.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296. Заказ физического лица на автомобильную перевозку домашних вещей в контейнере, мелкими отправками или </w:t>
      </w:r>
      <w:proofErr w:type="spellStart"/>
      <w:r>
        <w:rPr>
          <w:rFonts w:cs="Calibri"/>
        </w:rPr>
        <w:t>грузобагажом</w:t>
      </w:r>
      <w:proofErr w:type="spellEnd"/>
      <w:r>
        <w:rPr>
          <w:rFonts w:cs="Calibri"/>
        </w:rPr>
        <w:t xml:space="preserve"> разными видами транспорта оформляется в порядке, установленном </w:t>
      </w:r>
      <w:r w:rsidRPr="004D7956">
        <w:rPr>
          <w:rFonts w:cs="Calibri"/>
        </w:rPr>
        <w:t>Правилами</w:t>
      </w:r>
      <w:r>
        <w:rPr>
          <w:rFonts w:cs="Calibri"/>
        </w:rPr>
        <w:t xml:space="preserve"> транспортно-экспедиционной деятельности, утвержденными постановлением Совета Министров Республики Беларусь от 30 декабря 2006 г. N 1766 (Национальный реестр правовых актов Республики Беларусь, 2007 г., N 6, 5/24472).</w:t>
      </w:r>
    </w:p>
    <w:p w:rsidR="008B7A16" w:rsidRDefault="008B7A16">
      <w:pPr>
        <w:widowControl w:val="0"/>
        <w:autoSpaceDE w:val="0"/>
        <w:autoSpaceDN w:val="0"/>
        <w:adjustRightInd w:val="0"/>
        <w:spacing w:after="0" w:line="240" w:lineRule="auto"/>
        <w:ind w:firstLine="540"/>
        <w:jc w:val="both"/>
        <w:rPr>
          <w:rFonts w:cs="Calibri"/>
        </w:rPr>
      </w:pPr>
      <w:r>
        <w:rPr>
          <w:rFonts w:cs="Calibri"/>
        </w:rPr>
        <w:t>297. При оформлении заказа-поручения на автомобильную перевозку животных, птиц, пчел, а также продуктов животного происхождения, сена и соломы заказчик автомобильной перевозки должен предъявить автомобильному перевозчику разрешение органов ветеринарно-санитарного надзора.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40" w:name="Par655"/>
      <w:bookmarkEnd w:id="40"/>
      <w:r>
        <w:rPr>
          <w:rFonts w:cs="Calibri"/>
          <w:b/>
          <w:bCs/>
        </w:rPr>
        <w:t>ГЛАВА 31</w:t>
      </w:r>
    </w:p>
    <w:p w:rsidR="008B7A16" w:rsidRDefault="008B7A16">
      <w:pPr>
        <w:widowControl w:val="0"/>
        <w:autoSpaceDE w:val="0"/>
        <w:autoSpaceDN w:val="0"/>
        <w:adjustRightInd w:val="0"/>
        <w:spacing w:after="0" w:line="240" w:lineRule="auto"/>
        <w:jc w:val="center"/>
        <w:rPr>
          <w:rFonts w:cs="Calibri"/>
        </w:rPr>
      </w:pPr>
      <w:r>
        <w:rPr>
          <w:rFonts w:cs="Calibri"/>
          <w:b/>
          <w:bCs/>
        </w:rPr>
        <w:t>РАСЧЕТЫ ЗА УСЛУГИ ПО АВТОМОБИЛЬНОЙ ПЕРЕВОЗКЕ ГРУЗОВ</w:t>
      </w:r>
    </w:p>
    <w:p w:rsidR="008B7A16" w:rsidRDefault="008B7A16">
      <w:pPr>
        <w:widowControl w:val="0"/>
        <w:autoSpaceDE w:val="0"/>
        <w:autoSpaceDN w:val="0"/>
        <w:adjustRightInd w:val="0"/>
        <w:spacing w:after="0" w:line="240" w:lineRule="auto"/>
        <w:jc w:val="center"/>
        <w:rPr>
          <w:rFonts w:cs="Calibri"/>
        </w:rPr>
      </w:pPr>
      <w:r>
        <w:rPr>
          <w:rFonts w:cs="Calibri"/>
          <w:b/>
          <w:bCs/>
        </w:rPr>
        <w:t>ФИЗИЧЕСКИХ ЛИЦ</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298. Автомобильный перевозчик может получать предварительную </w:t>
      </w:r>
      <w:r>
        <w:rPr>
          <w:rFonts w:cs="Calibri"/>
        </w:rPr>
        <w:lastRenderedPageBreak/>
        <w:t>оплату по договору об автомобильной перевозке груза физического лица согласно утверждаемым им тарифам. Окончательный расчет производится после выполнения заказа на автомобильную перевозку грузов физических лиц.</w:t>
      </w:r>
    </w:p>
    <w:p w:rsidR="008B7A16" w:rsidRDefault="008B7A16">
      <w:pPr>
        <w:widowControl w:val="0"/>
        <w:autoSpaceDE w:val="0"/>
        <w:autoSpaceDN w:val="0"/>
        <w:adjustRightInd w:val="0"/>
        <w:spacing w:after="0" w:line="240" w:lineRule="auto"/>
        <w:ind w:firstLine="540"/>
        <w:jc w:val="both"/>
        <w:rPr>
          <w:rFonts w:cs="Calibri"/>
        </w:rPr>
      </w:pPr>
      <w:r>
        <w:rPr>
          <w:rFonts w:cs="Calibri"/>
        </w:rPr>
        <w:t>299. В магазинах, осуществляющих сотрудничество с автомобильным перевозчиком по соответствующему договору, заказчик автомобильной перевозки производит оплату по договору об автомобильной перевозке груза физического лица через кассы этих магазинов.</w:t>
      </w:r>
    </w:p>
    <w:p w:rsidR="008B7A16" w:rsidRDefault="008B7A16">
      <w:pPr>
        <w:widowControl w:val="0"/>
        <w:autoSpaceDE w:val="0"/>
        <w:autoSpaceDN w:val="0"/>
        <w:adjustRightInd w:val="0"/>
        <w:spacing w:after="0" w:line="240" w:lineRule="auto"/>
        <w:ind w:firstLine="540"/>
        <w:jc w:val="both"/>
        <w:rPr>
          <w:rFonts w:cs="Calibri"/>
        </w:rPr>
      </w:pPr>
      <w:r>
        <w:rPr>
          <w:rFonts w:cs="Calibri"/>
        </w:rPr>
        <w:t>300. В случаях, когда стоимость услуг по автомобильной перевозке грузов физических лиц при приеме и оформлении заказа на автомобильную перевозку грузов физических лиц невозможно определить точно (из-за отсутствия возможности установления точного расстояния автомобильной перевозки, перечня перевозимых грузов, а также по другим причинам), автомобильный перевозчик может с согласия заказчика автомобильной перевозки получить оплату по предварительному расчету с последующим перерасчетом после выполнения заказа. При этом автомобильный перевозчик должен на заказе-поручении сделать отметку "Подлежит перерасчету".</w:t>
      </w:r>
    </w:p>
    <w:p w:rsidR="008B7A16" w:rsidRDefault="008B7A16">
      <w:pPr>
        <w:widowControl w:val="0"/>
        <w:autoSpaceDE w:val="0"/>
        <w:autoSpaceDN w:val="0"/>
        <w:adjustRightInd w:val="0"/>
        <w:spacing w:after="0" w:line="240" w:lineRule="auto"/>
        <w:ind w:firstLine="540"/>
        <w:jc w:val="both"/>
        <w:rPr>
          <w:rFonts w:cs="Calibri"/>
        </w:rPr>
      </w:pPr>
      <w:r>
        <w:rPr>
          <w:rFonts w:cs="Calibri"/>
        </w:rPr>
        <w:t>Доплата оформляется отдельным заказом-поручением с отметкой "Доплата к заказу-поручению N ___".</w:t>
      </w:r>
    </w:p>
    <w:p w:rsidR="008B7A16" w:rsidRDefault="008B7A16">
      <w:pPr>
        <w:widowControl w:val="0"/>
        <w:autoSpaceDE w:val="0"/>
        <w:autoSpaceDN w:val="0"/>
        <w:adjustRightInd w:val="0"/>
        <w:spacing w:after="0" w:line="240" w:lineRule="auto"/>
        <w:ind w:firstLine="540"/>
        <w:jc w:val="both"/>
        <w:rPr>
          <w:rFonts w:cs="Calibri"/>
        </w:rPr>
      </w:pPr>
      <w:r>
        <w:rPr>
          <w:rFonts w:cs="Calibri"/>
        </w:rPr>
        <w:t>301. Заказчику автомобильной перевозки производится перерасчет после выполнения заказа или по неисполненному заказу на автомобильную перевозку грузов физических лиц автомобильным перевозчиком непосредственно в пункте оформления этого заказа или почтовым переводом.</w:t>
      </w:r>
    </w:p>
    <w:p w:rsidR="008B7A16" w:rsidRDefault="008B7A16">
      <w:pPr>
        <w:widowControl w:val="0"/>
        <w:autoSpaceDE w:val="0"/>
        <w:autoSpaceDN w:val="0"/>
        <w:adjustRightInd w:val="0"/>
        <w:spacing w:after="0" w:line="240" w:lineRule="auto"/>
        <w:ind w:firstLine="540"/>
        <w:jc w:val="both"/>
        <w:rPr>
          <w:rFonts w:cs="Calibri"/>
        </w:rPr>
      </w:pPr>
      <w:r>
        <w:rPr>
          <w:rFonts w:cs="Calibri"/>
        </w:rPr>
        <w:t>Основанием для перерасчета является заявление заказчика автомобильной перевозки с приложением второго экземпляра заказа-поручения с соответствующей отметкой автомобильного перевозчика.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41" w:name="Par666"/>
      <w:bookmarkEnd w:id="41"/>
      <w:r>
        <w:rPr>
          <w:rFonts w:cs="Calibri"/>
          <w:b/>
          <w:bCs/>
        </w:rPr>
        <w:t>ГЛАВА 32</w:t>
      </w:r>
    </w:p>
    <w:p w:rsidR="008B7A16" w:rsidRDefault="008B7A16">
      <w:pPr>
        <w:widowControl w:val="0"/>
        <w:autoSpaceDE w:val="0"/>
        <w:autoSpaceDN w:val="0"/>
        <w:adjustRightInd w:val="0"/>
        <w:spacing w:after="0" w:line="240" w:lineRule="auto"/>
        <w:jc w:val="center"/>
        <w:rPr>
          <w:rFonts w:cs="Calibri"/>
        </w:rPr>
      </w:pPr>
      <w:r>
        <w:rPr>
          <w:rFonts w:cs="Calibri"/>
          <w:b/>
          <w:bCs/>
        </w:rPr>
        <w:t>ИСПОЛНЕНИЕ ПРИНЯТЫХ ЗАКАЗОВ НА АВТОМОБИЛЬНУЮ ПЕРЕВОЗКУ</w:t>
      </w:r>
    </w:p>
    <w:p w:rsidR="008B7A16" w:rsidRDefault="008B7A16">
      <w:pPr>
        <w:widowControl w:val="0"/>
        <w:autoSpaceDE w:val="0"/>
        <w:autoSpaceDN w:val="0"/>
        <w:adjustRightInd w:val="0"/>
        <w:spacing w:after="0" w:line="240" w:lineRule="auto"/>
        <w:jc w:val="center"/>
        <w:rPr>
          <w:rFonts w:cs="Calibri"/>
        </w:rPr>
      </w:pPr>
      <w:r>
        <w:rPr>
          <w:rFonts w:cs="Calibri"/>
          <w:b/>
          <w:bCs/>
        </w:rPr>
        <w:t>ГРУЗОВ ФИЗИЧЕСКИХ ЛИЦ</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302. Автомобильный перевозчик должен выполнить заказ на автомобильную перевозку грузов физических лиц в срок, установленный при его оформлении и указанный в заказе-поручении.</w:t>
      </w:r>
    </w:p>
    <w:p w:rsidR="008B7A16" w:rsidRDefault="008B7A16">
      <w:pPr>
        <w:widowControl w:val="0"/>
        <w:autoSpaceDE w:val="0"/>
        <w:autoSpaceDN w:val="0"/>
        <w:adjustRightInd w:val="0"/>
        <w:spacing w:after="0" w:line="240" w:lineRule="auto"/>
        <w:ind w:firstLine="540"/>
        <w:jc w:val="both"/>
        <w:rPr>
          <w:rFonts w:cs="Calibri"/>
        </w:rPr>
      </w:pPr>
      <w:r>
        <w:rPr>
          <w:rFonts w:cs="Calibri"/>
        </w:rPr>
        <w:t>303. Автомобильный перевозчик должен производить прием груза к автомобильной перевозке в присутствии заказчика автомобильной перевозки, кроме случаев автомобильной перевозки товаров, купленных по образцам.</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выявлении дефектов и некомплектности автомобильный перевозчик должен произвести соответствующие отметки в заказе-поручении, а заказчик - удостоверить их своей подписью.</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не должен принимать к автомобильной перевозке предметы, не указанные в заказе-поручении.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304. Автомобильный перевозчик может организовывать выполнение </w:t>
      </w:r>
      <w:r>
        <w:rPr>
          <w:rFonts w:cs="Calibri"/>
        </w:rPr>
        <w:lastRenderedPageBreak/>
        <w:t>заказа на автомобильную перевозку грузов физических лиц с участием и без участия заказчика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305. Заказчик автомобильной перевозки должен подготовить груз к автомобильной перевозке (за исключением товаров, купленных в торговой сети и загружаемых в транспортное средство без присутствия заказчика), обеспечив при этом упаковку грузов, нуждающихся в таре для предохранения их от утраты, порчи и повреждений.</w:t>
      </w:r>
    </w:p>
    <w:p w:rsidR="008B7A16" w:rsidRDefault="008B7A16">
      <w:pPr>
        <w:widowControl w:val="0"/>
        <w:autoSpaceDE w:val="0"/>
        <w:autoSpaceDN w:val="0"/>
        <w:adjustRightInd w:val="0"/>
        <w:spacing w:after="0" w:line="240" w:lineRule="auto"/>
        <w:ind w:firstLine="540"/>
        <w:jc w:val="both"/>
        <w:rPr>
          <w:rFonts w:cs="Calibri"/>
        </w:rPr>
      </w:pPr>
      <w:r>
        <w:rPr>
          <w:rFonts w:cs="Calibri"/>
        </w:rPr>
        <w:t>306. Автомобильный перевозчик должен принимать к автомобильной перевозке домашние вещи при следующих условиях:</w:t>
      </w:r>
    </w:p>
    <w:p w:rsidR="008B7A16" w:rsidRDefault="008B7A16">
      <w:pPr>
        <w:widowControl w:val="0"/>
        <w:autoSpaceDE w:val="0"/>
        <w:autoSpaceDN w:val="0"/>
        <w:adjustRightInd w:val="0"/>
        <w:spacing w:after="0" w:line="240" w:lineRule="auto"/>
        <w:ind w:firstLine="540"/>
        <w:jc w:val="both"/>
        <w:rPr>
          <w:rFonts w:cs="Calibri"/>
        </w:rPr>
      </w:pPr>
      <w:r>
        <w:rPr>
          <w:rFonts w:cs="Calibri"/>
        </w:rPr>
        <w:t>шкафы, серванты и другие предметы домашней обстановки освобождены от содержимого, их двери заперты на замки или прочно заблокированы иным способом, исключающим их самопроизвольное открывание, стекла и зеркала вынуты и упакованы отдельно в тару, обеспечивающую их сохранность;</w:t>
      </w:r>
    </w:p>
    <w:p w:rsidR="008B7A16" w:rsidRDefault="008B7A16">
      <w:pPr>
        <w:widowControl w:val="0"/>
        <w:autoSpaceDE w:val="0"/>
        <w:autoSpaceDN w:val="0"/>
        <w:adjustRightInd w:val="0"/>
        <w:spacing w:after="0" w:line="240" w:lineRule="auto"/>
        <w:ind w:firstLine="540"/>
        <w:jc w:val="both"/>
        <w:rPr>
          <w:rFonts w:cs="Calibri"/>
        </w:rPr>
      </w:pPr>
      <w:r>
        <w:rPr>
          <w:rFonts w:cs="Calibri"/>
        </w:rPr>
        <w:t>ящики с упакованными вещами имеют массу не более 80 кг;</w:t>
      </w:r>
    </w:p>
    <w:p w:rsidR="008B7A16" w:rsidRDefault="008B7A16">
      <w:pPr>
        <w:widowControl w:val="0"/>
        <w:autoSpaceDE w:val="0"/>
        <w:autoSpaceDN w:val="0"/>
        <w:adjustRightInd w:val="0"/>
        <w:spacing w:after="0" w:line="240" w:lineRule="auto"/>
        <w:ind w:firstLine="540"/>
        <w:jc w:val="both"/>
        <w:rPr>
          <w:rFonts w:cs="Calibri"/>
        </w:rPr>
      </w:pPr>
      <w:r>
        <w:rPr>
          <w:rFonts w:cs="Calibri"/>
        </w:rPr>
        <w:t>одежда, постельные принадлежности, обувь, посуда, игрушки, книги и другие предметы домашнего обихода упакованы в ящики, чемоданы, тюки или узлы и прочно перевязаны (масса одного места не должна превышать 50 кг);</w:t>
      </w:r>
    </w:p>
    <w:p w:rsidR="008B7A16" w:rsidRDefault="008B7A16">
      <w:pPr>
        <w:widowControl w:val="0"/>
        <w:autoSpaceDE w:val="0"/>
        <w:autoSpaceDN w:val="0"/>
        <w:adjustRightInd w:val="0"/>
        <w:spacing w:after="0" w:line="240" w:lineRule="auto"/>
        <w:ind w:firstLine="540"/>
        <w:jc w:val="both"/>
        <w:rPr>
          <w:rFonts w:cs="Calibri"/>
        </w:rPr>
      </w:pPr>
      <w:r>
        <w:rPr>
          <w:rFonts w:cs="Calibri"/>
        </w:rPr>
        <w:t>книги без упаковки увязаны в пачки массой не более 20 кг;</w:t>
      </w:r>
    </w:p>
    <w:p w:rsidR="008B7A16" w:rsidRDefault="008B7A16">
      <w:pPr>
        <w:widowControl w:val="0"/>
        <w:autoSpaceDE w:val="0"/>
        <w:autoSpaceDN w:val="0"/>
        <w:adjustRightInd w:val="0"/>
        <w:spacing w:after="0" w:line="240" w:lineRule="auto"/>
        <w:ind w:firstLine="540"/>
        <w:jc w:val="both"/>
        <w:rPr>
          <w:rFonts w:cs="Calibri"/>
        </w:rPr>
      </w:pPr>
      <w:r>
        <w:rPr>
          <w:rFonts w:cs="Calibri"/>
        </w:rPr>
        <w:t>стекло, фарфор, зеркала и другие бьющиеся и хрупкие предметы, каждый из которых обернут мягким материалом, находятся в твердой упаковке (ящик, обрешетка).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307. Автомобильный перевозчик должен принимать к автомобильной перевозке сельскохозяйственные грузы в порядке, установленном в </w:t>
      </w:r>
      <w:hyperlink w:anchor="Par324" w:history="1">
        <w:r>
          <w:rPr>
            <w:rFonts w:cs="Calibri"/>
            <w:color w:val="0000FF"/>
          </w:rPr>
          <w:t>главах 11</w:t>
        </w:r>
      </w:hyperlink>
      <w:r>
        <w:rPr>
          <w:rFonts w:cs="Calibri"/>
        </w:rPr>
        <w:t xml:space="preserve"> - </w:t>
      </w:r>
      <w:hyperlink w:anchor="Par348" w:history="1">
        <w:r>
          <w:rPr>
            <w:rFonts w:cs="Calibri"/>
            <w:color w:val="0000FF"/>
          </w:rPr>
          <w:t>13</w:t>
        </w:r>
      </w:hyperlink>
      <w:r>
        <w:rPr>
          <w:rFonts w:cs="Calibri"/>
        </w:rPr>
        <w:t xml:space="preserve"> настоящих Правил.</w:t>
      </w:r>
    </w:p>
    <w:p w:rsidR="008B7A16" w:rsidRDefault="008B7A16">
      <w:pPr>
        <w:widowControl w:val="0"/>
        <w:autoSpaceDE w:val="0"/>
        <w:autoSpaceDN w:val="0"/>
        <w:adjustRightInd w:val="0"/>
        <w:spacing w:after="0" w:line="240" w:lineRule="auto"/>
        <w:ind w:firstLine="540"/>
        <w:jc w:val="both"/>
        <w:rPr>
          <w:rFonts w:cs="Calibri"/>
        </w:rPr>
      </w:pPr>
      <w:r>
        <w:rPr>
          <w:rFonts w:cs="Calibri"/>
        </w:rPr>
        <w:t>308. Автомобильный перевозчик при наличии доверенности на получение груза может получать на железнодорожных станциях, автостанциях, в портах (на пристанях) и аэропортах адресованные физическим лицам домашние вещи, упакованные в ящики, чемоданы, корзины, тюки и другую тару.</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309. Прием на железнодорожных станциях, автостанциях, в портах (пристанях), аэропортах домашних вещей, упакованных в ящики, чемоданы, корзины, тюки и другую тару, производится в соответствии с </w:t>
      </w:r>
      <w:r w:rsidRPr="004D7956">
        <w:rPr>
          <w:rFonts w:cs="Calibri"/>
        </w:rPr>
        <w:t>Правилами</w:t>
      </w:r>
      <w:r>
        <w:rPr>
          <w:rFonts w:cs="Calibri"/>
        </w:rPr>
        <w:t xml:space="preserve"> транспортно-экспедиционной деятельности.</w:t>
      </w:r>
    </w:p>
    <w:p w:rsidR="008B7A16" w:rsidRDefault="008B7A16">
      <w:pPr>
        <w:widowControl w:val="0"/>
        <w:autoSpaceDE w:val="0"/>
        <w:autoSpaceDN w:val="0"/>
        <w:adjustRightInd w:val="0"/>
        <w:spacing w:after="0" w:line="240" w:lineRule="auto"/>
        <w:ind w:firstLine="540"/>
        <w:jc w:val="both"/>
        <w:rPr>
          <w:rFonts w:cs="Calibri"/>
        </w:rPr>
      </w:pPr>
      <w:r>
        <w:rPr>
          <w:rFonts w:cs="Calibri"/>
        </w:rPr>
        <w:t>310. Выдача заказчику автомобильной перевозки груза, сопровождаемого представителем автомобильного перевозчика, производится после разгрузки и переноса к месту, указанному заказчиком.</w:t>
      </w:r>
    </w:p>
    <w:p w:rsidR="008B7A16" w:rsidRDefault="008B7A16">
      <w:pPr>
        <w:widowControl w:val="0"/>
        <w:autoSpaceDE w:val="0"/>
        <w:autoSpaceDN w:val="0"/>
        <w:adjustRightInd w:val="0"/>
        <w:spacing w:after="0" w:line="240" w:lineRule="auto"/>
        <w:ind w:firstLine="540"/>
        <w:jc w:val="both"/>
        <w:rPr>
          <w:rFonts w:cs="Calibri"/>
        </w:rPr>
      </w:pPr>
      <w:r>
        <w:rPr>
          <w:rFonts w:cs="Calibri"/>
        </w:rPr>
        <w:t>В случаях, когда разгрузка осуществляется самим заказчиком, груз выдается на грузовом транспортном средстве.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311. Выдача заказчику автомобильной перевозки доставленного груза производится по предъявлению им второго экземпляра заказа-поручения. В подтверждение выполнения заказа на автомобильную перевозку грузов физических лиц он должен расписаться в первом экземпляре заказа-поручения в строке "Доставленный груз получил" и указать время простоя </w:t>
      </w:r>
      <w:r>
        <w:rPr>
          <w:rFonts w:cs="Calibri"/>
        </w:rPr>
        <w:lastRenderedPageBreak/>
        <w:t>автомобиля, дату и время выполнения заказа. Кроме того, заказчик автомобильной перевозки в заказе-поручении может записать отзыв или замечание о выполненной работе.</w:t>
      </w:r>
    </w:p>
    <w:p w:rsidR="008B7A16" w:rsidRDefault="008B7A16">
      <w:pPr>
        <w:widowControl w:val="0"/>
        <w:autoSpaceDE w:val="0"/>
        <w:autoSpaceDN w:val="0"/>
        <w:adjustRightInd w:val="0"/>
        <w:spacing w:after="0" w:line="240" w:lineRule="auto"/>
        <w:ind w:firstLine="540"/>
        <w:jc w:val="both"/>
        <w:rPr>
          <w:rFonts w:cs="Calibri"/>
        </w:rPr>
      </w:pPr>
      <w:r>
        <w:rPr>
          <w:rFonts w:cs="Calibri"/>
        </w:rPr>
        <w:t>312. В случае утери заказа-поручения груз выдается заказчику автомобильной перевозки по его письменному заявлению с предъявлением документа, удостоверяющего личность. На обороте первого экземпляра заказа-поручения производится отметка о предъявленном документе.</w:t>
      </w:r>
    </w:p>
    <w:p w:rsidR="008B7A16" w:rsidRDefault="008B7A16">
      <w:pPr>
        <w:widowControl w:val="0"/>
        <w:autoSpaceDE w:val="0"/>
        <w:autoSpaceDN w:val="0"/>
        <w:adjustRightInd w:val="0"/>
        <w:spacing w:after="0" w:line="240" w:lineRule="auto"/>
        <w:ind w:firstLine="540"/>
        <w:jc w:val="both"/>
        <w:rPr>
          <w:rFonts w:cs="Calibri"/>
        </w:rPr>
      </w:pPr>
      <w:bookmarkStart w:id="42" w:name="Par689"/>
      <w:bookmarkEnd w:id="42"/>
      <w:r>
        <w:rPr>
          <w:rFonts w:cs="Calibri"/>
        </w:rPr>
        <w:t>313. Об изменениях условий автомобильных перевозок, предусмотренных в заказе на автомобильную перевозку грузов физических лиц, о частичном или полном отказе от него заказчик автомобильной перевозки должен предупредить автомобильного перевозчика до начала его выполнения, по предварительным заказам - не позднее 11 часов дня, предшествующего дню выполнения заказа. По соглашению сторон в этот же срок заказ может быть аннулирован.</w:t>
      </w:r>
    </w:p>
    <w:p w:rsidR="008B7A16" w:rsidRDefault="008B7A16">
      <w:pPr>
        <w:widowControl w:val="0"/>
        <w:autoSpaceDE w:val="0"/>
        <w:autoSpaceDN w:val="0"/>
        <w:adjustRightInd w:val="0"/>
        <w:spacing w:after="0" w:line="240" w:lineRule="auto"/>
        <w:ind w:firstLine="540"/>
        <w:jc w:val="both"/>
        <w:rPr>
          <w:rFonts w:cs="Calibri"/>
        </w:rPr>
      </w:pPr>
      <w:r>
        <w:rPr>
          <w:rFonts w:cs="Calibri"/>
        </w:rPr>
        <w:t>314. В случае отказа или аннулирования заказа на автомобильную перевозку грузов физических лиц по инициативе заказчика автомобильной перевозки в момент исполнения этого заказа автомобильный перевозчик должен возвратить заказчику полученные от него суммы за вычетом:</w:t>
      </w:r>
    </w:p>
    <w:p w:rsidR="008B7A16" w:rsidRDefault="008B7A16">
      <w:pPr>
        <w:widowControl w:val="0"/>
        <w:autoSpaceDE w:val="0"/>
        <w:autoSpaceDN w:val="0"/>
        <w:adjustRightInd w:val="0"/>
        <w:spacing w:after="0" w:line="240" w:lineRule="auto"/>
        <w:ind w:firstLine="540"/>
        <w:jc w:val="both"/>
        <w:rPr>
          <w:rFonts w:cs="Calibri"/>
        </w:rPr>
      </w:pPr>
      <w:r>
        <w:rPr>
          <w:rFonts w:cs="Calibri"/>
        </w:rPr>
        <w:t>комиссионного сбора (если он предусмотрен тарифами);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платы за подачу и обратный пробег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платы за нахождение грузчика в пути;</w:t>
      </w:r>
    </w:p>
    <w:p w:rsidR="008B7A16" w:rsidRDefault="008B7A16">
      <w:pPr>
        <w:widowControl w:val="0"/>
        <w:autoSpaceDE w:val="0"/>
        <w:autoSpaceDN w:val="0"/>
        <w:adjustRightInd w:val="0"/>
        <w:spacing w:after="0" w:line="240" w:lineRule="auto"/>
        <w:ind w:firstLine="540"/>
        <w:jc w:val="both"/>
        <w:rPr>
          <w:rFonts w:cs="Calibri"/>
        </w:rPr>
      </w:pPr>
      <w:r>
        <w:rPr>
          <w:rFonts w:cs="Calibri"/>
        </w:rPr>
        <w:t>платы за фактический простой грузового транспортного средства в ожидании заказчика.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При предварительном отказе заказчика автомобильной перевозки от выполнения заказа в сроки, установленные в </w:t>
      </w:r>
      <w:hyperlink w:anchor="Par689" w:history="1">
        <w:r>
          <w:rPr>
            <w:rFonts w:cs="Calibri"/>
            <w:color w:val="0000FF"/>
          </w:rPr>
          <w:t>пункте 313</w:t>
        </w:r>
      </w:hyperlink>
      <w:r>
        <w:rPr>
          <w:rFonts w:cs="Calibri"/>
        </w:rPr>
        <w:t xml:space="preserve"> настоящих Правил, ему возвращается уплаченная сумма за вычетом комиссионного сбора (если он предусмотрен тарифами).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43" w:name="Par697"/>
      <w:bookmarkEnd w:id="43"/>
      <w:r>
        <w:rPr>
          <w:rFonts w:cs="Calibri"/>
          <w:b/>
          <w:bCs/>
        </w:rPr>
        <w:t>ГЛАВА 33</w:t>
      </w:r>
    </w:p>
    <w:p w:rsidR="008B7A16" w:rsidRDefault="008B7A16">
      <w:pPr>
        <w:widowControl w:val="0"/>
        <w:autoSpaceDE w:val="0"/>
        <w:autoSpaceDN w:val="0"/>
        <w:adjustRightInd w:val="0"/>
        <w:spacing w:after="0" w:line="240" w:lineRule="auto"/>
        <w:jc w:val="center"/>
        <w:rPr>
          <w:rFonts w:cs="Calibri"/>
        </w:rPr>
      </w:pPr>
      <w:r>
        <w:rPr>
          <w:rFonts w:cs="Calibri"/>
          <w:b/>
          <w:bCs/>
        </w:rPr>
        <w:t>ОРГАНИЗАЦИЯ АВТОМОБИЛЬНЫХ ПЕРЕВОЗОК ГРУЗОВ ФИЗИЧЕСКИХ</w:t>
      </w:r>
    </w:p>
    <w:p w:rsidR="008B7A16" w:rsidRDefault="008B7A16">
      <w:pPr>
        <w:widowControl w:val="0"/>
        <w:autoSpaceDE w:val="0"/>
        <w:autoSpaceDN w:val="0"/>
        <w:adjustRightInd w:val="0"/>
        <w:spacing w:after="0" w:line="240" w:lineRule="auto"/>
        <w:jc w:val="center"/>
        <w:rPr>
          <w:rFonts w:cs="Calibri"/>
        </w:rPr>
      </w:pPr>
      <w:r>
        <w:rPr>
          <w:rFonts w:cs="Calibri"/>
          <w:b/>
          <w:bCs/>
        </w:rPr>
        <w:t>ЛИЦ ГРУЗОВЫМИ ТАКСИ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315. Грузовые такси предоставляются для пользования гражданам:</w:t>
      </w:r>
    </w:p>
    <w:p w:rsidR="008B7A16" w:rsidRDefault="008B7A16">
      <w:pPr>
        <w:widowControl w:val="0"/>
        <w:autoSpaceDE w:val="0"/>
        <w:autoSpaceDN w:val="0"/>
        <w:adjustRightInd w:val="0"/>
        <w:spacing w:after="0" w:line="240" w:lineRule="auto"/>
        <w:ind w:firstLine="540"/>
        <w:jc w:val="both"/>
        <w:rPr>
          <w:rFonts w:cs="Calibri"/>
        </w:rPr>
      </w:pPr>
      <w:r>
        <w:rPr>
          <w:rFonts w:cs="Calibri"/>
        </w:rPr>
        <w:t>на стоянках в порядке живой очереди;</w:t>
      </w:r>
    </w:p>
    <w:p w:rsidR="008B7A16" w:rsidRDefault="008B7A16">
      <w:pPr>
        <w:widowControl w:val="0"/>
        <w:autoSpaceDE w:val="0"/>
        <w:autoSpaceDN w:val="0"/>
        <w:adjustRightInd w:val="0"/>
        <w:spacing w:after="0" w:line="240" w:lineRule="auto"/>
        <w:ind w:firstLine="540"/>
        <w:jc w:val="both"/>
        <w:rPr>
          <w:rFonts w:cs="Calibri"/>
        </w:rPr>
      </w:pPr>
      <w:r>
        <w:rPr>
          <w:rFonts w:cs="Calibri"/>
        </w:rPr>
        <w:t>вне стоянки - при подаче сигнала поднятой рукой;</w:t>
      </w:r>
    </w:p>
    <w:p w:rsidR="008B7A16" w:rsidRDefault="008B7A16">
      <w:pPr>
        <w:widowControl w:val="0"/>
        <w:autoSpaceDE w:val="0"/>
        <w:autoSpaceDN w:val="0"/>
        <w:adjustRightInd w:val="0"/>
        <w:spacing w:after="0" w:line="240" w:lineRule="auto"/>
        <w:ind w:firstLine="540"/>
        <w:jc w:val="both"/>
        <w:rPr>
          <w:rFonts w:cs="Calibri"/>
        </w:rPr>
      </w:pPr>
      <w:r>
        <w:rPr>
          <w:rFonts w:cs="Calibri"/>
        </w:rPr>
        <w:t>по заказам, принятым по телефону или в приемном пункте автомобильным перевозчиком лично.</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должен исполнить принятый заказ в течение четырех часов (или за время, согласованное с заказчиком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316. Стоянки грузовых такси организуются в соответствии с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317. Право пользования грузовыми такси вне очереди предоставляется лицам, определенным законодательными актами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318. В грузовых такси запрещается осуществлять автомобильные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взрывчатых веществ;</w:t>
      </w:r>
    </w:p>
    <w:p w:rsidR="008B7A16" w:rsidRDefault="008B7A16">
      <w:pPr>
        <w:widowControl w:val="0"/>
        <w:autoSpaceDE w:val="0"/>
        <w:autoSpaceDN w:val="0"/>
        <w:adjustRightInd w:val="0"/>
        <w:spacing w:after="0" w:line="240" w:lineRule="auto"/>
        <w:ind w:firstLine="540"/>
        <w:jc w:val="both"/>
        <w:rPr>
          <w:rFonts w:cs="Calibri"/>
        </w:rPr>
      </w:pPr>
      <w:r>
        <w:rPr>
          <w:rFonts w:cs="Calibri"/>
        </w:rPr>
        <w:t>огнеопасных и легковоспламеняющихся веществ и предметов без соответствующей защитной упаковки;</w:t>
      </w:r>
    </w:p>
    <w:p w:rsidR="008B7A16" w:rsidRDefault="008B7A16">
      <w:pPr>
        <w:widowControl w:val="0"/>
        <w:autoSpaceDE w:val="0"/>
        <w:autoSpaceDN w:val="0"/>
        <w:adjustRightInd w:val="0"/>
        <w:spacing w:after="0" w:line="240" w:lineRule="auto"/>
        <w:ind w:firstLine="540"/>
        <w:jc w:val="both"/>
        <w:rPr>
          <w:rFonts w:cs="Calibri"/>
        </w:rPr>
      </w:pPr>
      <w:r>
        <w:rPr>
          <w:rFonts w:cs="Calibri"/>
        </w:rPr>
        <w:t>ядовитых веществ без плотной, непроницаемой, небьющейся упаковки;</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грузов, загрязняющих кузов;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грузов, выходящих по длине за габариты кузова.</w:t>
      </w:r>
    </w:p>
    <w:p w:rsidR="008B7A16" w:rsidRDefault="008B7A16">
      <w:pPr>
        <w:widowControl w:val="0"/>
        <w:autoSpaceDE w:val="0"/>
        <w:autoSpaceDN w:val="0"/>
        <w:adjustRightInd w:val="0"/>
        <w:spacing w:after="0" w:line="240" w:lineRule="auto"/>
        <w:ind w:firstLine="540"/>
        <w:jc w:val="both"/>
        <w:rPr>
          <w:rFonts w:cs="Calibri"/>
        </w:rPr>
      </w:pPr>
      <w:r>
        <w:rPr>
          <w:rFonts w:cs="Calibri"/>
        </w:rPr>
        <w:t>319. Автомобильный перевозчик может перевозить в кабине грузового такси людей в количестве, не превышающем число мест для сидения, установленное заводом-изготовителем.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320. Автомобильный перевозчик может получать от заказчика автомобильной перевозки до начала обслуживания предварительную оплату в размере, не превышающем предполагаемую стоимость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321. Автомобильный перевозчик должен по окончании обслуживания произвести окончательный расчет с заказчиком автомобильной перевозки за пробег грузового такси к месту погрузки и автомобильную перевозку груза согласно </w:t>
      </w:r>
      <w:proofErr w:type="gramStart"/>
      <w:r>
        <w:rPr>
          <w:rFonts w:cs="Calibri"/>
        </w:rPr>
        <w:t>показаниям таксометра</w:t>
      </w:r>
      <w:proofErr w:type="gramEnd"/>
      <w:r>
        <w:rPr>
          <w:rFonts w:cs="Calibri"/>
        </w:rPr>
        <w:t xml:space="preserve"> независимо от количества перевозимых грузов и граждан (с учетом предварительно внесенной заказчиком суммы).</w:t>
      </w:r>
    </w:p>
    <w:p w:rsidR="008B7A16" w:rsidRDefault="008B7A16">
      <w:pPr>
        <w:widowControl w:val="0"/>
        <w:autoSpaceDE w:val="0"/>
        <w:autoSpaceDN w:val="0"/>
        <w:adjustRightInd w:val="0"/>
        <w:spacing w:after="0" w:line="240" w:lineRule="auto"/>
        <w:ind w:firstLine="540"/>
        <w:jc w:val="both"/>
        <w:rPr>
          <w:rFonts w:cs="Calibri"/>
        </w:rPr>
      </w:pPr>
      <w:r>
        <w:rPr>
          <w:rFonts w:cs="Calibri"/>
        </w:rPr>
        <w:t>322. В случае необходимости простоя грузового такси в ожидании заказчика автомобильной перевозки по его требованию он должен произвести с водителем полный расчет, а за обусловленное время ожидания внести аванс.</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неявке заказчика по истечении оплаченного им времени ожидания таксометр выключается и обслуживание считается законченным.</w:t>
      </w:r>
    </w:p>
    <w:p w:rsidR="008B7A16" w:rsidRDefault="008B7A16">
      <w:pPr>
        <w:widowControl w:val="0"/>
        <w:autoSpaceDE w:val="0"/>
        <w:autoSpaceDN w:val="0"/>
        <w:adjustRightInd w:val="0"/>
        <w:spacing w:after="0" w:line="240" w:lineRule="auto"/>
        <w:ind w:firstLine="540"/>
        <w:jc w:val="both"/>
        <w:rPr>
          <w:rFonts w:cs="Calibri"/>
        </w:rPr>
      </w:pPr>
      <w:r>
        <w:rPr>
          <w:rFonts w:cs="Calibri"/>
        </w:rPr>
        <w:t>323. Время простоя грузового такси в ожидании заказчика автомобильной перевозки по его требованию не должно превышать 30 минут.</w:t>
      </w:r>
    </w:p>
    <w:p w:rsidR="008B7A16" w:rsidRDefault="008B7A16">
      <w:pPr>
        <w:widowControl w:val="0"/>
        <w:autoSpaceDE w:val="0"/>
        <w:autoSpaceDN w:val="0"/>
        <w:adjustRightInd w:val="0"/>
        <w:spacing w:after="0" w:line="240" w:lineRule="auto"/>
        <w:ind w:firstLine="540"/>
        <w:jc w:val="both"/>
        <w:rPr>
          <w:rFonts w:cs="Calibri"/>
        </w:rPr>
      </w:pPr>
      <w:r>
        <w:rPr>
          <w:rFonts w:cs="Calibri"/>
        </w:rPr>
        <w:t>324. При подаче грузового такси по заказу автомобильный перевозчик должен включать таксометр в месте подачи. Подача грузового такси должна производиться от ближайшего к заказчику автомобильной перевозки пункта.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Заказчик автомобильной перевозки может отказаться от предварительно заказанного грузового такси, о чем должен заблаговременно, но не позднее чем за 1 час до подачи известить автомобильного перевозчика. В случае </w:t>
      </w:r>
      <w:proofErr w:type="spellStart"/>
      <w:r>
        <w:rPr>
          <w:rFonts w:cs="Calibri"/>
        </w:rPr>
        <w:t>неуведомления</w:t>
      </w:r>
      <w:proofErr w:type="spellEnd"/>
      <w:r>
        <w:rPr>
          <w:rFonts w:cs="Calibri"/>
        </w:rPr>
        <w:t xml:space="preserve"> заказчик должен оплатить автомобильному перевозчику подачу грузового такси в соответствии с показаниями таксометра.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325. В случае, если у автомобильного перевозчика нет возможности доставить груз к указанному заказчиком автомобильной перевозки месту из-за бездорожья (или </w:t>
      </w:r>
      <w:proofErr w:type="gramStart"/>
      <w:r>
        <w:rPr>
          <w:rFonts w:cs="Calibri"/>
        </w:rPr>
        <w:t>по другим</w:t>
      </w:r>
      <w:proofErr w:type="gramEnd"/>
      <w:r>
        <w:rPr>
          <w:rFonts w:cs="Calibri"/>
        </w:rPr>
        <w:t xml:space="preserve"> не зависящим от него причинам), по требованию заказчика груз может быть доставлен в ближайший пункт или обратно.</w:t>
      </w:r>
    </w:p>
    <w:p w:rsidR="008B7A16" w:rsidRDefault="008B7A16">
      <w:pPr>
        <w:widowControl w:val="0"/>
        <w:autoSpaceDE w:val="0"/>
        <w:autoSpaceDN w:val="0"/>
        <w:adjustRightInd w:val="0"/>
        <w:spacing w:after="0" w:line="240" w:lineRule="auto"/>
        <w:ind w:firstLine="540"/>
        <w:jc w:val="both"/>
        <w:rPr>
          <w:rFonts w:cs="Calibri"/>
        </w:rPr>
      </w:pPr>
      <w:r>
        <w:rPr>
          <w:rFonts w:cs="Calibri"/>
        </w:rPr>
        <w:t>326. Простой грузового такси в пути по причине его неисправности заказчиком автомобильной перевозки не оплачивается.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1"/>
        <w:rPr>
          <w:rFonts w:cs="Calibri"/>
        </w:rPr>
      </w:pPr>
      <w:bookmarkStart w:id="44" w:name="Par725"/>
      <w:bookmarkEnd w:id="44"/>
      <w:r>
        <w:rPr>
          <w:rFonts w:cs="Calibri"/>
          <w:b/>
          <w:bCs/>
        </w:rPr>
        <w:lastRenderedPageBreak/>
        <w:t>РАЗДЕЛ V</w:t>
      </w:r>
    </w:p>
    <w:p w:rsidR="008B7A16" w:rsidRDefault="008B7A16">
      <w:pPr>
        <w:widowControl w:val="0"/>
        <w:autoSpaceDE w:val="0"/>
        <w:autoSpaceDN w:val="0"/>
        <w:adjustRightInd w:val="0"/>
        <w:spacing w:after="0" w:line="240" w:lineRule="auto"/>
        <w:jc w:val="center"/>
        <w:rPr>
          <w:rFonts w:cs="Calibri"/>
        </w:rPr>
      </w:pPr>
      <w:r>
        <w:rPr>
          <w:rFonts w:cs="Calibri"/>
          <w:b/>
          <w:bCs/>
        </w:rPr>
        <w:t>ОБЕСПЕЧЕНИЕ БЕЗОПАСНОГО ВЫПОЛНЕНИЯ АВТОМОБИЛЬНЫХ</w:t>
      </w:r>
    </w:p>
    <w:p w:rsidR="008B7A16" w:rsidRDefault="008B7A16">
      <w:pPr>
        <w:widowControl w:val="0"/>
        <w:autoSpaceDE w:val="0"/>
        <w:autoSpaceDN w:val="0"/>
        <w:adjustRightInd w:val="0"/>
        <w:spacing w:after="0" w:line="240" w:lineRule="auto"/>
        <w:jc w:val="center"/>
        <w:rPr>
          <w:rFonts w:cs="Calibri"/>
        </w:rPr>
      </w:pPr>
      <w:r>
        <w:rPr>
          <w:rFonts w:cs="Calibri"/>
          <w:b/>
          <w:bCs/>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45" w:name="Par729"/>
      <w:bookmarkEnd w:id="45"/>
      <w:r>
        <w:rPr>
          <w:rFonts w:cs="Calibri"/>
          <w:b/>
          <w:bCs/>
        </w:rPr>
        <w:t>ГЛАВА 34</w:t>
      </w:r>
    </w:p>
    <w:p w:rsidR="008B7A16" w:rsidRDefault="008B7A16">
      <w:pPr>
        <w:widowControl w:val="0"/>
        <w:autoSpaceDE w:val="0"/>
        <w:autoSpaceDN w:val="0"/>
        <w:adjustRightInd w:val="0"/>
        <w:spacing w:after="0" w:line="240" w:lineRule="auto"/>
        <w:jc w:val="center"/>
        <w:rPr>
          <w:rFonts w:cs="Calibri"/>
        </w:rPr>
      </w:pPr>
      <w:r>
        <w:rPr>
          <w:rFonts w:cs="Calibri"/>
          <w:b/>
          <w:bCs/>
        </w:rPr>
        <w:t>ТРЕБОВАНИЯ К АВТОМОБИЛЬНОМУ ПЕРЕВОЗЧИКУ ПО ОБЕСПЕЧЕНИЮ</w:t>
      </w:r>
    </w:p>
    <w:p w:rsidR="008B7A16" w:rsidRDefault="008B7A16">
      <w:pPr>
        <w:widowControl w:val="0"/>
        <w:autoSpaceDE w:val="0"/>
        <w:autoSpaceDN w:val="0"/>
        <w:adjustRightInd w:val="0"/>
        <w:spacing w:after="0" w:line="240" w:lineRule="auto"/>
        <w:jc w:val="center"/>
        <w:rPr>
          <w:rFonts w:cs="Calibri"/>
        </w:rPr>
      </w:pPr>
      <w:r>
        <w:rPr>
          <w:rFonts w:cs="Calibri"/>
          <w:b/>
          <w:bCs/>
        </w:rPr>
        <w:t>БЕЗОПАСНОСТИ АВТОМОБИЛЬНОЙ ПЕРЕВОЗКИ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327. Для обеспечения безопасности автомобильной перевозки грузов автомобильный перевозчик должен:</w:t>
      </w:r>
    </w:p>
    <w:p w:rsidR="008B7A16" w:rsidRDefault="008B7A16">
      <w:pPr>
        <w:widowControl w:val="0"/>
        <w:autoSpaceDE w:val="0"/>
        <w:autoSpaceDN w:val="0"/>
        <w:adjustRightInd w:val="0"/>
        <w:spacing w:after="0" w:line="240" w:lineRule="auto"/>
        <w:ind w:firstLine="540"/>
        <w:jc w:val="both"/>
        <w:rPr>
          <w:rFonts w:cs="Calibri"/>
        </w:rPr>
      </w:pPr>
      <w:r>
        <w:rPr>
          <w:rFonts w:cs="Calibri"/>
        </w:rPr>
        <w:t>организовать работу по недопущению нарушения требований нормативных правовых актов в области обеспечения безопасности дорожного движения, требований безопасной автомобильной перевозки грузов и требований настоящих Правил;</w:t>
      </w:r>
    </w:p>
    <w:p w:rsidR="008B7A16" w:rsidRDefault="008B7A16">
      <w:pPr>
        <w:widowControl w:val="0"/>
        <w:autoSpaceDE w:val="0"/>
        <w:autoSpaceDN w:val="0"/>
        <w:adjustRightInd w:val="0"/>
        <w:spacing w:after="0" w:line="240" w:lineRule="auto"/>
        <w:ind w:firstLine="540"/>
        <w:jc w:val="both"/>
        <w:rPr>
          <w:rFonts w:cs="Calibri"/>
        </w:rPr>
      </w:pPr>
      <w:r>
        <w:rPr>
          <w:rFonts w:cs="Calibri"/>
        </w:rPr>
        <w:t>назначить на должности, связанные с обеспечением безопасного выполнения автомобильных перевозок грузов, лиц, прошедших специальную подготовку в порядке, установленном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установить постоянный контроль за выполнением должностными лицами и работниками возложенных на них обязанностей по обеспечению безопасного выполнения автомобильных перевозок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обеспечить постоянный контроль за соблюдением установленного режима труда и отдыха водителей;</w:t>
      </w:r>
    </w:p>
    <w:p w:rsidR="008B7A16" w:rsidRDefault="008B7A16">
      <w:pPr>
        <w:widowControl w:val="0"/>
        <w:autoSpaceDE w:val="0"/>
        <w:autoSpaceDN w:val="0"/>
        <w:adjustRightInd w:val="0"/>
        <w:spacing w:after="0" w:line="240" w:lineRule="auto"/>
        <w:ind w:firstLine="540"/>
        <w:jc w:val="both"/>
        <w:rPr>
          <w:rFonts w:cs="Calibri"/>
        </w:rPr>
      </w:pPr>
      <w:r>
        <w:rPr>
          <w:rFonts w:cs="Calibri"/>
        </w:rPr>
        <w:t>обеспечить соответствие грузовых транспортных средств виду автомобильной перевозки, объемам и характеристикам перевозимых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обеспечить соответствие технического состояния грузовых транспортных средств требованиям безопасности дорожного движения, не допуская к участию в дорожном движении грузовые транспортные средства с неисправностями, при которых запрещается их участие в дорожном движении;</w:t>
      </w:r>
    </w:p>
    <w:p w:rsidR="008B7A16" w:rsidRDefault="008B7A16">
      <w:pPr>
        <w:widowControl w:val="0"/>
        <w:autoSpaceDE w:val="0"/>
        <w:autoSpaceDN w:val="0"/>
        <w:adjustRightInd w:val="0"/>
        <w:spacing w:after="0" w:line="240" w:lineRule="auto"/>
        <w:ind w:firstLine="540"/>
        <w:jc w:val="both"/>
        <w:rPr>
          <w:rFonts w:cs="Calibri"/>
        </w:rPr>
      </w:pPr>
      <w:r>
        <w:rPr>
          <w:rFonts w:cs="Calibri"/>
        </w:rPr>
        <w:t>организовать проведение служебного расследования, учета и анализа дорожно-транспортных происшествий, в которых участвовали транспортные средства автомобильного перевозчика, а также выяснить причины, способствующие их возникновению;</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обеспечить учет данных о квалификации водителей, их стаже работы на определенных </w:t>
      </w:r>
      <w:r w:rsidRPr="004D7956">
        <w:rPr>
          <w:rFonts w:cs="Calibri"/>
        </w:rPr>
        <w:t>типах транспортных средств, сроках прохождения медицинского освидетельствования, об участии в дорожно-транспортных происшествиях, допущенных нарушениях Правил дорожного движения и требований безопасной автомобильной перевозки грузов;</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ежегодно планировать и проводить мероприятия, направленные на соблюдение Правил дорожного</w:t>
      </w:r>
      <w:r>
        <w:rPr>
          <w:rFonts w:cs="Calibri"/>
        </w:rPr>
        <w:t xml:space="preserve"> движения и требований обеспечения безопасного выполнения автомобильных перевозок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оперативно доводить до водителей сведения о причинах и </w:t>
      </w:r>
      <w:r>
        <w:rPr>
          <w:rFonts w:cs="Calibri"/>
        </w:rPr>
        <w:lastRenderedPageBreak/>
        <w:t>обстоятельствах известных ему дорожно-транспортных происшествий;</w:t>
      </w:r>
    </w:p>
    <w:p w:rsidR="008B7A16" w:rsidRDefault="008B7A16">
      <w:pPr>
        <w:widowControl w:val="0"/>
        <w:autoSpaceDE w:val="0"/>
        <w:autoSpaceDN w:val="0"/>
        <w:adjustRightInd w:val="0"/>
        <w:spacing w:after="0" w:line="240" w:lineRule="auto"/>
        <w:ind w:firstLine="540"/>
        <w:jc w:val="both"/>
        <w:rPr>
          <w:rFonts w:cs="Calibri"/>
        </w:rPr>
      </w:pPr>
      <w:r>
        <w:rPr>
          <w:rFonts w:cs="Calibri"/>
        </w:rPr>
        <w:t>проводить комплекс мероприятий, направленных на повышение профессионального мастерства водителей;</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организовать проведение </w:t>
      </w:r>
      <w:proofErr w:type="spellStart"/>
      <w:r>
        <w:rPr>
          <w:rFonts w:cs="Calibri"/>
        </w:rPr>
        <w:t>предрейсовых</w:t>
      </w:r>
      <w:proofErr w:type="spellEnd"/>
      <w:r>
        <w:rPr>
          <w:rFonts w:cs="Calibri"/>
        </w:rPr>
        <w:t xml:space="preserve"> и иных медицинских обследований водителей транспортных средств в </w:t>
      </w:r>
      <w:r w:rsidRPr="004D7956">
        <w:rPr>
          <w:rFonts w:cs="Calibri"/>
        </w:rPr>
        <w:t>порядке</w:t>
      </w:r>
      <w:r>
        <w:rPr>
          <w:rFonts w:cs="Calibri"/>
        </w:rPr>
        <w:t xml:space="preserve">, определяемом Министерством здравоохранения по согласованию с Министерством транспорта и коммуникаций и Министерством внутренних дел. Водитель, осуществляющий деятельность в качестве индивидуального предпринимателя, обязан проходить </w:t>
      </w:r>
      <w:proofErr w:type="spellStart"/>
      <w:r>
        <w:rPr>
          <w:rFonts w:cs="Calibri"/>
        </w:rPr>
        <w:t>предрейсовое</w:t>
      </w:r>
      <w:proofErr w:type="spellEnd"/>
      <w:r>
        <w:rPr>
          <w:rFonts w:cs="Calibri"/>
        </w:rPr>
        <w:t xml:space="preserve"> медицинское обследование в организациях, имеющих специальное разрешение (лицензию) на данный вид деятельности;</w:t>
      </w:r>
    </w:p>
    <w:p w:rsidR="008B7A16" w:rsidRDefault="008B7A16">
      <w:pPr>
        <w:widowControl w:val="0"/>
        <w:autoSpaceDE w:val="0"/>
        <w:autoSpaceDN w:val="0"/>
        <w:adjustRightInd w:val="0"/>
        <w:spacing w:after="0" w:line="240" w:lineRule="auto"/>
        <w:ind w:firstLine="540"/>
        <w:jc w:val="both"/>
        <w:rPr>
          <w:rFonts w:cs="Calibri"/>
        </w:rPr>
      </w:pPr>
      <w:r>
        <w:rPr>
          <w:rFonts w:cs="Calibri"/>
        </w:rPr>
        <w:t>обеспечить учет и анализ данных медицинских обследований водителей, склонных к употреблению алкогольных напитков, наркотиков или страдающих хроническими заболеваниями;</w:t>
      </w:r>
    </w:p>
    <w:p w:rsidR="008B7A16" w:rsidRDefault="008B7A16">
      <w:pPr>
        <w:widowControl w:val="0"/>
        <w:autoSpaceDE w:val="0"/>
        <w:autoSpaceDN w:val="0"/>
        <w:adjustRightInd w:val="0"/>
        <w:spacing w:after="0" w:line="240" w:lineRule="auto"/>
        <w:ind w:firstLine="540"/>
        <w:jc w:val="both"/>
        <w:rPr>
          <w:rFonts w:cs="Calibri"/>
        </w:rPr>
      </w:pPr>
      <w:r>
        <w:rPr>
          <w:rFonts w:cs="Calibri"/>
        </w:rPr>
        <w:t>контролировать сроки прохождения водителями обязательного периодического медицинского обследования в порядке, установленном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контролировать пригодность дорожных условий для осуществления автомобильных перевозок и принимать меры по приостановлению и (или) изменению маршрута автомобильных перевозок в случае несоответствия дорожных условий установленным требованиям;</w:t>
      </w:r>
    </w:p>
    <w:p w:rsidR="008B7A16" w:rsidRDefault="008B7A16">
      <w:pPr>
        <w:widowControl w:val="0"/>
        <w:autoSpaceDE w:val="0"/>
        <w:autoSpaceDN w:val="0"/>
        <w:adjustRightInd w:val="0"/>
        <w:spacing w:after="0" w:line="240" w:lineRule="auto"/>
        <w:ind w:firstLine="540"/>
        <w:jc w:val="both"/>
        <w:rPr>
          <w:rFonts w:cs="Calibri"/>
        </w:rPr>
      </w:pPr>
      <w:r>
        <w:rPr>
          <w:rFonts w:cs="Calibri"/>
        </w:rPr>
        <w:t>проводить соответствующие инструктажи водителей;</w:t>
      </w:r>
    </w:p>
    <w:p w:rsidR="008B7A16" w:rsidRDefault="008B7A16">
      <w:pPr>
        <w:widowControl w:val="0"/>
        <w:autoSpaceDE w:val="0"/>
        <w:autoSpaceDN w:val="0"/>
        <w:adjustRightInd w:val="0"/>
        <w:spacing w:after="0" w:line="240" w:lineRule="auto"/>
        <w:ind w:firstLine="540"/>
        <w:jc w:val="both"/>
        <w:rPr>
          <w:rFonts w:cs="Calibri"/>
        </w:rPr>
      </w:pPr>
      <w:r>
        <w:rPr>
          <w:rFonts w:cs="Calibri"/>
        </w:rPr>
        <w:t>осуществлять иные действия в соответствии с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328. Для организации работы по обеспечению безопасного выполнения автомобильных перевозок грузов автомобильный перевозчик должен иметь службу безопасности дорожного движения или соответствующего специалиста, на которого возложены эти функции.</w:t>
      </w:r>
    </w:p>
    <w:p w:rsidR="008B7A16" w:rsidRDefault="008B7A16">
      <w:pPr>
        <w:widowControl w:val="0"/>
        <w:autoSpaceDE w:val="0"/>
        <w:autoSpaceDN w:val="0"/>
        <w:adjustRightInd w:val="0"/>
        <w:spacing w:after="0" w:line="240" w:lineRule="auto"/>
        <w:ind w:firstLine="540"/>
        <w:jc w:val="both"/>
        <w:rPr>
          <w:rFonts w:cs="Calibri"/>
        </w:rPr>
      </w:pPr>
      <w:r>
        <w:rPr>
          <w:rFonts w:cs="Calibri"/>
        </w:rPr>
        <w:t>329. В случае неисполнения или ненадлежащего исполнения автомобильным перевозчиком обязанностей по обеспечению безопасного выполнения автомобильных перевозок грузов, организации и проведению работ по выпуску на линию, приемке с линии, а также приемке после технического обслуживания и (или) ремонта транспортного средства его руководитель несет ответственность в соответствии с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330. Для проведения учебной и профилактической работы автомобильный перевозчик может оборудовать специальное помещение, оснащенное учебно-наглядными материалами, плакатами, тренажерами.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46" w:name="Par755"/>
      <w:bookmarkEnd w:id="46"/>
      <w:r>
        <w:rPr>
          <w:rFonts w:cs="Calibri"/>
          <w:b/>
          <w:bCs/>
        </w:rPr>
        <w:t>ГЛАВА 35</w:t>
      </w:r>
    </w:p>
    <w:p w:rsidR="008B7A16" w:rsidRDefault="008B7A16">
      <w:pPr>
        <w:widowControl w:val="0"/>
        <w:autoSpaceDE w:val="0"/>
        <w:autoSpaceDN w:val="0"/>
        <w:adjustRightInd w:val="0"/>
        <w:spacing w:after="0" w:line="240" w:lineRule="auto"/>
        <w:jc w:val="center"/>
        <w:rPr>
          <w:rFonts w:cs="Calibri"/>
        </w:rPr>
      </w:pPr>
      <w:r>
        <w:rPr>
          <w:rFonts w:cs="Calibri"/>
          <w:b/>
          <w:bCs/>
        </w:rPr>
        <w:t>ОСНОВНЫЕ ТРЕБОВАНИЯ К ОРГАНИЗАЦИИ РАБОТЫ ВОДИТЕЛЯ ГРУЗОВОГО</w:t>
      </w:r>
    </w:p>
    <w:p w:rsidR="008B7A16" w:rsidRDefault="008B7A16">
      <w:pPr>
        <w:widowControl w:val="0"/>
        <w:autoSpaceDE w:val="0"/>
        <w:autoSpaceDN w:val="0"/>
        <w:adjustRightInd w:val="0"/>
        <w:spacing w:after="0" w:line="240" w:lineRule="auto"/>
        <w:jc w:val="center"/>
        <w:rPr>
          <w:rFonts w:cs="Calibri"/>
        </w:rPr>
      </w:pPr>
      <w:r>
        <w:rPr>
          <w:rFonts w:cs="Calibri"/>
          <w:b/>
          <w:bCs/>
        </w:rPr>
        <w:t>ТРАНСПОРТНОГО СРЕДСТВА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331. Повышение квалификации водителей грузовых транспортных </w:t>
      </w:r>
      <w:r>
        <w:rPr>
          <w:rFonts w:cs="Calibri"/>
        </w:rPr>
        <w:lastRenderedPageBreak/>
        <w:t>средств осуществляется в установленном законодательством Республики Беларусь порядке.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332. Режим труда и отдыха водителей грузовых транспортных средств должен устанавливаться в соответствии с нормами, определяемыми трудовым законодательством и </w:t>
      </w:r>
      <w:r w:rsidRPr="004D7956">
        <w:rPr>
          <w:rFonts w:cs="Calibri"/>
        </w:rPr>
        <w:t>Положением</w:t>
      </w:r>
      <w:r>
        <w:rPr>
          <w:rFonts w:cs="Calibri"/>
        </w:rPr>
        <w:t xml:space="preserve"> о рабочем времени и времени отдыха водителей автомобильного транспорта, утверждаемым Министерством транспорта и коммуникаций.</w:t>
      </w:r>
    </w:p>
    <w:p w:rsidR="008B7A16" w:rsidRDefault="008B7A16">
      <w:pPr>
        <w:widowControl w:val="0"/>
        <w:autoSpaceDE w:val="0"/>
        <w:autoSpaceDN w:val="0"/>
        <w:adjustRightInd w:val="0"/>
        <w:spacing w:after="0" w:line="240" w:lineRule="auto"/>
        <w:ind w:firstLine="540"/>
        <w:jc w:val="both"/>
        <w:rPr>
          <w:rFonts w:cs="Calibri"/>
        </w:rPr>
      </w:pPr>
      <w:r>
        <w:rPr>
          <w:rFonts w:cs="Calibri"/>
        </w:rPr>
        <w:t>333. Работа водителей грузовых транспортных средств в командировке должна быть организована в соответствии с законодательством Республики Беларусь.</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1"/>
        <w:rPr>
          <w:rFonts w:cs="Calibri"/>
        </w:rPr>
      </w:pPr>
      <w:bookmarkStart w:id="47" w:name="Par763"/>
      <w:bookmarkEnd w:id="47"/>
      <w:r>
        <w:rPr>
          <w:rFonts w:cs="Calibri"/>
          <w:b/>
          <w:bCs/>
        </w:rPr>
        <w:t>РАЗДЕЛ VI</w:t>
      </w:r>
    </w:p>
    <w:p w:rsidR="008B7A16" w:rsidRDefault="008B7A16">
      <w:pPr>
        <w:widowControl w:val="0"/>
        <w:autoSpaceDE w:val="0"/>
        <w:autoSpaceDN w:val="0"/>
        <w:adjustRightInd w:val="0"/>
        <w:spacing w:after="0" w:line="240" w:lineRule="auto"/>
        <w:jc w:val="center"/>
        <w:rPr>
          <w:rFonts w:cs="Calibri"/>
        </w:rPr>
      </w:pPr>
      <w:r>
        <w:rPr>
          <w:rFonts w:cs="Calibri"/>
          <w:b/>
          <w:bCs/>
        </w:rPr>
        <w:t>ТРЕБОВАНИЯ К АВТОМОБИЛЬНЫМ ПЕРЕВОЗЧИКАМ, ВОДИТЕЛЯМ</w:t>
      </w:r>
    </w:p>
    <w:p w:rsidR="008B7A16" w:rsidRDefault="008B7A16">
      <w:pPr>
        <w:widowControl w:val="0"/>
        <w:autoSpaceDE w:val="0"/>
        <w:autoSpaceDN w:val="0"/>
        <w:adjustRightInd w:val="0"/>
        <w:spacing w:after="0" w:line="240" w:lineRule="auto"/>
        <w:jc w:val="center"/>
        <w:rPr>
          <w:rFonts w:cs="Calibri"/>
        </w:rPr>
      </w:pPr>
      <w:r>
        <w:rPr>
          <w:rFonts w:cs="Calibri"/>
          <w:b/>
          <w:bCs/>
        </w:rPr>
        <w:t>И ТРАНСПОРТНЫМ СРЕДСТВАМ ПРИ ВЫПОЛНЕНИИ</w:t>
      </w:r>
    </w:p>
    <w:p w:rsidR="008B7A16" w:rsidRDefault="008B7A16">
      <w:pPr>
        <w:widowControl w:val="0"/>
        <w:autoSpaceDE w:val="0"/>
        <w:autoSpaceDN w:val="0"/>
        <w:adjustRightInd w:val="0"/>
        <w:spacing w:after="0" w:line="240" w:lineRule="auto"/>
        <w:jc w:val="center"/>
        <w:rPr>
          <w:rFonts w:cs="Calibri"/>
        </w:rPr>
      </w:pPr>
      <w:r>
        <w:rPr>
          <w:rFonts w:cs="Calibri"/>
          <w:b/>
          <w:bCs/>
        </w:rPr>
        <w:t>ВНУТРИРЕСПУБЛИКАНСКИХ И МЕЖДУНАРОДНЫХ АВТОМОБИЛЬНЫХ</w:t>
      </w:r>
    </w:p>
    <w:p w:rsidR="008B7A16" w:rsidRDefault="008B7A16">
      <w:pPr>
        <w:widowControl w:val="0"/>
        <w:autoSpaceDE w:val="0"/>
        <w:autoSpaceDN w:val="0"/>
        <w:adjustRightInd w:val="0"/>
        <w:spacing w:after="0" w:line="240" w:lineRule="auto"/>
        <w:jc w:val="center"/>
        <w:rPr>
          <w:rFonts w:cs="Calibri"/>
        </w:rPr>
      </w:pPr>
      <w:r>
        <w:rPr>
          <w:rFonts w:cs="Calibri"/>
          <w:b/>
          <w:bCs/>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48" w:name="Par769"/>
      <w:bookmarkEnd w:id="48"/>
      <w:r>
        <w:rPr>
          <w:rFonts w:cs="Calibri"/>
          <w:b/>
          <w:bCs/>
        </w:rPr>
        <w:t>ГЛАВА 36</w:t>
      </w:r>
    </w:p>
    <w:p w:rsidR="008B7A16" w:rsidRDefault="008B7A16">
      <w:pPr>
        <w:widowControl w:val="0"/>
        <w:autoSpaceDE w:val="0"/>
        <w:autoSpaceDN w:val="0"/>
        <w:adjustRightInd w:val="0"/>
        <w:spacing w:after="0" w:line="240" w:lineRule="auto"/>
        <w:jc w:val="center"/>
        <w:rPr>
          <w:rFonts w:cs="Calibri"/>
        </w:rPr>
      </w:pPr>
      <w:r>
        <w:rPr>
          <w:rFonts w:cs="Calibri"/>
          <w:b/>
          <w:bCs/>
        </w:rPr>
        <w:t>ТРЕБОВАНИЯ К АВТОМОБИЛЬНЫМ ПЕРЕВОЗЧИКАМ</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334. Автомобильный перевозчик не должен находиться в процессе ликвидации, реорганизации или быть признанным в установленном законодательными актами </w:t>
      </w:r>
      <w:r w:rsidRPr="004D7956">
        <w:rPr>
          <w:rFonts w:cs="Calibri"/>
        </w:rPr>
        <w:t>порядке</w:t>
      </w:r>
      <w:r>
        <w:rPr>
          <w:rFonts w:cs="Calibri"/>
        </w:rPr>
        <w:t xml:space="preserve"> экономически несостоятельным (банкротом). У него должен иметься штатный специалист (специалисты), ответственный за организацию и выполнение автомобильных перевозок грузов, водителей и грузовые транспортные средства, соответствующие требованиям, установленным настоящими Правилами и иными актами законодательства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335. Автомобильный перевозчик (за исключением выполняющего международные автомобильные перевозки для собственных нужд) должен иметь имущество, стоимость которого составляет не менее:</w:t>
      </w:r>
    </w:p>
    <w:p w:rsidR="008B7A16" w:rsidRDefault="008B7A16">
      <w:pPr>
        <w:widowControl w:val="0"/>
        <w:autoSpaceDE w:val="0"/>
        <w:autoSpaceDN w:val="0"/>
        <w:adjustRightInd w:val="0"/>
        <w:spacing w:after="0" w:line="240" w:lineRule="auto"/>
        <w:ind w:firstLine="540"/>
        <w:jc w:val="both"/>
        <w:rPr>
          <w:rFonts w:cs="Calibri"/>
        </w:rPr>
      </w:pPr>
      <w:r>
        <w:rPr>
          <w:rFonts w:cs="Calibri"/>
        </w:rPr>
        <w:t>500 евро - на одно грузовое транспортное средство и 250 евро на каждое последующее - для автомобильных перевозчиков, выполняющих внутриреспубликанские автомобильные перевозки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9000 евро - на одно грузовое транспортное средство и 5000 евро на каждое последующее - для автомобильных перевозчиков, выполняющих международные автомобильные перевозки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Документами, подтверждающими экономическую состоятельность автомобильного перевозчика, являются для:</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юридических лиц - бухгалтерский </w:t>
      </w:r>
      <w:r w:rsidRPr="004D7956">
        <w:rPr>
          <w:rFonts w:cs="Calibri"/>
        </w:rPr>
        <w:t>баланс</w:t>
      </w:r>
      <w:r>
        <w:rPr>
          <w:rFonts w:cs="Calibri"/>
        </w:rPr>
        <w:t xml:space="preserve"> организации;</w:t>
      </w:r>
    </w:p>
    <w:p w:rsidR="008B7A16" w:rsidRDefault="008B7A16">
      <w:pPr>
        <w:widowControl w:val="0"/>
        <w:autoSpaceDE w:val="0"/>
        <w:autoSpaceDN w:val="0"/>
        <w:adjustRightInd w:val="0"/>
        <w:spacing w:after="0" w:line="240" w:lineRule="auto"/>
        <w:ind w:firstLine="540"/>
        <w:jc w:val="both"/>
        <w:rPr>
          <w:rFonts w:cs="Calibri"/>
        </w:rPr>
      </w:pPr>
      <w:r>
        <w:rPr>
          <w:rFonts w:cs="Calibri"/>
        </w:rPr>
        <w:t>индивидуальных предпринимателей - письменная декларация о личном имуществе и денежных средствах, зарегистрированная в инспекции Министерства по налогам и сборам по месту их жительства.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В случае недостаточности имущества согласно бухгалтерскому балансу или письменной декларации о личном имуществе автомобильный перевозчик может дополнительно представлять поручительство третьего лица.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49" w:name="Par781"/>
      <w:bookmarkEnd w:id="49"/>
      <w:r>
        <w:rPr>
          <w:rFonts w:cs="Calibri"/>
          <w:b/>
          <w:bCs/>
        </w:rPr>
        <w:t>ГЛАВА 37</w:t>
      </w:r>
    </w:p>
    <w:p w:rsidR="008B7A16" w:rsidRDefault="008B7A16">
      <w:pPr>
        <w:widowControl w:val="0"/>
        <w:autoSpaceDE w:val="0"/>
        <w:autoSpaceDN w:val="0"/>
        <w:adjustRightInd w:val="0"/>
        <w:spacing w:after="0" w:line="240" w:lineRule="auto"/>
        <w:jc w:val="center"/>
        <w:rPr>
          <w:rFonts w:cs="Calibri"/>
        </w:rPr>
      </w:pPr>
      <w:r>
        <w:rPr>
          <w:rFonts w:cs="Calibri"/>
          <w:b/>
          <w:bCs/>
        </w:rPr>
        <w:t>ТРЕБОВАНИЯ К ВОДИТЕЛЯМ</w:t>
      </w:r>
    </w:p>
    <w:p w:rsidR="008B7A16" w:rsidRDefault="008B7A16">
      <w:pPr>
        <w:widowControl w:val="0"/>
        <w:autoSpaceDE w:val="0"/>
        <w:autoSpaceDN w:val="0"/>
        <w:adjustRightInd w:val="0"/>
        <w:spacing w:after="0" w:line="240" w:lineRule="auto"/>
        <w:jc w:val="both"/>
        <w:rPr>
          <w:rFonts w:cs="Calibri"/>
        </w:rPr>
      </w:pP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336. К выполнению внутриреспубликанских автомобильных перевозок грузов могут допускаться водители, имеющие водительское удостоверение на право управления механическим транспортным средством категорий "В", "С" и (или) </w:t>
      </w:r>
      <w:r w:rsidRPr="004D7956">
        <w:rPr>
          <w:rFonts w:cs="Calibri"/>
        </w:rPr>
        <w:t>составом транспортных средств категорий "ВЕ", "СЕ" и медицинскую справку о состоянии здоровья, подтверждающую годность к управлению механическими транспортными средствами.</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(п. 336 в ред. постановления Совмина от 13.04.2011 N 493)</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337. Международные</w:t>
      </w:r>
      <w:r>
        <w:rPr>
          <w:rFonts w:cs="Calibri"/>
        </w:rPr>
        <w:t xml:space="preserve"> автомобильные перевозки грузов могут выполняться на:</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транспортных средствах категорий "B" и "C", разрешенный максимальный вес которых не превышает 7500 кг, водителями не моложе 18 лет, с общим стажем работы в качестве водителя </w:t>
      </w:r>
      <w:r w:rsidRPr="004D7956">
        <w:rPr>
          <w:rFonts w:cs="Calibri"/>
        </w:rPr>
        <w:t>транспортных средств категории "B" и "C" не менее двух лет и имеющими свидетельство о профессиональной компетентности, выданное в установленном порядке;</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составах транспортных средств категорий "BE", "CE" водителями</w:t>
      </w:r>
      <w:r>
        <w:rPr>
          <w:rFonts w:cs="Calibri"/>
        </w:rPr>
        <w:t xml:space="preserve"> не моложе 21 года с общим стажем работы в качестве водителя составов транспортных средств категорий "BE", "CE" не менее двух лет, имеющими свидетельство о профессиональной компетентности, выданное в </w:t>
      </w:r>
      <w:r w:rsidRPr="004D7956">
        <w:rPr>
          <w:rFonts w:cs="Calibri"/>
        </w:rPr>
        <w:t>установленном порядке.</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13.04.2011 N 493)</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338. Водитель, выполняющий международные автомобильные перевозки грузов, должен знать положения нормативных правовых актов, регулирующих выполнение таких перевозок, и пройти обучение по соответствующей программе профессиональной подготовки, утвержденной в установленном порядке.</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339. Водитель грузового транспортного средства перед рейсом обязан проходить в установленном порядке медицинское обследование с отметкой в путевом листе.</w:t>
      </w:r>
    </w:p>
    <w:p w:rsidR="008B7A16" w:rsidRPr="004D7956" w:rsidRDefault="008B7A16">
      <w:pPr>
        <w:widowControl w:val="0"/>
        <w:autoSpaceDE w:val="0"/>
        <w:autoSpaceDN w:val="0"/>
        <w:adjustRightInd w:val="0"/>
        <w:spacing w:after="0" w:line="240" w:lineRule="auto"/>
        <w:ind w:firstLine="540"/>
        <w:jc w:val="both"/>
        <w:rPr>
          <w:rFonts w:cs="Calibri"/>
        </w:rPr>
      </w:pPr>
      <w:bookmarkStart w:id="50" w:name="Par792"/>
      <w:bookmarkEnd w:id="50"/>
      <w:r w:rsidRPr="004D7956">
        <w:rPr>
          <w:rFonts w:cs="Calibri"/>
        </w:rPr>
        <w:t>340. Водитель, выполняющий внутриреспубликанские автомобильные перевозки грузов, должен иметь:</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путевой лист;</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товарно-транспортную накладную, а в случае создания товарно-транспортной накладной в виде</w:t>
      </w:r>
      <w:r>
        <w:rPr>
          <w:rFonts w:cs="Calibri"/>
        </w:rPr>
        <w:t xml:space="preserve"> электронного документа - переданную грузоотправителем грузополучателю товарно-транспортную накладную в виде электронного документа, содержащуюся на материальном носителе, и реестр товарно-транспортных накладных, создаваемых в виде электронных документов;</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свидетельство о регистрации (технический паспорт, технический талон механического транспортного средства, прицепа (прицепов) к нему;</w:t>
      </w:r>
    </w:p>
    <w:p w:rsidR="008B7A16" w:rsidRDefault="008B7A16">
      <w:pPr>
        <w:widowControl w:val="0"/>
        <w:autoSpaceDE w:val="0"/>
        <w:autoSpaceDN w:val="0"/>
        <w:adjustRightInd w:val="0"/>
        <w:spacing w:after="0" w:line="240" w:lineRule="auto"/>
        <w:ind w:firstLine="540"/>
        <w:jc w:val="both"/>
        <w:rPr>
          <w:rFonts w:cs="Calibri"/>
        </w:rPr>
      </w:pPr>
      <w:r>
        <w:rPr>
          <w:rFonts w:cs="Calibri"/>
        </w:rPr>
        <w:t>документ (сертификат) о прохождении государственного технического осмотра;</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документ, подтверждающий заключение договора обязательного </w:t>
      </w:r>
      <w:r w:rsidRPr="004D7956">
        <w:rPr>
          <w:rFonts w:cs="Calibri"/>
        </w:rPr>
        <w:t>страхования гражданской ответственности владельца транспортного средства (договор пограничного страхования либо действительный на территории Республики Беларусь договор страхования "Зеленая карта");</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абзац исключен с 1 января 2011 года. - Постановление Совмина от 30.12.2010 N 1910;</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копию договора аренды, если автомобильный перевозчик не является владельцем грузового транспортного средства;</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санитарный паспорт на грузовое транспортное средство (при выполнении автомобильных перевозок скоропортящихся грузов и грузов, требующих при их автомобильной перевозке соблюдения специального санитарного режима), за исключением транспортных средств, выполняющих международные перевозки;</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медицинскую справку о состоянии здоровья водителя, за исключением водителей, выполняющих международные перевозки;</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13.04.2011 N 488)</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иные документы в</w:t>
      </w:r>
      <w:r>
        <w:rPr>
          <w:rFonts w:cs="Calibri"/>
        </w:rPr>
        <w:t xml:space="preserve"> соответствии с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Водитель, выполняющий международные автомобильные перевозки грузов, дополнительно к перечисленным в </w:t>
      </w:r>
      <w:hyperlink w:anchor="Par792" w:history="1">
        <w:r>
          <w:rPr>
            <w:rFonts w:cs="Calibri"/>
            <w:color w:val="0000FF"/>
          </w:rPr>
          <w:t>части первой</w:t>
        </w:r>
      </w:hyperlink>
      <w:r>
        <w:rPr>
          <w:rFonts w:cs="Calibri"/>
        </w:rPr>
        <w:t xml:space="preserve"> настоящего пункта документам должен иметь:</w:t>
      </w:r>
    </w:p>
    <w:p w:rsidR="008B7A16" w:rsidRDefault="008B7A16">
      <w:pPr>
        <w:widowControl w:val="0"/>
        <w:autoSpaceDE w:val="0"/>
        <w:autoSpaceDN w:val="0"/>
        <w:adjustRightInd w:val="0"/>
        <w:spacing w:after="0" w:line="240" w:lineRule="auto"/>
        <w:ind w:firstLine="540"/>
        <w:jc w:val="both"/>
        <w:rPr>
          <w:rFonts w:cs="Calibri"/>
        </w:rPr>
      </w:pPr>
      <w:r>
        <w:rPr>
          <w:rFonts w:cs="Calibri"/>
        </w:rPr>
        <w:t>регистрационные листки (</w:t>
      </w:r>
      <w:proofErr w:type="spellStart"/>
      <w:r>
        <w:rPr>
          <w:rFonts w:cs="Calibri"/>
        </w:rPr>
        <w:t>тахограммы</w:t>
      </w:r>
      <w:proofErr w:type="spellEnd"/>
      <w:r>
        <w:rPr>
          <w:rFonts w:cs="Calibri"/>
        </w:rPr>
        <w:t xml:space="preserve">) или карточку водителя в соответствии с законодательством Республики Беларусь, требованиями Европейского </w:t>
      </w:r>
      <w:r w:rsidRPr="004D7956">
        <w:rPr>
          <w:rFonts w:cs="Calibri"/>
        </w:rPr>
        <w:t>соглашения</w:t>
      </w:r>
      <w:r>
        <w:rPr>
          <w:rFonts w:cs="Calibri"/>
        </w:rPr>
        <w:t>, касающегося работы экипажей транспортных средств, производящих международные автомобильные перевозки (ЕСТР), заключенного в г. Женеве 1 июля 1970 года, и иными международными договорами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свидетельство об окончании курсов по выполнению международных автомобильных перевозок грузов автомобильным транспортом;</w:t>
      </w:r>
    </w:p>
    <w:p w:rsidR="008B7A16" w:rsidRDefault="008B7A16">
      <w:pPr>
        <w:widowControl w:val="0"/>
        <w:autoSpaceDE w:val="0"/>
        <w:autoSpaceDN w:val="0"/>
        <w:adjustRightInd w:val="0"/>
        <w:spacing w:after="0" w:line="240" w:lineRule="auto"/>
        <w:ind w:firstLine="540"/>
        <w:jc w:val="both"/>
        <w:rPr>
          <w:rFonts w:cs="Calibri"/>
        </w:rPr>
      </w:pPr>
      <w:r>
        <w:rPr>
          <w:rFonts w:cs="Calibri"/>
        </w:rPr>
        <w:t>разрешение на проезд по территории иностранных государств (при выполнении автомобильных перевозок в государства, в которых предъявляются соответствующие требования);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сертификаты об экологической и другой безопасности грузового транспортного средства (при выполнении автомобильных перевозок в государства, в которых предъявляются соответствующие требования);</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сертификат соответствия грузового транспортного средства требованиям </w:t>
      </w:r>
      <w:r w:rsidRPr="004D7956">
        <w:rPr>
          <w:rFonts w:cs="Calibri"/>
        </w:rPr>
        <w:t>резолюций Европейской конференции министров транспорта (при выполнении автомобильных перевозок в государства, в которых предъявляются соответствующие требования);</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 xml:space="preserve">книжку МДП и в установленном порядке оформленное свидетельство о допуске грузового транспортного средства к международной автомобильной </w:t>
      </w:r>
      <w:r w:rsidRPr="004D7956">
        <w:rPr>
          <w:rFonts w:cs="Calibri"/>
        </w:rPr>
        <w:lastRenderedPageBreak/>
        <w:t>перевозке грузов под таможенными печатями и пломбами (при выполнении автомобильных перевозок в соответствии с требованиями Таможенной конвенции о международной перевозке грузов с применением книжки МДП (Конвенция МДП), принятой в г. Женеве 14 ноября 1975 года;</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международный сертификат технического осмотра (при выполнении автомобильных перевозок в государства, в которых предъявляются соответствующие требования);</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международный сертификат взвешивания</w:t>
      </w:r>
      <w:r>
        <w:rPr>
          <w:rFonts w:cs="Calibri"/>
        </w:rPr>
        <w:t xml:space="preserve"> грузового транспортного средства на территории Содружества Независимых Государств (при выполнении автомобильных перевозок в государства, в которых предъявляются соответствующие требования);</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свидетельство о соответствии грузового транспортного средства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(СПС), принятым в г. Женеве 1 сентября 1970 года (при выполнении автомобильных перевозок скоропортящихся грузов и грузов, требующих соблюдения при их автомобильной перевозке специального санитарного режима);</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термограммы (листки контроля температурного режима) при автомобильной перевозке скоропортящихся продуктов, требующих поддержания температурного режима;</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ветеринарный сертификат (при автомобильной перевозке животных, продуктов животного происхождения, сырья животного происхождения, корма для животных, ветеринарных препаратов и других грузов, подлежащих ветеринарному надзору);</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 xml:space="preserve">карантинный сертификат (при автомобильной перевозке </w:t>
      </w:r>
      <w:proofErr w:type="spellStart"/>
      <w:r w:rsidRPr="004D7956">
        <w:rPr>
          <w:rFonts w:cs="Calibri"/>
        </w:rPr>
        <w:t>подкарантинных</w:t>
      </w:r>
      <w:proofErr w:type="spellEnd"/>
      <w:r w:rsidRPr="004D7956">
        <w:rPr>
          <w:rFonts w:cs="Calibri"/>
        </w:rPr>
        <w:t xml:space="preserve"> материалов);</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фитосанитарный сертификат</w:t>
      </w:r>
      <w:r>
        <w:rPr>
          <w:rFonts w:cs="Calibri"/>
        </w:rPr>
        <w:t xml:space="preserve"> (при автомобильной перевозке соответствующих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специальное разрешение на проезд тяжеловесных и (или) крупногабаритных транспортных средств по автомобильным дорогам общего пользования Республики Беларусь (при автомобильной перевозке соответствующих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разрешение соответствующих органов государственного управления на вывоз грузов (при необходимости);</w:t>
      </w:r>
    </w:p>
    <w:p w:rsidR="008B7A16" w:rsidRDefault="008B7A16">
      <w:pPr>
        <w:widowControl w:val="0"/>
        <w:autoSpaceDE w:val="0"/>
        <w:autoSpaceDN w:val="0"/>
        <w:adjustRightInd w:val="0"/>
        <w:spacing w:after="0" w:line="240" w:lineRule="auto"/>
        <w:ind w:firstLine="540"/>
        <w:jc w:val="both"/>
        <w:rPr>
          <w:rFonts w:cs="Calibri"/>
        </w:rPr>
      </w:pPr>
      <w:r>
        <w:rPr>
          <w:rFonts w:cs="Calibri"/>
        </w:rPr>
        <w:t>товарно-транспортную накладную "CMR";</w:t>
      </w:r>
    </w:p>
    <w:p w:rsidR="008B7A16" w:rsidRDefault="008B7A16">
      <w:pPr>
        <w:widowControl w:val="0"/>
        <w:autoSpaceDE w:val="0"/>
        <w:autoSpaceDN w:val="0"/>
        <w:adjustRightInd w:val="0"/>
        <w:spacing w:after="0" w:line="240" w:lineRule="auto"/>
        <w:ind w:firstLine="540"/>
        <w:jc w:val="both"/>
        <w:rPr>
          <w:rFonts w:cs="Calibri"/>
        </w:rPr>
      </w:pPr>
      <w:r>
        <w:rPr>
          <w:rFonts w:cs="Calibri"/>
        </w:rPr>
        <w:t>сертификат соответствия качества (при автомобильной перевозке промышленных и продовольственных товаров);</w:t>
      </w:r>
    </w:p>
    <w:p w:rsidR="008B7A16" w:rsidRDefault="008B7A16">
      <w:pPr>
        <w:widowControl w:val="0"/>
        <w:autoSpaceDE w:val="0"/>
        <w:autoSpaceDN w:val="0"/>
        <w:adjustRightInd w:val="0"/>
        <w:spacing w:after="0" w:line="240" w:lineRule="auto"/>
        <w:ind w:firstLine="540"/>
        <w:jc w:val="both"/>
        <w:rPr>
          <w:rFonts w:cs="Calibri"/>
        </w:rPr>
      </w:pPr>
      <w:r>
        <w:rPr>
          <w:rFonts w:cs="Calibri"/>
        </w:rPr>
        <w:t>иные документы в соответствии с законодательством и международными договорами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343. Водитель, выполняющий автомобильные перевозки скоропортящихся грузов и грузов, требующих соблюдения при их автомобильной перевозке специального санитарного режима, должен иметь спецодежду и соблюдать правила личной гигиены.</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51" w:name="Par826"/>
      <w:bookmarkEnd w:id="51"/>
      <w:r>
        <w:rPr>
          <w:rFonts w:cs="Calibri"/>
          <w:b/>
          <w:bCs/>
        </w:rPr>
        <w:lastRenderedPageBreak/>
        <w:t>ГЛАВА 38</w:t>
      </w:r>
    </w:p>
    <w:p w:rsidR="008B7A16" w:rsidRDefault="008B7A16">
      <w:pPr>
        <w:widowControl w:val="0"/>
        <w:autoSpaceDE w:val="0"/>
        <w:autoSpaceDN w:val="0"/>
        <w:adjustRightInd w:val="0"/>
        <w:spacing w:after="0" w:line="240" w:lineRule="auto"/>
        <w:jc w:val="center"/>
        <w:rPr>
          <w:rFonts w:cs="Calibri"/>
        </w:rPr>
      </w:pPr>
      <w:r>
        <w:rPr>
          <w:rFonts w:cs="Calibri"/>
          <w:b/>
          <w:bCs/>
        </w:rPr>
        <w:t>ТРЕБОВАНИЯ К ГРУЗОВЫМ ТРАНСПОРТНЫМ СРЕДСТВАМ</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342. Каждое грузовое транспортное средство должно быть зарегистрировано в установленном порядке, иметь регистрационные и отличительный знаки государства регистрации.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343. Техническое состояние грузового транспортного средства должно соответствовать требованиям </w:t>
      </w:r>
      <w:r w:rsidRPr="004D7956">
        <w:rPr>
          <w:rFonts w:cs="Calibri"/>
        </w:rPr>
        <w:t>Правил</w:t>
      </w:r>
      <w:r>
        <w:rPr>
          <w:rFonts w:cs="Calibri"/>
        </w:rPr>
        <w:t xml:space="preserve"> безопасного размещения и крепления грузов в кузове автомобильного транспортного средства, утвержденных постановлением Министерства транспорта и коммуникаций Республики Беларусь от 10 октября 2005 г. N 58 (Национальный реестр правовых актов Республики Беларусь, 2005 г., N 194, 8/13520). Техническая исправность грузового транспортного средства должна подтверждаться сертификатом о прохождении государственного технического осмотра.</w:t>
      </w:r>
    </w:p>
    <w:p w:rsidR="008B7A16" w:rsidRDefault="008B7A16">
      <w:pPr>
        <w:widowControl w:val="0"/>
        <w:autoSpaceDE w:val="0"/>
        <w:autoSpaceDN w:val="0"/>
        <w:adjustRightInd w:val="0"/>
        <w:spacing w:after="0" w:line="240" w:lineRule="auto"/>
        <w:ind w:firstLine="540"/>
        <w:jc w:val="both"/>
        <w:rPr>
          <w:rFonts w:cs="Calibri"/>
        </w:rPr>
      </w:pPr>
      <w:r>
        <w:rPr>
          <w:rFonts w:cs="Calibri"/>
        </w:rPr>
        <w:t>344. Соответствие грузового транспортного средства дополнительным экологическим и техническим требованиям, требованиям резолюций Европейской конференции министров транспорта должно быть подтверждено соответствующими сертификатами.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345. Грузовое транспортное средство должно быть оснащено аптечкой, огнетушителем, противооткатным упором и знаком аварийной остановки.</w:t>
      </w:r>
    </w:p>
    <w:p w:rsidR="008B7A16" w:rsidRDefault="008B7A16">
      <w:pPr>
        <w:widowControl w:val="0"/>
        <w:autoSpaceDE w:val="0"/>
        <w:autoSpaceDN w:val="0"/>
        <w:adjustRightInd w:val="0"/>
        <w:spacing w:after="0" w:line="240" w:lineRule="auto"/>
        <w:ind w:firstLine="540"/>
        <w:jc w:val="both"/>
        <w:rPr>
          <w:rFonts w:cs="Calibri"/>
        </w:rPr>
      </w:pPr>
      <w:r>
        <w:rPr>
          <w:rFonts w:cs="Calibri"/>
        </w:rPr>
        <w:t>346. Грузовое транспортное средство должно соответствовать требованиям технических нормативных правовых актов.</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На грузовом транспортном средстве, выполняющем международные автомобильные перевозки скоропортящихся грузов, должна дополнительно иметься </w:t>
      </w:r>
      <w:r w:rsidRPr="004D7956">
        <w:rPr>
          <w:rFonts w:cs="Calibri"/>
        </w:rPr>
        <w:t>табличка-свидетельство, подтверждающая его соответствие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принятого в г. Женеве 1 сентября 1970 года.</w:t>
      </w:r>
    </w:p>
    <w:p w:rsidR="008B7A16" w:rsidRPr="004D7956" w:rsidRDefault="008B7A16">
      <w:pPr>
        <w:widowControl w:val="0"/>
        <w:autoSpaceDE w:val="0"/>
        <w:autoSpaceDN w:val="0"/>
        <w:adjustRightInd w:val="0"/>
        <w:spacing w:after="0" w:line="240" w:lineRule="auto"/>
        <w:ind w:firstLine="540"/>
        <w:jc w:val="both"/>
        <w:rPr>
          <w:rFonts w:cs="Calibri"/>
        </w:rPr>
      </w:pPr>
      <w:bookmarkStart w:id="52" w:name="Par835"/>
      <w:bookmarkEnd w:id="52"/>
      <w:r w:rsidRPr="004D7956">
        <w:rPr>
          <w:rFonts w:cs="Calibri"/>
        </w:rPr>
        <w:t>347. Грузовое транспортное средство, предназначенное для выполнения международных автомобильных перевозок грузов, должно иметь контрольное устройство (</w:t>
      </w:r>
      <w:proofErr w:type="spellStart"/>
      <w:r w:rsidRPr="004D7956">
        <w:rPr>
          <w:rFonts w:cs="Calibri"/>
        </w:rPr>
        <w:t>тахограф</w:t>
      </w:r>
      <w:proofErr w:type="spellEnd"/>
      <w:r w:rsidRPr="004D7956">
        <w:rPr>
          <w:rFonts w:cs="Calibri"/>
        </w:rPr>
        <w:t>) в соответствии с требованиями Европейского соглашения, касающегося работы экипажей транспортных средств, производящих международные автомобильные перевозки (ЕСТР), заключенного в г. Женеве 1 июля 1970 года.</w:t>
      </w:r>
    </w:p>
    <w:p w:rsidR="008B7A16" w:rsidRDefault="008B7A16">
      <w:pPr>
        <w:widowControl w:val="0"/>
        <w:autoSpaceDE w:val="0"/>
        <w:autoSpaceDN w:val="0"/>
        <w:adjustRightInd w:val="0"/>
        <w:spacing w:after="0" w:line="240" w:lineRule="auto"/>
        <w:ind w:firstLine="540"/>
        <w:jc w:val="both"/>
        <w:rPr>
          <w:rFonts w:cs="Calibri"/>
        </w:rPr>
      </w:pPr>
      <w:bookmarkStart w:id="53" w:name="Par836"/>
      <w:bookmarkEnd w:id="53"/>
      <w:r w:rsidRPr="004D7956">
        <w:rPr>
          <w:rFonts w:cs="Calibri"/>
        </w:rPr>
        <w:t>348. Грузовое транспортное средство с кузовом типа</w:t>
      </w:r>
      <w:r>
        <w:rPr>
          <w:rFonts w:cs="Calibri"/>
        </w:rPr>
        <w:t xml:space="preserve"> "фургон", предназначенное для выполнения международных автомобильных перевозок грузов по системе МДП, дополнительно к требованиям </w:t>
      </w:r>
      <w:hyperlink w:anchor="Par835" w:history="1">
        <w:r>
          <w:rPr>
            <w:rFonts w:cs="Calibri"/>
            <w:color w:val="0000FF"/>
          </w:rPr>
          <w:t>пункта 347</w:t>
        </w:r>
      </w:hyperlink>
      <w:r>
        <w:rPr>
          <w:rFonts w:cs="Calibri"/>
        </w:rPr>
        <w:t xml:space="preserve"> настоящих Правил должно быть сертифицировано </w:t>
      </w:r>
      <w:r w:rsidRPr="004D7956">
        <w:rPr>
          <w:rFonts w:cs="Calibri"/>
        </w:rPr>
        <w:t>таможенными органами Республики Беларусь в соответствии с требованиями Таможенной конвенции о международной перевозке грузов с применением книжки МДП (Конвенция МДП), принятой в г. Женеве 14 ноября 1975 года, а также Положения о порядке выдачи свидетельства о допущении транспортного средства</w:t>
      </w:r>
      <w:r>
        <w:rPr>
          <w:rFonts w:cs="Calibri"/>
        </w:rPr>
        <w:t xml:space="preserve"> к перевозке товаров под таможенными пломбами и печатями и его форме, утвержденного постановлением Совета Министров Республики Беларусь от 2 </w:t>
      </w:r>
      <w:r>
        <w:rPr>
          <w:rFonts w:cs="Calibri"/>
        </w:rPr>
        <w:lastRenderedPageBreak/>
        <w:t>августа 2007 г. N 982 "О некоторых вопросах допущения транспортных средств к перевозке товаров под таможенными пломбами и печатями" (Национальный реестр правовых актов Республики Беларусь, 2007 г., N 196, 5/25604).</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349. Грузовое транспортное средство, предназначенное для выполнения международных автомобильных перевозок скоропортящихся грузов, должно дополнительно к требованиям </w:t>
      </w:r>
      <w:hyperlink w:anchor="Par835" w:history="1">
        <w:r>
          <w:rPr>
            <w:rFonts w:cs="Calibri"/>
            <w:color w:val="0000FF"/>
          </w:rPr>
          <w:t>пунктов 347</w:t>
        </w:r>
      </w:hyperlink>
      <w:r>
        <w:rPr>
          <w:rFonts w:cs="Calibri"/>
        </w:rPr>
        <w:t xml:space="preserve"> и </w:t>
      </w:r>
      <w:hyperlink w:anchor="Par836" w:history="1">
        <w:r>
          <w:rPr>
            <w:rFonts w:cs="Calibri"/>
            <w:color w:val="0000FF"/>
          </w:rPr>
          <w:t>348</w:t>
        </w:r>
      </w:hyperlink>
      <w:r>
        <w:rPr>
          <w:rFonts w:cs="Calibri"/>
        </w:rPr>
        <w:t xml:space="preserve"> настоящих Правил соответствовать требованиям </w:t>
      </w:r>
      <w:r w:rsidRPr="004D7956">
        <w:rPr>
          <w:rFonts w:cs="Calibri"/>
        </w:rPr>
        <w:t>Соглашения</w:t>
      </w:r>
      <w:r>
        <w:rPr>
          <w:rFonts w:cs="Calibri"/>
        </w:rP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принятого в г. Женеве 1 сентября 1970 года, а грузовое транспортное средство, предназначенное для выполнения внутриреспубликанских автомобильных перевозок скоропортящихся грузов, - требованиям, установленным техническими нормативными правовыми актами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350. Грузовое такси, в котором производится оплата автомобильной перевозки грузов физических лиц наличными денежными средствами, должно быть оснащено зарегистрированным в налоговом органе таксометром, модель которого включена в Государственный реестр моделей (модификаций) кассовых суммирующих аппаратов и специальных компьютерных систем. При этом автомобильный перевозчик должен иметь договор на техническое обслуживание и ремонт таксометра.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1"/>
        <w:rPr>
          <w:rFonts w:cs="Calibri"/>
        </w:rPr>
      </w:pPr>
      <w:bookmarkStart w:id="54" w:name="Par840"/>
      <w:bookmarkEnd w:id="54"/>
      <w:r>
        <w:rPr>
          <w:rFonts w:cs="Calibri"/>
          <w:b/>
          <w:bCs/>
        </w:rPr>
        <w:t>РАЗДЕЛ VII</w:t>
      </w:r>
    </w:p>
    <w:p w:rsidR="008B7A16" w:rsidRDefault="008B7A16">
      <w:pPr>
        <w:widowControl w:val="0"/>
        <w:autoSpaceDE w:val="0"/>
        <w:autoSpaceDN w:val="0"/>
        <w:adjustRightInd w:val="0"/>
        <w:spacing w:after="0" w:line="240" w:lineRule="auto"/>
        <w:jc w:val="center"/>
        <w:rPr>
          <w:rFonts w:cs="Calibri"/>
        </w:rPr>
      </w:pPr>
      <w:r>
        <w:rPr>
          <w:rFonts w:cs="Calibri"/>
          <w:b/>
          <w:bCs/>
        </w:rPr>
        <w:t>ПРАВА, ОБЯЗАННОСТИ И ОТВЕТСТВЕННОСТЬ АВТОМОБИЛЬНОГО</w:t>
      </w:r>
    </w:p>
    <w:p w:rsidR="008B7A16" w:rsidRDefault="008B7A16">
      <w:pPr>
        <w:widowControl w:val="0"/>
        <w:autoSpaceDE w:val="0"/>
        <w:autoSpaceDN w:val="0"/>
        <w:adjustRightInd w:val="0"/>
        <w:spacing w:after="0" w:line="240" w:lineRule="auto"/>
        <w:jc w:val="center"/>
        <w:rPr>
          <w:rFonts w:cs="Calibri"/>
        </w:rPr>
      </w:pPr>
      <w:r>
        <w:rPr>
          <w:rFonts w:cs="Calibri"/>
          <w:b/>
          <w:bCs/>
        </w:rPr>
        <w:t>ПЕРЕВОЗЧИКА И ЗАКАЗЧИКА АВТОМОБИЛЬНОЙ ПЕРЕВОЗКИ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55" w:name="Par844"/>
      <w:bookmarkEnd w:id="55"/>
      <w:r>
        <w:rPr>
          <w:rFonts w:cs="Calibri"/>
          <w:b/>
          <w:bCs/>
        </w:rPr>
        <w:t>ГЛАВА 39</w:t>
      </w:r>
    </w:p>
    <w:p w:rsidR="008B7A16" w:rsidRDefault="008B7A16">
      <w:pPr>
        <w:widowControl w:val="0"/>
        <w:autoSpaceDE w:val="0"/>
        <w:autoSpaceDN w:val="0"/>
        <w:adjustRightInd w:val="0"/>
        <w:spacing w:after="0" w:line="240" w:lineRule="auto"/>
        <w:jc w:val="center"/>
        <w:rPr>
          <w:rFonts w:cs="Calibri"/>
        </w:rPr>
      </w:pPr>
      <w:r>
        <w:rPr>
          <w:rFonts w:cs="Calibri"/>
          <w:b/>
          <w:bCs/>
        </w:rPr>
        <w:t>ПРАВА АВТОМОБИЛЬНОГО ПЕРЕВОЗЧИКА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351. Автомобильный перевозчик имеет право:</w:t>
      </w:r>
    </w:p>
    <w:p w:rsidR="008B7A16" w:rsidRDefault="008B7A16">
      <w:pPr>
        <w:widowControl w:val="0"/>
        <w:autoSpaceDE w:val="0"/>
        <w:autoSpaceDN w:val="0"/>
        <w:adjustRightInd w:val="0"/>
        <w:spacing w:after="0" w:line="240" w:lineRule="auto"/>
        <w:ind w:firstLine="540"/>
        <w:jc w:val="both"/>
        <w:rPr>
          <w:rFonts w:cs="Calibri"/>
        </w:rPr>
      </w:pPr>
      <w:bookmarkStart w:id="56" w:name="Par848"/>
      <w:bookmarkEnd w:id="56"/>
      <w:r>
        <w:rPr>
          <w:rFonts w:cs="Calibri"/>
        </w:rPr>
        <w:t>заключать договор об автомобильной перевозке груза, договор об организации автомобильных перевозок грузов или договор о фрахтовании для автомобильной перевозки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отказываться от договоров, указанных в </w:t>
      </w:r>
      <w:hyperlink w:anchor="Par848" w:history="1">
        <w:r>
          <w:rPr>
            <w:rFonts w:cs="Calibri"/>
            <w:color w:val="0000FF"/>
          </w:rPr>
          <w:t>абзаце втором</w:t>
        </w:r>
      </w:hyperlink>
      <w:r>
        <w:rPr>
          <w:rFonts w:cs="Calibri"/>
        </w:rPr>
        <w:t xml:space="preserve"> настоящего пункта, если заказчик автомобильной перевозки не гарантирует или отказывается от оплаты фактически понесенных автомобильным перевозчиком расходов либо автомобильная перевозка запрещена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отказываться от договора об автомобильной перевозке груза или договора о фрахтовании для автомобильной перевозки груза, если масса предъявленного груза, автомобильная перевозка которого должна осуществляться на одном грузовом транспортном средстве, превышает его грузоподъемность либо груз не может быть доставлен вследствие обстоятельств, вызвавших временное прекращение или ограничение </w:t>
      </w:r>
      <w:r>
        <w:rPr>
          <w:rFonts w:cs="Calibri"/>
        </w:rPr>
        <w:lastRenderedPageBreak/>
        <w:t>автомобильных перевозок по автомобильным дорогам;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отказываться от договора об автомобильной перевозке груза в случаях, если груз товарного характера (или груз нетоварного характера, который учитывается путем замера, взвешивания, геодезического замера) не оформлен товарно-транспортной </w:t>
      </w:r>
      <w:r w:rsidRPr="004D7956">
        <w:rPr>
          <w:rFonts w:cs="Calibri"/>
        </w:rPr>
        <w:t>накладной</w:t>
      </w:r>
      <w:r>
        <w:rPr>
          <w:rFonts w:cs="Calibri"/>
        </w:rPr>
        <w:t>, а в случае создания товарно-транспортной накладной в виде электронного документа - и реестром товарно-транспортных накладных, создаваемых в виде электронных документов; заказчик автомобильной перевозки не передал или не предъявил документы, необходимые для автомобильной перевозки, регламентирующие ее условия; груз по своему качественному состоянию не соответствует государственным стандартам; груз предъявлен в ненадлежащей таре или упаковке, не обеспечивающей его сохранность при автомобильной перевозке; груз не предусмотрен в принятом к исполнению договоре, а при междугородных автомобильных перевозках - с назначением в другой пункт; предъявленные к автомобильной перевозке мелкие партии различных видов грузов по своим свойствам не допускаются к совместной автомобильной перевозке в одном грузовом транспортном средстве;</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не приступать к выполнению автомобильной перевозки груза при наличии неправильно навешенной пломбы или неясного оттиска на ней;</w:t>
      </w:r>
    </w:p>
    <w:p w:rsidR="008B7A16" w:rsidRDefault="008B7A16">
      <w:pPr>
        <w:widowControl w:val="0"/>
        <w:autoSpaceDE w:val="0"/>
        <w:autoSpaceDN w:val="0"/>
        <w:adjustRightInd w:val="0"/>
        <w:spacing w:after="0" w:line="240" w:lineRule="auto"/>
        <w:ind w:firstLine="540"/>
        <w:jc w:val="both"/>
        <w:rPr>
          <w:rFonts w:cs="Calibri"/>
        </w:rPr>
      </w:pPr>
      <w:r>
        <w:rPr>
          <w:rFonts w:cs="Calibri"/>
        </w:rPr>
        <w:t>возвратить грузовое транспортное средство к месту стоянки или использовать его при других автомобильных перевозках по истечении одного часа ожидания погрузки,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принимать к автомобильной перевозке грузы с объявленной ценностью;</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определять типы и количество грузовых транспортных средств, необходимых для выполнения договора об автомобильной перевозке груза или договора </w:t>
      </w:r>
      <w:r w:rsidRPr="004D7956">
        <w:rPr>
          <w:rFonts w:cs="Calibri"/>
        </w:rPr>
        <w:t>об организации автомобильных перевозок грузов;</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вносить в товарно-транспортную накладную, а в случае создания товарно-транспортной накладной в виде электронного документа - в реестр товарно-транспортных накладных, создаваемых в виде электронных документов, сведения, касающиеся внешнего состояния груза или его упаковки;</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отмечать в товарно-транспортной накладной, а в случае создания товарно-транспортной накладной в виде электронного документа - в реестре товарно-транспортных накладных, создаваемых в виде электронных документов, и путевом листе (если его типовая форма содержит соответствующие реквизиты) фактическое время прибытия грузового транспортного средства на погрузку (разгрузку) и фактическое время убытия после ее окончания в случае отказа грузоотправителя (грузополучателя) от заполнения (или неправильного заполнения) этих реквизитов;</w:t>
      </w:r>
    </w:p>
    <w:p w:rsidR="008B7A1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w:t>
      </w:r>
      <w:r>
        <w:rPr>
          <w:rFonts w:cs="Calibri"/>
        </w:rPr>
        <w:t xml:space="preserve">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проверять правильность погрузки и размещения груза в кузове грузового транспортного средства и требовать от грузоотправителя устранения </w:t>
      </w:r>
      <w:r>
        <w:rPr>
          <w:rFonts w:cs="Calibri"/>
        </w:rPr>
        <w:lastRenderedPageBreak/>
        <w:t>замеченных недостатков;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удерживать переданные ему для автомобильной перевозки грузы в счет причитающейся провозной платы и других </w:t>
      </w:r>
      <w:r w:rsidRPr="004D7956">
        <w:rPr>
          <w:rFonts w:cs="Calibri"/>
        </w:rPr>
        <w:t>платежей по автомобильной перевозке в порядке, определяемом Гражданским кодексом Республики Беларусь, если иное не установлено законодательством Республики Беларусь или не вытекает из существа обязательства по соответствующему</w:t>
      </w:r>
      <w:r>
        <w:rPr>
          <w:rFonts w:cs="Calibri"/>
        </w:rPr>
        <w:t xml:space="preserve"> договору;</w:t>
      </w:r>
    </w:p>
    <w:p w:rsidR="008B7A16" w:rsidRDefault="008B7A16">
      <w:pPr>
        <w:widowControl w:val="0"/>
        <w:autoSpaceDE w:val="0"/>
        <w:autoSpaceDN w:val="0"/>
        <w:adjustRightInd w:val="0"/>
        <w:spacing w:after="0" w:line="240" w:lineRule="auto"/>
        <w:ind w:firstLine="540"/>
        <w:jc w:val="both"/>
        <w:rPr>
          <w:rFonts w:cs="Calibri"/>
        </w:rPr>
      </w:pPr>
      <w:r>
        <w:rPr>
          <w:rFonts w:cs="Calibri"/>
        </w:rPr>
        <w:t>передать для реализации грузы, которые по не зависящим от него обстоятельствам не могут быть переданы грузополучателю или возвращены грузоотправителю;</w:t>
      </w:r>
    </w:p>
    <w:p w:rsidR="008B7A16" w:rsidRDefault="008B7A16">
      <w:pPr>
        <w:widowControl w:val="0"/>
        <w:autoSpaceDE w:val="0"/>
        <w:autoSpaceDN w:val="0"/>
        <w:adjustRightInd w:val="0"/>
        <w:spacing w:after="0" w:line="240" w:lineRule="auto"/>
        <w:ind w:firstLine="540"/>
        <w:jc w:val="both"/>
        <w:rPr>
          <w:rFonts w:cs="Calibri"/>
        </w:rPr>
      </w:pPr>
      <w:r>
        <w:rPr>
          <w:rFonts w:cs="Calibri"/>
        </w:rPr>
        <w:t>назначать экспертизу для установления причины недостачи, порчи или повреждения груза, а также размера суммы, на которую понизилась его стоимость;</w:t>
      </w:r>
    </w:p>
    <w:p w:rsidR="008B7A16" w:rsidRDefault="008B7A16">
      <w:pPr>
        <w:widowControl w:val="0"/>
        <w:autoSpaceDE w:val="0"/>
        <w:autoSpaceDN w:val="0"/>
        <w:adjustRightInd w:val="0"/>
        <w:spacing w:after="0" w:line="240" w:lineRule="auto"/>
        <w:ind w:firstLine="540"/>
        <w:jc w:val="both"/>
        <w:rPr>
          <w:rFonts w:cs="Calibri"/>
        </w:rPr>
      </w:pPr>
      <w:r>
        <w:rPr>
          <w:rFonts w:cs="Calibri"/>
        </w:rPr>
        <w:t>требовать возмещения вреда (убытков), возникших по вине заказчика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352. Автомобильный перевозчик может иметь иные права в соответствии с законодательством Республики Беларусь.</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57" w:name="Par868"/>
      <w:bookmarkEnd w:id="57"/>
      <w:r>
        <w:rPr>
          <w:rFonts w:cs="Calibri"/>
          <w:b/>
          <w:bCs/>
        </w:rPr>
        <w:t>ГЛАВА 40</w:t>
      </w:r>
    </w:p>
    <w:p w:rsidR="008B7A16" w:rsidRDefault="008B7A16">
      <w:pPr>
        <w:widowControl w:val="0"/>
        <w:autoSpaceDE w:val="0"/>
        <w:autoSpaceDN w:val="0"/>
        <w:adjustRightInd w:val="0"/>
        <w:spacing w:after="0" w:line="240" w:lineRule="auto"/>
        <w:jc w:val="center"/>
        <w:rPr>
          <w:rFonts w:cs="Calibri"/>
        </w:rPr>
      </w:pPr>
      <w:r>
        <w:rPr>
          <w:rFonts w:cs="Calibri"/>
          <w:b/>
          <w:bCs/>
        </w:rPr>
        <w:t>ОБЯЗАННОСТИ АВТОМОБИЛЬНОГО ПЕРЕВОЗЧИКА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353. Автомобильный перевозчик обязан:</w:t>
      </w:r>
    </w:p>
    <w:p w:rsidR="008B7A16" w:rsidRDefault="008B7A16">
      <w:pPr>
        <w:widowControl w:val="0"/>
        <w:autoSpaceDE w:val="0"/>
        <w:autoSpaceDN w:val="0"/>
        <w:adjustRightInd w:val="0"/>
        <w:spacing w:after="0" w:line="240" w:lineRule="auto"/>
        <w:ind w:firstLine="540"/>
        <w:jc w:val="both"/>
        <w:rPr>
          <w:rFonts w:cs="Calibri"/>
        </w:rPr>
      </w:pPr>
      <w:r>
        <w:rPr>
          <w:rFonts w:cs="Calibri"/>
        </w:rPr>
        <w:t>в предусмотренных законодательными актами случаях иметь специальное разрешение (лицензию) на осуществление деятельности в области автомобильного транспорта с соответствующими составляющими работами и (или) услугами;</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30.12.2010 N 1910)</w:t>
      </w:r>
    </w:p>
    <w:p w:rsidR="008B7A16" w:rsidRDefault="008B7A16">
      <w:pPr>
        <w:widowControl w:val="0"/>
        <w:autoSpaceDE w:val="0"/>
        <w:autoSpaceDN w:val="0"/>
        <w:adjustRightInd w:val="0"/>
        <w:spacing w:after="0" w:line="240" w:lineRule="auto"/>
        <w:ind w:firstLine="540"/>
        <w:jc w:val="both"/>
        <w:rPr>
          <w:rFonts w:cs="Calibri"/>
        </w:rPr>
      </w:pPr>
      <w:bookmarkStart w:id="58" w:name="Par874"/>
      <w:bookmarkEnd w:id="58"/>
      <w:r>
        <w:rPr>
          <w:rFonts w:cs="Calibri"/>
        </w:rPr>
        <w:t>выполнять условия договора об автомобильной перевозке груза, договора об организации автомобильных перевозок грузов, договора о фрахтовании для автомобильной перевозки грузов, положения настоящих Правил и иных актов законодательства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уведомлять заказчика автомобильной перевозки до 14 часов дня, предшествующего дню автомобильной перевозки груза, о невозможности своевременного и в полном объеме выполнения условий, установленных в договорах, указанных в </w:t>
      </w:r>
      <w:hyperlink w:anchor="Par874" w:history="1">
        <w:r>
          <w:rPr>
            <w:rFonts w:cs="Calibri"/>
            <w:color w:val="0000FF"/>
          </w:rPr>
          <w:t>абзаце третьем</w:t>
        </w:r>
      </w:hyperlink>
      <w:r>
        <w:rPr>
          <w:rFonts w:cs="Calibri"/>
        </w:rPr>
        <w:t xml:space="preserve"> настоящего пункта;</w:t>
      </w:r>
    </w:p>
    <w:p w:rsidR="008B7A16" w:rsidRDefault="008B7A16">
      <w:pPr>
        <w:widowControl w:val="0"/>
        <w:autoSpaceDE w:val="0"/>
        <w:autoSpaceDN w:val="0"/>
        <w:adjustRightInd w:val="0"/>
        <w:spacing w:after="0" w:line="240" w:lineRule="auto"/>
        <w:ind w:firstLine="540"/>
        <w:jc w:val="both"/>
        <w:rPr>
          <w:rFonts w:cs="Calibri"/>
        </w:rPr>
      </w:pPr>
      <w:r>
        <w:rPr>
          <w:rFonts w:cs="Calibri"/>
        </w:rPr>
        <w:t>своевременно подавать на погрузку грузовые транспортные средства в состоянии, пригодном для автомобильной перевозки данного вида груза и отвечающем санитарным требованиям;</w:t>
      </w:r>
    </w:p>
    <w:p w:rsidR="008B7A16" w:rsidRDefault="008B7A16">
      <w:pPr>
        <w:widowControl w:val="0"/>
        <w:autoSpaceDE w:val="0"/>
        <w:autoSpaceDN w:val="0"/>
        <w:adjustRightInd w:val="0"/>
        <w:spacing w:after="0" w:line="240" w:lineRule="auto"/>
        <w:ind w:firstLine="540"/>
        <w:jc w:val="both"/>
        <w:rPr>
          <w:rFonts w:cs="Calibri"/>
        </w:rPr>
      </w:pPr>
      <w:r>
        <w:rPr>
          <w:rFonts w:cs="Calibri"/>
        </w:rPr>
        <w:t>соблюдать правила техники безопасности в случае выполнения погрузочно-разгрузочных работ своими силами;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перевозить грузы по кратчайшему маршруту, за исключением случаев, когда с учетом дорожных условий более рациональна автомобильная перевозка с увеличенным пробегом, и уведомлять грузоотправителя об увеличении расстояния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перевозить сыпучие грузы, не подвергая загрязнению автомобильные дороги и придорожные территории;</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доставлять груз в пункт назначения в сроки, определенные в соответствующем договоре (заявке, разовом заказе);</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международной автомобильной перевозке принимать груз от грузоотправителя и выдавать груз грузополучателю с соблюдением таможенного законодательства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иметь при выполнении автомобильной перевозки грузов транспортные и </w:t>
      </w:r>
      <w:proofErr w:type="spellStart"/>
      <w:r>
        <w:rPr>
          <w:rFonts w:cs="Calibri"/>
        </w:rPr>
        <w:t>грузосопроводительные</w:t>
      </w:r>
      <w:proofErr w:type="spellEnd"/>
      <w:r>
        <w:rPr>
          <w:rFonts w:cs="Calibri"/>
        </w:rPr>
        <w:t xml:space="preserve"> документы (в случаях, когда их наличие предусмотрено законодательными актами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возмещать грузоотправителям или грузополучателям причиненный реальный ущерб;</w:t>
      </w:r>
    </w:p>
    <w:p w:rsidR="008B7A16" w:rsidRDefault="008B7A16">
      <w:pPr>
        <w:widowControl w:val="0"/>
        <w:autoSpaceDE w:val="0"/>
        <w:autoSpaceDN w:val="0"/>
        <w:adjustRightInd w:val="0"/>
        <w:spacing w:after="0" w:line="240" w:lineRule="auto"/>
        <w:ind w:firstLine="540"/>
        <w:jc w:val="both"/>
        <w:rPr>
          <w:rFonts w:cs="Calibri"/>
        </w:rPr>
      </w:pPr>
      <w:r>
        <w:rPr>
          <w:rFonts w:cs="Calibri"/>
        </w:rPr>
        <w:t>уведомлять грузоотправителя об обнаружении признаков снижения качества перевозимого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предъявлять ветеринарное свидетельство для проверки представителям ветеринарного надзора, а также Государственной автомобильной инспекции Министерства внутренних дел;</w:t>
      </w:r>
    </w:p>
    <w:p w:rsidR="008B7A16" w:rsidRDefault="008B7A16">
      <w:pPr>
        <w:widowControl w:val="0"/>
        <w:autoSpaceDE w:val="0"/>
        <w:autoSpaceDN w:val="0"/>
        <w:adjustRightInd w:val="0"/>
        <w:spacing w:after="0" w:line="240" w:lineRule="auto"/>
        <w:ind w:firstLine="540"/>
        <w:jc w:val="both"/>
        <w:rPr>
          <w:rFonts w:cs="Calibri"/>
        </w:rPr>
      </w:pPr>
      <w:r>
        <w:rPr>
          <w:rFonts w:cs="Calibri"/>
        </w:rPr>
        <w:t>оформлять страхование гражданской ответственности в соответствии с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354. Автомобильный перевозчик может выполнять иные обязанности в соответствии с законодательством Республики Беларусь.</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59" w:name="Par889"/>
      <w:bookmarkEnd w:id="59"/>
      <w:r>
        <w:rPr>
          <w:rFonts w:cs="Calibri"/>
          <w:b/>
          <w:bCs/>
        </w:rPr>
        <w:t>ГЛАВА 41</w:t>
      </w:r>
    </w:p>
    <w:p w:rsidR="008B7A16" w:rsidRDefault="008B7A16">
      <w:pPr>
        <w:widowControl w:val="0"/>
        <w:autoSpaceDE w:val="0"/>
        <w:autoSpaceDN w:val="0"/>
        <w:adjustRightInd w:val="0"/>
        <w:spacing w:after="0" w:line="240" w:lineRule="auto"/>
        <w:jc w:val="center"/>
        <w:rPr>
          <w:rFonts w:cs="Calibri"/>
        </w:rPr>
      </w:pPr>
      <w:r>
        <w:rPr>
          <w:rFonts w:cs="Calibri"/>
          <w:b/>
          <w:bCs/>
        </w:rPr>
        <w:t>ПРАВА ГРУЗООТПРАВИТЕЛЯ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355. Грузоотправитель имеет право:</w:t>
      </w:r>
    </w:p>
    <w:p w:rsidR="008B7A16" w:rsidRDefault="008B7A16">
      <w:pPr>
        <w:widowControl w:val="0"/>
        <w:autoSpaceDE w:val="0"/>
        <w:autoSpaceDN w:val="0"/>
        <w:adjustRightInd w:val="0"/>
        <w:spacing w:after="0" w:line="240" w:lineRule="auto"/>
        <w:ind w:firstLine="540"/>
        <w:jc w:val="both"/>
        <w:rPr>
          <w:rFonts w:cs="Calibri"/>
        </w:rPr>
      </w:pPr>
      <w:r>
        <w:rPr>
          <w:rFonts w:cs="Calibri"/>
        </w:rPr>
        <w:t>заключать договор об автомобильной перевозке груза, договор об организации автомобильных перевозок грузов или договор о фрахтовании для автомобильной перевозки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наличии договора об организации автомобильных перевозок грузов представлять автомобильному перевозчику заявку на один день, неделю, декаду или месяц;</w:t>
      </w:r>
    </w:p>
    <w:p w:rsidR="008B7A16" w:rsidRDefault="008B7A16">
      <w:pPr>
        <w:widowControl w:val="0"/>
        <w:autoSpaceDE w:val="0"/>
        <w:autoSpaceDN w:val="0"/>
        <w:adjustRightInd w:val="0"/>
        <w:spacing w:after="0" w:line="240" w:lineRule="auto"/>
        <w:ind w:firstLine="540"/>
        <w:jc w:val="both"/>
        <w:rPr>
          <w:rFonts w:cs="Calibri"/>
        </w:rPr>
      </w:pPr>
      <w:r>
        <w:rPr>
          <w:rFonts w:cs="Calibri"/>
        </w:rPr>
        <w:t>объявлять ценность груза;</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распоряжаться грузом до момента передачи автомобильным перевозчиком </w:t>
      </w:r>
      <w:r w:rsidRPr="004D7956">
        <w:rPr>
          <w:rFonts w:cs="Calibri"/>
        </w:rPr>
        <w:t>товарно-транспортной накладной грузополучателю, а в случае создания товарно-транспортной накладной в виде электронного документа - до момента отметки о получении груза грузополучателем в реестре товарно-транспортных накладных, создаваемых в виде электронных документов;</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передавать право распоряжения</w:t>
      </w:r>
      <w:r>
        <w:rPr>
          <w:rFonts w:cs="Calibri"/>
        </w:rPr>
        <w:t xml:space="preserve"> грузом грузополучателю с момента составления товарно-транспортной накладной;</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приостанавливать автомобильную перевозку грузов или изменять пункт доставки;</w:t>
      </w:r>
    </w:p>
    <w:p w:rsidR="008B7A16" w:rsidRDefault="008B7A16">
      <w:pPr>
        <w:widowControl w:val="0"/>
        <w:autoSpaceDE w:val="0"/>
        <w:autoSpaceDN w:val="0"/>
        <w:adjustRightInd w:val="0"/>
        <w:spacing w:after="0" w:line="240" w:lineRule="auto"/>
        <w:ind w:firstLine="540"/>
        <w:jc w:val="both"/>
        <w:rPr>
          <w:rFonts w:cs="Calibri"/>
        </w:rPr>
      </w:pPr>
      <w:r>
        <w:rPr>
          <w:rFonts w:cs="Calibri"/>
        </w:rPr>
        <w:t>получать информацию об условиях автомобильной перевозки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определять пригодность грузового транспортного средства для автомобильной перевозки данного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отказаться от грузового транспортного средства, если оно непригодно </w:t>
      </w:r>
      <w:r>
        <w:rPr>
          <w:rFonts w:cs="Calibri"/>
        </w:rPr>
        <w:lastRenderedPageBreak/>
        <w:t>для автомобильной перевозки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требовать возмещения ущерба, причиненного автомобильным перевозчиком или грузополучателем;</w:t>
      </w:r>
    </w:p>
    <w:p w:rsidR="008B7A16" w:rsidRDefault="008B7A16">
      <w:pPr>
        <w:widowControl w:val="0"/>
        <w:autoSpaceDE w:val="0"/>
        <w:autoSpaceDN w:val="0"/>
        <w:adjustRightInd w:val="0"/>
        <w:spacing w:after="0" w:line="240" w:lineRule="auto"/>
        <w:ind w:firstLine="540"/>
        <w:jc w:val="both"/>
        <w:rPr>
          <w:rFonts w:cs="Calibri"/>
        </w:rPr>
      </w:pPr>
      <w:r>
        <w:rPr>
          <w:rFonts w:cs="Calibri"/>
        </w:rPr>
        <w:t>давать автомобильному перевозчику указание о новом пункте назначения груза (при невозможности выдать груз грузополучателю при междугородных автомобильных перевозках по не зависящим от автомобильного перевозчика причинам).</w:t>
      </w:r>
    </w:p>
    <w:p w:rsidR="008B7A16" w:rsidRDefault="008B7A16">
      <w:pPr>
        <w:widowControl w:val="0"/>
        <w:autoSpaceDE w:val="0"/>
        <w:autoSpaceDN w:val="0"/>
        <w:adjustRightInd w:val="0"/>
        <w:spacing w:after="0" w:line="240" w:lineRule="auto"/>
        <w:ind w:firstLine="540"/>
        <w:jc w:val="both"/>
        <w:rPr>
          <w:rFonts w:cs="Calibri"/>
        </w:rPr>
      </w:pPr>
      <w:r>
        <w:rPr>
          <w:rFonts w:cs="Calibri"/>
        </w:rPr>
        <w:t>356. Грузоотправитель может иметь иные права в соответствии с законодательством Республики Беларусь.</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60" w:name="Par907"/>
      <w:bookmarkEnd w:id="60"/>
      <w:r>
        <w:rPr>
          <w:rFonts w:cs="Calibri"/>
          <w:b/>
          <w:bCs/>
        </w:rPr>
        <w:t>ГЛАВА 42</w:t>
      </w:r>
    </w:p>
    <w:p w:rsidR="008B7A16" w:rsidRDefault="008B7A16">
      <w:pPr>
        <w:widowControl w:val="0"/>
        <w:autoSpaceDE w:val="0"/>
        <w:autoSpaceDN w:val="0"/>
        <w:adjustRightInd w:val="0"/>
        <w:spacing w:after="0" w:line="240" w:lineRule="auto"/>
        <w:jc w:val="center"/>
        <w:rPr>
          <w:rFonts w:cs="Calibri"/>
        </w:rPr>
      </w:pPr>
      <w:r>
        <w:rPr>
          <w:rFonts w:cs="Calibri"/>
          <w:b/>
          <w:bCs/>
        </w:rPr>
        <w:t>ОБЯЗАННОСТИ ГРУЗООТПРАВИТЕЛЯ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357. Грузоотправитель обязан:</w:t>
      </w:r>
    </w:p>
    <w:p w:rsidR="008B7A16" w:rsidRDefault="008B7A16">
      <w:pPr>
        <w:widowControl w:val="0"/>
        <w:autoSpaceDE w:val="0"/>
        <w:autoSpaceDN w:val="0"/>
        <w:adjustRightInd w:val="0"/>
        <w:spacing w:after="0" w:line="240" w:lineRule="auto"/>
        <w:ind w:firstLine="540"/>
        <w:jc w:val="both"/>
        <w:rPr>
          <w:rFonts w:cs="Calibri"/>
        </w:rPr>
      </w:pPr>
      <w:r>
        <w:rPr>
          <w:rFonts w:cs="Calibri"/>
        </w:rPr>
        <w:t>выполнять условия договора об автомобильной перевозке груза, договора об организации автомобильных перевозок грузов или договора о фрахтовании для автомобильной перевозки грузов, настоящих Правил и иных актов законодательства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уведомлять автомобильного перевозчика до 11 часов дня, предшествующего дню автомобильной перевозки груза (если иное не предусмотрено в соответствующем договоре), о внесении каких-либо изменений в порядок автомобильной перевозки, установленный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подготавливать грузы к автомобильной перевозке: затаривать грузы, группировать их по грузополучателям, маркировать каждое грузовое место;</w:t>
      </w:r>
    </w:p>
    <w:p w:rsidR="008B7A16" w:rsidRDefault="008B7A16">
      <w:pPr>
        <w:widowControl w:val="0"/>
        <w:autoSpaceDE w:val="0"/>
        <w:autoSpaceDN w:val="0"/>
        <w:adjustRightInd w:val="0"/>
        <w:spacing w:after="0" w:line="240" w:lineRule="auto"/>
        <w:ind w:firstLine="540"/>
        <w:jc w:val="both"/>
        <w:rPr>
          <w:rFonts w:cs="Calibri"/>
        </w:rPr>
      </w:pPr>
      <w:r>
        <w:rPr>
          <w:rFonts w:cs="Calibri"/>
        </w:rPr>
        <w:t>подготавливать для автомобильного перевозчика пропуск на проезд к месту погрузки груза;</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оформлять </w:t>
      </w:r>
      <w:r w:rsidRPr="004D7956">
        <w:rPr>
          <w:rFonts w:cs="Calibri"/>
        </w:rPr>
        <w:t xml:space="preserve">в установленном порядке путевой лист, товарно-транспортные накладные, реестр товарно-транспортных накладных, создаваемых в виде электронных документов, и другие </w:t>
      </w:r>
      <w:proofErr w:type="spellStart"/>
      <w:r w:rsidRPr="004D7956">
        <w:rPr>
          <w:rFonts w:cs="Calibri"/>
        </w:rPr>
        <w:t>грузосопроводительные</w:t>
      </w:r>
      <w:proofErr w:type="spellEnd"/>
      <w:r w:rsidRPr="004D7956">
        <w:rPr>
          <w:rFonts w:cs="Calibri"/>
        </w:rPr>
        <w:t xml:space="preserve"> документы;</w:t>
      </w:r>
    </w:p>
    <w:p w:rsidR="008B7A1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w:t>
      </w:r>
      <w:r>
        <w:rPr>
          <w:rFonts w:cs="Calibri"/>
        </w:rPr>
        <w:t xml:space="preserve">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обеспечивать беспрепятственный проезд грузовых транспортных средств к месту погрузки и их маневрирование в любое время года и суток;</w:t>
      </w:r>
    </w:p>
    <w:p w:rsidR="008B7A16" w:rsidRDefault="008B7A16">
      <w:pPr>
        <w:widowControl w:val="0"/>
        <w:autoSpaceDE w:val="0"/>
        <w:autoSpaceDN w:val="0"/>
        <w:adjustRightInd w:val="0"/>
        <w:spacing w:after="0" w:line="240" w:lineRule="auto"/>
        <w:ind w:firstLine="540"/>
        <w:jc w:val="both"/>
        <w:rPr>
          <w:rFonts w:cs="Calibri"/>
        </w:rPr>
      </w:pPr>
      <w:r>
        <w:rPr>
          <w:rFonts w:cs="Calibri"/>
        </w:rPr>
        <w:t>производить очистку от остатков груза и при необходимости санитарную обработку кузовов грузовых транспортных средств в случае, когда городская или пригородная автомобильная перевозка осуществляется по кольцевому маршруту,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осуществлять погрузку груза на грузовое транспортное средство в сроки, предусмотренные в договоре об автомобильной перевозке груза, </w:t>
      </w:r>
      <w:r w:rsidRPr="004D7956">
        <w:rPr>
          <w:rFonts w:cs="Calibri"/>
        </w:rPr>
        <w:t>договоре</w:t>
      </w:r>
      <w:r>
        <w:rPr>
          <w:rFonts w:cs="Calibri"/>
        </w:rPr>
        <w:t xml:space="preserve"> об организации автомобильных перевозок грузов (заявке или разовом заказе);</w:t>
      </w:r>
    </w:p>
    <w:p w:rsidR="008B7A16" w:rsidRDefault="008B7A16">
      <w:pPr>
        <w:widowControl w:val="0"/>
        <w:autoSpaceDE w:val="0"/>
        <w:autoSpaceDN w:val="0"/>
        <w:adjustRightInd w:val="0"/>
        <w:spacing w:after="0" w:line="240" w:lineRule="auto"/>
        <w:ind w:firstLine="540"/>
        <w:jc w:val="both"/>
        <w:rPr>
          <w:rFonts w:cs="Calibri"/>
        </w:rPr>
      </w:pPr>
      <w:r>
        <w:rPr>
          <w:rFonts w:cs="Calibri"/>
        </w:rPr>
        <w:t>осуществлять погрузку груза на грузовое транспортное средство с соблюдением установленных норм допустимых осевых нагрузок;</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соблюдать правила техники безопасности при выполнении им </w:t>
      </w:r>
      <w:r>
        <w:rPr>
          <w:rFonts w:cs="Calibri"/>
        </w:rPr>
        <w:lastRenderedPageBreak/>
        <w:t>погрузочных работ;</w:t>
      </w:r>
    </w:p>
    <w:p w:rsidR="008B7A16" w:rsidRDefault="008B7A16">
      <w:pPr>
        <w:widowControl w:val="0"/>
        <w:autoSpaceDE w:val="0"/>
        <w:autoSpaceDN w:val="0"/>
        <w:adjustRightInd w:val="0"/>
        <w:spacing w:after="0" w:line="240" w:lineRule="auto"/>
        <w:ind w:firstLine="540"/>
        <w:jc w:val="both"/>
        <w:rPr>
          <w:rFonts w:cs="Calibri"/>
        </w:rPr>
      </w:pPr>
      <w:r>
        <w:rPr>
          <w:rFonts w:cs="Calibri"/>
        </w:rPr>
        <w:t>опломбировать загруженные крытые грузовые транспортные средства, отдельные секции автомобилей, контейнеры и цистерны с назначением одному грузополучателю, и опломбировать или обандеролить мелкоштучные товары, находящиеся в ящиках, коробках и другой таре;</w:t>
      </w:r>
    </w:p>
    <w:p w:rsidR="008B7A16" w:rsidRDefault="008B7A16">
      <w:pPr>
        <w:widowControl w:val="0"/>
        <w:autoSpaceDE w:val="0"/>
        <w:autoSpaceDN w:val="0"/>
        <w:adjustRightInd w:val="0"/>
        <w:spacing w:after="0" w:line="240" w:lineRule="auto"/>
        <w:ind w:firstLine="540"/>
        <w:jc w:val="both"/>
        <w:rPr>
          <w:rFonts w:cs="Calibri"/>
        </w:rPr>
      </w:pPr>
      <w:r>
        <w:rPr>
          <w:rFonts w:cs="Calibri"/>
        </w:rPr>
        <w:t>производить оплату автомобильной перевозки в полном объеме, если в договоре об автомобильной перевозке груза или договоре об организации автомобильных перевозок грузов не предусмотрены другие плательщики;</w:t>
      </w:r>
    </w:p>
    <w:p w:rsidR="008B7A16" w:rsidRDefault="008B7A16">
      <w:pPr>
        <w:widowControl w:val="0"/>
        <w:autoSpaceDE w:val="0"/>
        <w:autoSpaceDN w:val="0"/>
        <w:adjustRightInd w:val="0"/>
        <w:spacing w:after="0" w:line="240" w:lineRule="auto"/>
        <w:ind w:firstLine="540"/>
        <w:jc w:val="both"/>
        <w:rPr>
          <w:rFonts w:cs="Calibri"/>
        </w:rPr>
      </w:pPr>
      <w:r>
        <w:rPr>
          <w:rFonts w:cs="Calibri"/>
        </w:rPr>
        <w:t>производить оплату пользования грузовым транспортным средством в полном объеме, если в договоре о фрахтовании для автомобильной перевозки грузов не предусмотрены другие плательщики;</w:t>
      </w:r>
    </w:p>
    <w:p w:rsidR="008B7A16" w:rsidRDefault="008B7A16">
      <w:pPr>
        <w:widowControl w:val="0"/>
        <w:autoSpaceDE w:val="0"/>
        <w:autoSpaceDN w:val="0"/>
        <w:adjustRightInd w:val="0"/>
        <w:spacing w:after="0" w:line="240" w:lineRule="auto"/>
        <w:ind w:firstLine="540"/>
        <w:jc w:val="both"/>
        <w:rPr>
          <w:rFonts w:cs="Calibri"/>
        </w:rPr>
      </w:pPr>
      <w:r>
        <w:rPr>
          <w:rFonts w:cs="Calibri"/>
        </w:rPr>
        <w:t>осуществлять мойку шин грузовых транспортных средств при выполнении автомобильных перевозок грузов в карьерах и на строительных объектах;</w:t>
      </w:r>
    </w:p>
    <w:p w:rsidR="008B7A16" w:rsidRDefault="008B7A16">
      <w:pPr>
        <w:widowControl w:val="0"/>
        <w:autoSpaceDE w:val="0"/>
        <w:autoSpaceDN w:val="0"/>
        <w:adjustRightInd w:val="0"/>
        <w:spacing w:after="0" w:line="240" w:lineRule="auto"/>
        <w:ind w:firstLine="540"/>
        <w:jc w:val="both"/>
        <w:rPr>
          <w:rFonts w:cs="Calibri"/>
        </w:rPr>
      </w:pPr>
      <w:r>
        <w:rPr>
          <w:rFonts w:cs="Calibri"/>
        </w:rPr>
        <w:t>возмещать ущерб, вызванный загрязнением автомобильных дорог (придорожных полос), в соответствии с нормативными правовыми актами Республики Беларусь;</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возмещать автомобильному перевозчику затраты, связанные с подачей транспортных средств, оплатой платной стоянки, командировочными расходами, организацией питания и проживания водителей, при направлении транспортных средств для работы на объектах, расположенных вне места нахождения автомобильного перевозчика, сроком более чем на сутки в случае, если грузоотправитель является заказчиком автомобильной перевозки;</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при международной автомобильной перевозке производить таможенное оформление груза в соответствии с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358. Грузоотправитель может выполнять</w:t>
      </w:r>
      <w:r>
        <w:rPr>
          <w:rFonts w:cs="Calibri"/>
        </w:rPr>
        <w:t xml:space="preserve"> иные обязанности в соответствии с законодательством Республики Беларусь.</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61" w:name="Par931"/>
      <w:bookmarkEnd w:id="61"/>
      <w:r>
        <w:rPr>
          <w:rFonts w:cs="Calibri"/>
          <w:b/>
          <w:bCs/>
        </w:rPr>
        <w:t>ГЛАВА 43</w:t>
      </w:r>
    </w:p>
    <w:p w:rsidR="008B7A16" w:rsidRDefault="008B7A16">
      <w:pPr>
        <w:widowControl w:val="0"/>
        <w:autoSpaceDE w:val="0"/>
        <w:autoSpaceDN w:val="0"/>
        <w:adjustRightInd w:val="0"/>
        <w:spacing w:after="0" w:line="240" w:lineRule="auto"/>
        <w:jc w:val="center"/>
        <w:rPr>
          <w:rFonts w:cs="Calibri"/>
        </w:rPr>
      </w:pPr>
      <w:r>
        <w:rPr>
          <w:rFonts w:cs="Calibri"/>
          <w:b/>
          <w:bCs/>
        </w:rPr>
        <w:t>ПРАВА ГРУЗОПОЛУЧАТЕЛЯ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359. Грузополучатель имеет право:</w:t>
      </w:r>
    </w:p>
    <w:p w:rsidR="008B7A16" w:rsidRDefault="008B7A16">
      <w:pPr>
        <w:widowControl w:val="0"/>
        <w:autoSpaceDE w:val="0"/>
        <w:autoSpaceDN w:val="0"/>
        <w:adjustRightInd w:val="0"/>
        <w:spacing w:after="0" w:line="240" w:lineRule="auto"/>
        <w:ind w:firstLine="540"/>
        <w:jc w:val="both"/>
        <w:rPr>
          <w:rFonts w:cs="Calibri"/>
        </w:rPr>
      </w:pPr>
      <w:r>
        <w:rPr>
          <w:rFonts w:cs="Calibri"/>
        </w:rPr>
        <w:t>заключать договор об автомобильной перевозке груза, договор об организации автомобильных перевозок грузов или договор о фрахтовании для автомобильной перевозки грузов;</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не принимать груз, если его качество изменилось настолько, что исключается возможность его полного или частичного использования по </w:t>
      </w:r>
      <w:r w:rsidRPr="004D7956">
        <w:rPr>
          <w:rFonts w:cs="Calibri"/>
        </w:rPr>
        <w:t>прямому назначению;</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распоряжаться грузом с момента составления товарно-транспортной накладной в случае предоставления этого права грузоотправителем;</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переадресовывать груз в процессе автомобильной перевозки, если это условие предусмотрено</w:t>
      </w:r>
      <w:r>
        <w:rPr>
          <w:rFonts w:cs="Calibri"/>
        </w:rPr>
        <w:t xml:space="preserve"> в договоре об автомобильной перевозке груза или договоре об организации автомобильных перевозок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360. Грузополучатель может иметь иные права в соответствии с </w:t>
      </w:r>
      <w:r>
        <w:rPr>
          <w:rFonts w:cs="Calibri"/>
        </w:rPr>
        <w:lastRenderedPageBreak/>
        <w:t>законодательством Республики Беларусь.</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62" w:name="Par941"/>
      <w:bookmarkEnd w:id="62"/>
      <w:r>
        <w:rPr>
          <w:rFonts w:cs="Calibri"/>
          <w:b/>
          <w:bCs/>
        </w:rPr>
        <w:t>ГЛАВА 44</w:t>
      </w:r>
    </w:p>
    <w:p w:rsidR="008B7A16" w:rsidRDefault="008B7A16">
      <w:pPr>
        <w:widowControl w:val="0"/>
        <w:autoSpaceDE w:val="0"/>
        <w:autoSpaceDN w:val="0"/>
        <w:adjustRightInd w:val="0"/>
        <w:spacing w:after="0" w:line="240" w:lineRule="auto"/>
        <w:jc w:val="center"/>
        <w:rPr>
          <w:rFonts w:cs="Calibri"/>
        </w:rPr>
      </w:pPr>
      <w:r>
        <w:rPr>
          <w:rFonts w:cs="Calibri"/>
          <w:b/>
          <w:bCs/>
        </w:rPr>
        <w:t>ОБЯЗАННОСТИ ГРУЗОПОЛУЧАТЕЛЯ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361. Грузополучатель обязан:</w:t>
      </w:r>
    </w:p>
    <w:p w:rsidR="008B7A16" w:rsidRDefault="008B7A16">
      <w:pPr>
        <w:widowControl w:val="0"/>
        <w:autoSpaceDE w:val="0"/>
        <w:autoSpaceDN w:val="0"/>
        <w:adjustRightInd w:val="0"/>
        <w:spacing w:after="0" w:line="240" w:lineRule="auto"/>
        <w:ind w:firstLine="540"/>
        <w:jc w:val="both"/>
        <w:rPr>
          <w:rFonts w:cs="Calibri"/>
        </w:rPr>
      </w:pPr>
      <w:r>
        <w:rPr>
          <w:rFonts w:cs="Calibri"/>
        </w:rPr>
        <w:t>подготавливать для автомобильного перевозчика пропуск на проезд к месту разгрузки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обеспечивать в соответствии с действующим внутренним режимом работы беспрепятственный проезд грузового транспортного средства к месту разгрузки груза и его маневрирование в любое время, если иное не установлено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осуществлять разгрузку груза из грузового транспортного средства в сроки, предусмотренные в договоре об автомобильной перевозке груза или договоре об организации автомобильных перевозок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соблюдать правила техники безопасности при выполнении им разгрузочных работ;</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оформлять в установленном порядке путевой лист, товарно-транспортные накладные, а в случае создания товарно-транспортных накладных в виде электронных документов - и реестр товарно-транспортных накладных, создаваемых в виде электронных документов, и другие </w:t>
      </w:r>
      <w:proofErr w:type="spellStart"/>
      <w:r>
        <w:rPr>
          <w:rFonts w:cs="Calibri"/>
        </w:rPr>
        <w:t>грузосопроводительные</w:t>
      </w:r>
      <w:proofErr w:type="spellEnd"/>
      <w:r>
        <w:rPr>
          <w:rFonts w:cs="Calibri"/>
        </w:rPr>
        <w:t xml:space="preserve"> документы;</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4D7956">
        <w:rPr>
          <w:rFonts w:cs="Calibri"/>
        </w:rPr>
        <w:t>постановления</w:t>
      </w:r>
      <w:r>
        <w:rPr>
          <w:rFonts w:cs="Calibri"/>
        </w:rPr>
        <w:t xml:space="preserve"> Совмина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производить очистку кузовов грузовых транспортных средств от остатков груза и при необходимости их санитарную обработку,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осуществлять мойку шин грузовых транспортных средств при выполнении автомобильных перевозок грузов в карьерах и на строительных объектах;</w:t>
      </w:r>
    </w:p>
    <w:p w:rsidR="008B7A16" w:rsidRDefault="008B7A16">
      <w:pPr>
        <w:widowControl w:val="0"/>
        <w:autoSpaceDE w:val="0"/>
        <w:autoSpaceDN w:val="0"/>
        <w:adjustRightInd w:val="0"/>
        <w:spacing w:after="0" w:line="240" w:lineRule="auto"/>
        <w:ind w:firstLine="540"/>
        <w:jc w:val="both"/>
        <w:rPr>
          <w:rFonts w:cs="Calibri"/>
        </w:rPr>
      </w:pPr>
      <w:r>
        <w:rPr>
          <w:rFonts w:cs="Calibri"/>
        </w:rPr>
        <w:t>производить оплату автомобильной перевозки в полном объеме, если это предусмотрено в договоре об автомобильной перевозке груза или договоре об организации автомобильных перевозок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производить оплату пользования грузовым транспортным средством в полном объеме, если это предусмотрено в договоре о фрахтовании для автомобильной перевозки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возмещать автомобильному перевозчику затраты, связанные с подачей транспортных средств, оплатой платной стоянки, командировочными расходами, организацией питания и проживания водителей, при направлении транспортных средств для работы на объектах, расположенных вне места нахождения автомобильного перевозчика, сроком более чем на сутки в случае, если грузополучатель является заказчиком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при международной автомобильной перевозке производить таможенное оформление груза в соответствии с </w:t>
      </w:r>
      <w:r w:rsidRPr="004D7956">
        <w:rPr>
          <w:rFonts w:cs="Calibri"/>
        </w:rPr>
        <w:t>законодательством</w:t>
      </w:r>
      <w:r>
        <w:rPr>
          <w:rFonts w:cs="Calibri"/>
        </w:rPr>
        <w:t xml:space="preserve">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362. Грузополучатель может выполнять иные обязанности в соответствии с законодательством Республики Беларусь.</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63" w:name="Par959"/>
      <w:bookmarkEnd w:id="63"/>
      <w:r>
        <w:rPr>
          <w:rFonts w:cs="Calibri"/>
          <w:b/>
          <w:bCs/>
        </w:rPr>
        <w:t>ГЛАВА 45</w:t>
      </w:r>
    </w:p>
    <w:p w:rsidR="008B7A16" w:rsidRDefault="008B7A16">
      <w:pPr>
        <w:widowControl w:val="0"/>
        <w:autoSpaceDE w:val="0"/>
        <w:autoSpaceDN w:val="0"/>
        <w:adjustRightInd w:val="0"/>
        <w:spacing w:after="0" w:line="240" w:lineRule="auto"/>
        <w:jc w:val="center"/>
        <w:rPr>
          <w:rFonts w:cs="Calibri"/>
        </w:rPr>
      </w:pPr>
      <w:r>
        <w:rPr>
          <w:rFonts w:cs="Calibri"/>
          <w:b/>
          <w:bCs/>
        </w:rPr>
        <w:t>ОТВЕТСТВЕННОСТЬ АВТОМОБИЛЬНОГО ПЕРЕВОЗЧИКА И ЗАКАЗЧИКА</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АВТОМОБИЛЬНОЙ ПЕРЕВОЗКИ ПРИ ВЫПОЛНЕНИИ</w:t>
      </w:r>
    </w:p>
    <w:p w:rsidR="008B7A16" w:rsidRDefault="008B7A16">
      <w:pPr>
        <w:widowControl w:val="0"/>
        <w:autoSpaceDE w:val="0"/>
        <w:autoSpaceDN w:val="0"/>
        <w:adjustRightInd w:val="0"/>
        <w:spacing w:after="0" w:line="240" w:lineRule="auto"/>
        <w:jc w:val="center"/>
        <w:rPr>
          <w:rFonts w:cs="Calibri"/>
        </w:rPr>
      </w:pPr>
      <w:r>
        <w:rPr>
          <w:rFonts w:cs="Calibri"/>
          <w:b/>
          <w:bCs/>
        </w:rPr>
        <w:t>ВНУТРИРЕСПУБЛИКАНСКИХ АВТОМОБИЛЬНЫХ 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bookmarkStart w:id="64" w:name="Par964"/>
      <w:bookmarkEnd w:id="64"/>
      <w:r>
        <w:rPr>
          <w:rFonts w:cs="Calibri"/>
        </w:rPr>
        <w:t xml:space="preserve">363. За </w:t>
      </w:r>
      <w:proofErr w:type="spellStart"/>
      <w:r>
        <w:rPr>
          <w:rFonts w:cs="Calibri"/>
        </w:rPr>
        <w:t>невывоз</w:t>
      </w:r>
      <w:proofErr w:type="spellEnd"/>
      <w:r>
        <w:rPr>
          <w:rFonts w:cs="Calibri"/>
        </w:rPr>
        <w:t xml:space="preserve"> груза в количестве, предусмотренном в согласованной заявке или в принятом к исполнению разовом заказе, автомобильный перевозчик уплачивает заказчику автомобильной перевозки 20 процентов стоимости автомобильной перевозки </w:t>
      </w:r>
      <w:proofErr w:type="spellStart"/>
      <w:r>
        <w:rPr>
          <w:rFonts w:cs="Calibri"/>
        </w:rPr>
        <w:t>невывезенного</w:t>
      </w:r>
      <w:proofErr w:type="spellEnd"/>
      <w:r>
        <w:rPr>
          <w:rFonts w:cs="Calibri"/>
        </w:rPr>
        <w:t xml:space="preserve"> груза,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364. За </w:t>
      </w:r>
      <w:proofErr w:type="spellStart"/>
      <w:r>
        <w:rPr>
          <w:rFonts w:cs="Calibri"/>
        </w:rPr>
        <w:t>непредъявление</w:t>
      </w:r>
      <w:proofErr w:type="spellEnd"/>
      <w:r>
        <w:rPr>
          <w:rFonts w:cs="Calibri"/>
        </w:rPr>
        <w:t xml:space="preserve"> к автомобильной перевозке груза в количестве, предусмотренном в согласованной заявке или в принятом к исполнению разовом заказе, заказчик автомобильной перевозки уплачивает автомобильному перевозчику 20 процентов стоимости автомобильной перевозки непредъявленного груза,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365. Стоимость автомобильной перевозки непредъявленного или </w:t>
      </w:r>
      <w:proofErr w:type="spellStart"/>
      <w:r>
        <w:rPr>
          <w:rFonts w:cs="Calibri"/>
        </w:rPr>
        <w:t>неперевезенного</w:t>
      </w:r>
      <w:proofErr w:type="spellEnd"/>
      <w:r>
        <w:rPr>
          <w:rFonts w:cs="Calibri"/>
        </w:rPr>
        <w:t xml:space="preserve"> груза определяется исходя из действующего на дату автомобильной перевозки тарифа и среднего расстояния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366. За несвоевременную (с опозданием от 30 минут до 2 часов от согласованного времени) подачу грузового транспортного средства в пункт погрузки автомобильный перевозчик уплачивает заказчику автомобильной перевозки штраф согласно условиям соответствующего договора.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В случае, если опоздание грузового транспортного средства составило более 2 часов, заказ считается невыполненным по вине автомобильного перевозчика и последний несет ответственность в соответствии с </w:t>
      </w:r>
      <w:hyperlink w:anchor="Par964" w:history="1">
        <w:r>
          <w:rPr>
            <w:rFonts w:cs="Calibri"/>
            <w:color w:val="0000FF"/>
          </w:rPr>
          <w:t>пунктом 363</w:t>
        </w:r>
      </w:hyperlink>
      <w:r>
        <w:rPr>
          <w:rFonts w:cs="Calibri"/>
        </w:rPr>
        <w:t xml:space="preserve"> настоящих Правил.</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367. При </w:t>
      </w:r>
      <w:proofErr w:type="spellStart"/>
      <w:r>
        <w:rPr>
          <w:rFonts w:cs="Calibri"/>
        </w:rPr>
        <w:t>непредоставлении</w:t>
      </w:r>
      <w:proofErr w:type="spellEnd"/>
      <w:r>
        <w:rPr>
          <w:rFonts w:cs="Calibri"/>
        </w:rPr>
        <w:t xml:space="preserve"> автомобильным перевозчиком грузовых транспортных средств, работа которых оплачивается по повременному тарифу, в количестве, предусмотренном в заявке или в принятом к исполнению разовом заказе, или при опоздании подачи этих грузовых транспортных средств автомобильный перевозчик уплачивает заказчику автомобильной перевозки штраф исходя из повременного тарифа за все время опоздания,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отказе заказчика автомобильной перевозки полностью или частично использовать грузовые транспортные средства, работа которых оплачивается согласно повременному тарифу, в количестве, указанном в заявке или в принятом к исполнению разовом заказе, он уплачивает автомобильному перевозчику штраф исходя из повременного тарифа за время простоя грузового транспортного средства,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368. Автомобильный перевозчик и заказчик автомобильной перевозки освобождаются от уплаты штрафа за невыполнение соответствующего договора, если это произошло вследствие непреодолимой силы или других непредотвратимых при данных условиях обстоятельств, прекращения (ограничения) автомобильных перевозок в определенных направлениях в порядке, предусмотренном законодательством Республики Беларусь, а также в иных случаях, предусмотренных законодательством Республики Беларусь.</w:t>
      </w:r>
    </w:p>
    <w:p w:rsidR="008B7A16" w:rsidRDefault="008B7A16">
      <w:pPr>
        <w:widowControl w:val="0"/>
        <w:autoSpaceDE w:val="0"/>
        <w:autoSpaceDN w:val="0"/>
        <w:adjustRightInd w:val="0"/>
        <w:spacing w:after="0" w:line="240" w:lineRule="auto"/>
        <w:ind w:firstLine="540"/>
        <w:jc w:val="both"/>
        <w:rPr>
          <w:rFonts w:cs="Calibri"/>
        </w:rPr>
      </w:pPr>
      <w:r>
        <w:rPr>
          <w:rFonts w:cs="Calibri"/>
        </w:rPr>
        <w:t>369. Автомобильный перевозчик освобождается от ответственности за утрату, недостачу, порчу или повреждение груза, если:</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 прибыл в исправном грузовом транспортном средстве за исправными пломбами грузоотправителя, а штучный груз - в исправной таре или без нарушений упаковки и пломб грузоотправителя;</w:t>
      </w:r>
    </w:p>
    <w:p w:rsidR="008B7A16" w:rsidRDefault="008B7A16">
      <w:pPr>
        <w:widowControl w:val="0"/>
        <w:autoSpaceDE w:val="0"/>
        <w:autoSpaceDN w:val="0"/>
        <w:adjustRightInd w:val="0"/>
        <w:spacing w:after="0" w:line="240" w:lineRule="auto"/>
        <w:ind w:firstLine="540"/>
        <w:jc w:val="both"/>
        <w:rPr>
          <w:rFonts w:cs="Calibri"/>
        </w:rPr>
      </w:pPr>
      <w:r>
        <w:rPr>
          <w:rFonts w:cs="Calibri"/>
        </w:rPr>
        <w:t>недостача, порча или повреждение произошли вследствие естественных причин, связанных с автомобильной перевозкой груза на грузовом транспортном средстве с открытым кузовом;</w:t>
      </w:r>
    </w:p>
    <w:p w:rsidR="008B7A16" w:rsidRDefault="008B7A16">
      <w:pPr>
        <w:widowControl w:val="0"/>
        <w:autoSpaceDE w:val="0"/>
        <w:autoSpaceDN w:val="0"/>
        <w:adjustRightInd w:val="0"/>
        <w:spacing w:after="0" w:line="240" w:lineRule="auto"/>
        <w:ind w:firstLine="540"/>
        <w:jc w:val="both"/>
        <w:rPr>
          <w:rFonts w:cs="Calibri"/>
        </w:rPr>
      </w:pPr>
      <w:r>
        <w:rPr>
          <w:rFonts w:cs="Calibri"/>
        </w:rPr>
        <w:t>сопровождение груза производилось заказчиком автомобильной перевозки;</w:t>
      </w:r>
    </w:p>
    <w:p w:rsidR="008B7A16" w:rsidRDefault="008B7A16">
      <w:pPr>
        <w:widowControl w:val="0"/>
        <w:autoSpaceDE w:val="0"/>
        <w:autoSpaceDN w:val="0"/>
        <w:adjustRightInd w:val="0"/>
        <w:spacing w:after="0" w:line="240" w:lineRule="auto"/>
        <w:ind w:firstLine="540"/>
        <w:jc w:val="both"/>
        <w:rPr>
          <w:rFonts w:cs="Calibri"/>
        </w:rPr>
      </w:pPr>
      <w:r>
        <w:rPr>
          <w:rFonts w:cs="Calibri"/>
        </w:rPr>
        <w:t>недостача груза не превышает естественной убыли;</w:t>
      </w:r>
    </w:p>
    <w:p w:rsidR="008B7A16" w:rsidRDefault="008B7A16">
      <w:pPr>
        <w:widowControl w:val="0"/>
        <w:autoSpaceDE w:val="0"/>
        <w:autoSpaceDN w:val="0"/>
        <w:adjustRightInd w:val="0"/>
        <w:spacing w:after="0" w:line="240" w:lineRule="auto"/>
        <w:ind w:firstLine="540"/>
        <w:jc w:val="both"/>
        <w:rPr>
          <w:rFonts w:cs="Calibri"/>
        </w:rPr>
      </w:pPr>
      <w:r>
        <w:rPr>
          <w:rFonts w:cs="Calibri"/>
        </w:rPr>
        <w:t>утрата, недостача или повреждение (порча) груза произошли вследствие обстоятельств, которые он не мог предотвратить и устранение которых от него не зависело. В этом случае необходимо предоставить соответствующие доказательства.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370. Автомобильный перевозчик освобождается от ответственности за состояние качества перевозимой стеклянной тары (цвет бутылок или банок, а также наличие на них щербинок, сколов, </w:t>
      </w:r>
      <w:proofErr w:type="spellStart"/>
      <w:r>
        <w:rPr>
          <w:rFonts w:cs="Calibri"/>
        </w:rPr>
        <w:t>посечек</w:t>
      </w:r>
      <w:proofErr w:type="spellEnd"/>
      <w:r>
        <w:rPr>
          <w:rFonts w:cs="Calibri"/>
        </w:rPr>
        <w:t xml:space="preserve"> и других).</w:t>
      </w:r>
    </w:p>
    <w:p w:rsidR="008B7A16" w:rsidRDefault="008B7A16">
      <w:pPr>
        <w:widowControl w:val="0"/>
        <w:autoSpaceDE w:val="0"/>
        <w:autoSpaceDN w:val="0"/>
        <w:adjustRightInd w:val="0"/>
        <w:spacing w:after="0" w:line="240" w:lineRule="auto"/>
        <w:ind w:firstLine="540"/>
        <w:jc w:val="both"/>
        <w:rPr>
          <w:rFonts w:cs="Calibri"/>
        </w:rPr>
      </w:pPr>
      <w:r>
        <w:rPr>
          <w:rFonts w:cs="Calibri"/>
        </w:rPr>
        <w:t>371. Автомобильный перевозчик возмещает заказчику автомобильной перевозки в случае предъявления им претензий стоимость утраченных, недостающих, испорченных или поврежденных грузов на основании счета заказчика, а в тех случаях, когда расчеты за груз через банк не производятся, - на основании документа, заменяющего счет.</w:t>
      </w:r>
    </w:p>
    <w:p w:rsidR="008B7A16" w:rsidRDefault="008B7A16">
      <w:pPr>
        <w:widowControl w:val="0"/>
        <w:autoSpaceDE w:val="0"/>
        <w:autoSpaceDN w:val="0"/>
        <w:adjustRightInd w:val="0"/>
        <w:spacing w:after="0" w:line="240" w:lineRule="auto"/>
        <w:ind w:firstLine="540"/>
        <w:jc w:val="both"/>
        <w:rPr>
          <w:rFonts w:cs="Calibri"/>
        </w:rPr>
      </w:pPr>
      <w:r>
        <w:rPr>
          <w:rFonts w:cs="Calibri"/>
        </w:rPr>
        <w:t>372. Заказчик автомобильной перевозки считает груз утраченным и может потребовать возмещения его утраты, если этот груз не был выдан грузополучателю по его требованию при городской и пригородной автомобильных перевозках в течение 10 дней со дня приема груза к автомобильной перевозке, при междугородной автомобильной перевозке - в течение 30 дней по истечении срока доставки, при прямой смешанной перевозке - по истечении четырех месяцев со дня приема груза к автомобильной перевозке.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373. Если груз, за утрату или недостачу которого автомобильный перевозчик выплатил соответствующую неустойку, впоследствии будет найден, грузополучатель (грузоотправитель) вправе потребовать выдачу ему этого груза, возвратив полученную неустойку.</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374. За простои грузового транспортного средства на погрузке или разгрузке сверх установленных в соответствующем договоре норм времени, а также за простои в месте стоянки или пути следования, возникшие по вине </w:t>
      </w:r>
      <w:r>
        <w:rPr>
          <w:rFonts w:cs="Calibri"/>
        </w:rPr>
        <w:lastRenderedPageBreak/>
        <w:t>грузоотправителя (грузополучателя), он должен выплатить автомобильному перевозчику неустойку исходя из повременного тарифа, если иное не предусмотрено в соответствующем договоре.</w:t>
      </w:r>
    </w:p>
    <w:p w:rsidR="008B7A16" w:rsidRDefault="008B7A16">
      <w:pPr>
        <w:widowControl w:val="0"/>
        <w:autoSpaceDE w:val="0"/>
        <w:autoSpaceDN w:val="0"/>
        <w:adjustRightInd w:val="0"/>
        <w:spacing w:after="0" w:line="240" w:lineRule="auto"/>
        <w:ind w:firstLine="540"/>
        <w:jc w:val="both"/>
        <w:rPr>
          <w:rFonts w:cs="Calibri"/>
        </w:rPr>
      </w:pPr>
      <w:r>
        <w:rPr>
          <w:rFonts w:cs="Calibri"/>
        </w:rPr>
        <w:t>375. Если грузоотправителем предъявлен к автомобильной перевозке груз, не предусмотренный в заявке или принятом к исполнению разовом заказе либо с назначением в другой пункт, автомобильный перевозчик может отказаться от выполнения автомобильной перевозки, взыскав стоимость использования грузовых транспортных средств.</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376. За отказ от оформления или неправильное оформление товарно-</w:t>
      </w:r>
      <w:r w:rsidRPr="004D7956">
        <w:rPr>
          <w:rFonts w:cs="Calibri"/>
        </w:rPr>
        <w:t>транспортной накладной, реестра товарно-транспортных накладных, создаваемых в виде электронных документов, а также путевого листа грузоотправитель (грузополучатель) выплачивает неустойку автомобильному перевозчику в размере, предусмотренном в соответствующем договоре.</w:t>
      </w:r>
    </w:p>
    <w:p w:rsidR="008B7A16" w:rsidRPr="004D795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 от 09.07.2013 N 599)</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 xml:space="preserve">377. За задержку грузовых транспортных средств и контейнеров вследствие того, что к товарно-транспортной накладной, реестру товарно-транспортных накладных, создаваемых в виде электронных документов, не были приложены </w:t>
      </w:r>
      <w:proofErr w:type="spellStart"/>
      <w:r w:rsidRPr="004D7956">
        <w:rPr>
          <w:rFonts w:cs="Calibri"/>
        </w:rPr>
        <w:t>грузосопроводительные</w:t>
      </w:r>
      <w:proofErr w:type="spellEnd"/>
      <w:r w:rsidRPr="004D7956">
        <w:rPr>
          <w:rFonts w:cs="Calibri"/>
        </w:rPr>
        <w:t xml:space="preserve"> документы, необходимые для исполнения таможенных, санитарных или других правил, заказчик автомобильной перевозки уплачивает неустойку, предусмотренную в соответствующем договоре.</w:t>
      </w:r>
    </w:p>
    <w:p w:rsidR="008B7A1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w:t>
      </w:r>
      <w:r>
        <w:rPr>
          <w:rFonts w:cs="Calibri"/>
        </w:rPr>
        <w:t xml:space="preserve"> от 09.07.2013 N 599)</w:t>
      </w:r>
    </w:p>
    <w:p w:rsidR="008B7A16" w:rsidRDefault="008B7A16">
      <w:pPr>
        <w:widowControl w:val="0"/>
        <w:autoSpaceDE w:val="0"/>
        <w:autoSpaceDN w:val="0"/>
        <w:adjustRightInd w:val="0"/>
        <w:spacing w:after="0" w:line="240" w:lineRule="auto"/>
        <w:ind w:firstLine="540"/>
        <w:jc w:val="both"/>
        <w:rPr>
          <w:rFonts w:cs="Calibri"/>
        </w:rPr>
      </w:pPr>
      <w:r>
        <w:rPr>
          <w:rFonts w:cs="Calibri"/>
        </w:rPr>
        <w:t>378. Заказчик автомобильной перевозки возмещает автомобильному перевозчику убытки, возникшие по его вине при погрузке или разгрузке.</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379. Ответственность автомобильного перевозчика и порядок предъявления требований при автомобильных перевозках грузов физических лиц устанавливается в соответствии с </w:t>
      </w:r>
      <w:r w:rsidRPr="004D7956">
        <w:rPr>
          <w:rFonts w:cs="Calibri"/>
        </w:rPr>
        <w:t>Законом</w:t>
      </w:r>
      <w:r>
        <w:rPr>
          <w:rFonts w:cs="Calibri"/>
        </w:rPr>
        <w:t xml:space="preserve"> Республики Беларусь от 9 января 2002 года "О защите прав потребителей" (Национальный реестр правовых актов Республики Беларусь, 2002 г., N 10, 2/839).</w:t>
      </w:r>
    </w:p>
    <w:p w:rsidR="008B7A16" w:rsidRDefault="008B7A16">
      <w:pPr>
        <w:widowControl w:val="0"/>
        <w:autoSpaceDE w:val="0"/>
        <w:autoSpaceDN w:val="0"/>
        <w:adjustRightInd w:val="0"/>
        <w:spacing w:after="0" w:line="240" w:lineRule="auto"/>
        <w:ind w:firstLine="540"/>
        <w:jc w:val="both"/>
        <w:rPr>
          <w:rFonts w:cs="Calibri"/>
        </w:rPr>
      </w:pPr>
      <w:r>
        <w:rPr>
          <w:rFonts w:cs="Calibri"/>
        </w:rPr>
        <w:t>380. Автомобильный перевозчик и заказчик автомобильной перевозки могут нести другую ответственность, предусмотренную в соответствующем договоре.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65" w:name="Par992"/>
      <w:bookmarkEnd w:id="65"/>
      <w:r>
        <w:rPr>
          <w:rFonts w:cs="Calibri"/>
          <w:b/>
          <w:bCs/>
        </w:rPr>
        <w:t>ГЛАВА 46</w:t>
      </w:r>
    </w:p>
    <w:p w:rsidR="008B7A16" w:rsidRDefault="008B7A16">
      <w:pPr>
        <w:widowControl w:val="0"/>
        <w:autoSpaceDE w:val="0"/>
        <w:autoSpaceDN w:val="0"/>
        <w:adjustRightInd w:val="0"/>
        <w:spacing w:after="0" w:line="240" w:lineRule="auto"/>
        <w:jc w:val="center"/>
        <w:rPr>
          <w:rFonts w:cs="Calibri"/>
        </w:rPr>
      </w:pPr>
      <w:r>
        <w:rPr>
          <w:rFonts w:cs="Calibri"/>
          <w:b/>
          <w:bCs/>
        </w:rPr>
        <w:t>ОТВЕТСТВЕННОСТЬ АВТОМОБИЛЬНОГО ПЕРЕВОЗЧИКА И ЗАКАЗЧИКА</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АВТОМОБИЛЬНОЙ ПЕРЕВОЗКИ ПРИ ВЫПОЛНЕНИИ МЕЖДУНАРОДНЫХ</w:t>
      </w:r>
    </w:p>
    <w:p w:rsidR="008B7A16" w:rsidRDefault="008B7A16">
      <w:pPr>
        <w:widowControl w:val="0"/>
        <w:autoSpaceDE w:val="0"/>
        <w:autoSpaceDN w:val="0"/>
        <w:adjustRightInd w:val="0"/>
        <w:spacing w:after="0" w:line="240" w:lineRule="auto"/>
        <w:jc w:val="center"/>
        <w:rPr>
          <w:rFonts w:cs="Calibri"/>
        </w:rPr>
      </w:pPr>
      <w:r>
        <w:rPr>
          <w:rFonts w:cs="Calibri"/>
          <w:b/>
          <w:bCs/>
        </w:rPr>
        <w:t>АВТОМОБИЛЬНЫХ 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381. Грузоотправитель при выполнении международных автомобильных перевозок несет ответственность за:</w:t>
      </w:r>
    </w:p>
    <w:p w:rsidR="008B7A16" w:rsidRDefault="008B7A16">
      <w:pPr>
        <w:widowControl w:val="0"/>
        <w:autoSpaceDE w:val="0"/>
        <w:autoSpaceDN w:val="0"/>
        <w:adjustRightInd w:val="0"/>
        <w:spacing w:after="0" w:line="240" w:lineRule="auto"/>
        <w:ind w:firstLine="540"/>
        <w:jc w:val="both"/>
        <w:rPr>
          <w:rFonts w:cs="Calibri"/>
        </w:rPr>
      </w:pPr>
      <w:proofErr w:type="spellStart"/>
      <w:r>
        <w:rPr>
          <w:rFonts w:cs="Calibri"/>
        </w:rPr>
        <w:t>непредъявление</w:t>
      </w:r>
      <w:proofErr w:type="spellEnd"/>
      <w:r>
        <w:rPr>
          <w:rFonts w:cs="Calibri"/>
        </w:rPr>
        <w:t xml:space="preserve"> к автомобильной перевозке грузов в установленных в соответствующем договоре объеме, номенклатуре или сроке;</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убытки автомобильного перевозчика, возникшие вследствие неверного </w:t>
      </w:r>
      <w:r>
        <w:rPr>
          <w:rFonts w:cs="Calibri"/>
        </w:rPr>
        <w:lastRenderedPageBreak/>
        <w:t>заполнения товарно-</w:t>
      </w:r>
      <w:r w:rsidRPr="004D7956">
        <w:rPr>
          <w:rFonts w:cs="Calibri"/>
        </w:rPr>
        <w:t xml:space="preserve">транспортной накладной, а также отсутствия или неверного заполнения </w:t>
      </w:r>
      <w:proofErr w:type="spellStart"/>
      <w:r w:rsidRPr="004D7956">
        <w:rPr>
          <w:rFonts w:cs="Calibri"/>
        </w:rPr>
        <w:t>грузосопроводительных</w:t>
      </w:r>
      <w:proofErr w:type="spellEnd"/>
      <w:r w:rsidRPr="004D7956">
        <w:rPr>
          <w:rFonts w:cs="Calibri"/>
        </w:rPr>
        <w:t xml:space="preserve"> документов и сведений, необходимых для оформления таможенных и иных документов, которые должны быть оформлены до выдачи груза грузополучателю, за исключением случаев вины автомобильного перевозчика;</w:t>
      </w:r>
    </w:p>
    <w:p w:rsidR="008B7A16" w:rsidRPr="004D7956" w:rsidRDefault="008B7A16">
      <w:pPr>
        <w:widowControl w:val="0"/>
        <w:autoSpaceDE w:val="0"/>
        <w:autoSpaceDN w:val="0"/>
        <w:adjustRightInd w:val="0"/>
        <w:spacing w:after="0" w:line="240" w:lineRule="auto"/>
        <w:ind w:firstLine="540"/>
        <w:jc w:val="both"/>
        <w:rPr>
          <w:rFonts w:cs="Calibri"/>
        </w:rPr>
      </w:pPr>
      <w:r w:rsidRPr="004D7956">
        <w:rPr>
          <w:rFonts w:cs="Calibri"/>
        </w:rPr>
        <w:t>ущерб, причиненный автомобильному перевозчику в связи с дефектами упаковки груза, за исключением случаев, когда дефект был очевиден или известен автомобильному перевозчику в момент доставки груза, а он не указал это в товарно-транспортной накладной.</w:t>
      </w:r>
    </w:p>
    <w:p w:rsidR="008B7A16" w:rsidRDefault="008B7A16">
      <w:pPr>
        <w:widowControl w:val="0"/>
        <w:autoSpaceDE w:val="0"/>
        <w:autoSpaceDN w:val="0"/>
        <w:adjustRightInd w:val="0"/>
        <w:spacing w:after="0" w:line="240" w:lineRule="auto"/>
        <w:ind w:firstLine="540"/>
        <w:jc w:val="both"/>
        <w:rPr>
          <w:rFonts w:cs="Calibri"/>
        </w:rPr>
      </w:pPr>
      <w:r w:rsidRPr="004D7956">
        <w:rPr>
          <w:rFonts w:cs="Calibri"/>
        </w:rPr>
        <w:t>382. Автомобильный перевозчик</w:t>
      </w:r>
      <w:r>
        <w:rPr>
          <w:rFonts w:cs="Calibri"/>
        </w:rPr>
        <w:t xml:space="preserve"> при выполнении международных автомобильных перевозок несет ответственность за:</w:t>
      </w:r>
    </w:p>
    <w:p w:rsidR="008B7A16" w:rsidRDefault="008B7A16">
      <w:pPr>
        <w:widowControl w:val="0"/>
        <w:autoSpaceDE w:val="0"/>
        <w:autoSpaceDN w:val="0"/>
        <w:adjustRightInd w:val="0"/>
        <w:spacing w:after="0" w:line="240" w:lineRule="auto"/>
        <w:ind w:firstLine="540"/>
        <w:jc w:val="both"/>
        <w:rPr>
          <w:rFonts w:cs="Calibri"/>
        </w:rPr>
      </w:pPr>
      <w:r>
        <w:rPr>
          <w:rFonts w:cs="Calibri"/>
        </w:rPr>
        <w:t>утрату товарно-транспортной накладной или приложенных к ней документов;</w:t>
      </w:r>
    </w:p>
    <w:p w:rsidR="008B7A16" w:rsidRDefault="008B7A16">
      <w:pPr>
        <w:widowControl w:val="0"/>
        <w:autoSpaceDE w:val="0"/>
        <w:autoSpaceDN w:val="0"/>
        <w:adjustRightInd w:val="0"/>
        <w:spacing w:after="0" w:line="240" w:lineRule="auto"/>
        <w:ind w:firstLine="540"/>
        <w:jc w:val="both"/>
        <w:rPr>
          <w:rFonts w:cs="Calibri"/>
        </w:rPr>
      </w:pPr>
      <w:r>
        <w:rPr>
          <w:rFonts w:cs="Calibri"/>
        </w:rPr>
        <w:t>полную или частичную утрату груза, а также за его повреждение или просрочку в доставке.</w:t>
      </w:r>
    </w:p>
    <w:p w:rsidR="008B7A16" w:rsidRDefault="008B7A16">
      <w:pPr>
        <w:widowControl w:val="0"/>
        <w:autoSpaceDE w:val="0"/>
        <w:autoSpaceDN w:val="0"/>
        <w:adjustRightInd w:val="0"/>
        <w:spacing w:after="0" w:line="240" w:lineRule="auto"/>
        <w:ind w:firstLine="540"/>
        <w:jc w:val="both"/>
        <w:rPr>
          <w:rFonts w:cs="Calibri"/>
        </w:rPr>
      </w:pPr>
      <w:r>
        <w:rPr>
          <w:rFonts w:cs="Calibri"/>
        </w:rPr>
        <w:t>383. Автомобильный перевозчик, получивший разрешение на международную перевозку грузов автомобильным транспортом, несет ответственность за правильное его использование, сохранность и своевременную сдачу.</w:t>
      </w:r>
    </w:p>
    <w:p w:rsidR="008B7A16" w:rsidRDefault="008B7A16">
      <w:pPr>
        <w:widowControl w:val="0"/>
        <w:autoSpaceDE w:val="0"/>
        <w:autoSpaceDN w:val="0"/>
        <w:adjustRightInd w:val="0"/>
        <w:spacing w:after="0" w:line="240" w:lineRule="auto"/>
        <w:ind w:firstLine="540"/>
        <w:jc w:val="both"/>
        <w:rPr>
          <w:rFonts w:cs="Calibri"/>
        </w:rPr>
      </w:pPr>
      <w:r>
        <w:rPr>
          <w:rFonts w:cs="Calibri"/>
        </w:rPr>
        <w:t>384. Автомобильный перевозчик освобождается от ответственности за утрату или просрочку груза при доставке, если:</w:t>
      </w:r>
    </w:p>
    <w:p w:rsidR="008B7A16" w:rsidRDefault="008B7A16">
      <w:pPr>
        <w:widowControl w:val="0"/>
        <w:autoSpaceDE w:val="0"/>
        <w:autoSpaceDN w:val="0"/>
        <w:adjustRightInd w:val="0"/>
        <w:spacing w:after="0" w:line="240" w:lineRule="auto"/>
        <w:ind w:firstLine="540"/>
        <w:jc w:val="both"/>
        <w:rPr>
          <w:rFonts w:cs="Calibri"/>
        </w:rPr>
      </w:pPr>
      <w:r>
        <w:rPr>
          <w:rFonts w:cs="Calibri"/>
        </w:rPr>
        <w:t>утрата (порча) или просрочка произошла по вине грузоотправителя (грузополучателя) либо из-за дефекта, свойственного грузу, или обстоятельств непреодолимой силы;</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грузовое транспортное средство применялось без тента, что было согласовано с грузоотправителем и указано в товарно-транспортной накладной (исключение составляют случаи, когда недостача превышает допустимую или если утрачено грузовое место);</w:t>
      </w:r>
    </w:p>
    <w:p w:rsidR="008B7A16" w:rsidRDefault="008B7A16">
      <w:pPr>
        <w:widowControl w:val="0"/>
        <w:autoSpaceDE w:val="0"/>
        <w:autoSpaceDN w:val="0"/>
        <w:adjustRightInd w:val="0"/>
        <w:spacing w:after="0" w:line="240" w:lineRule="auto"/>
        <w:ind w:firstLine="540"/>
        <w:jc w:val="both"/>
        <w:rPr>
          <w:rFonts w:cs="Calibri"/>
        </w:rPr>
      </w:pPr>
      <w:r>
        <w:rPr>
          <w:rFonts w:cs="Calibri"/>
        </w:rPr>
        <w:t>отсутствовала или повреждена упаковка груза, что способствовало его порче или повреждению;</w:t>
      </w:r>
    </w:p>
    <w:p w:rsidR="008B7A16" w:rsidRDefault="008B7A16">
      <w:pPr>
        <w:widowControl w:val="0"/>
        <w:autoSpaceDE w:val="0"/>
        <w:autoSpaceDN w:val="0"/>
        <w:adjustRightInd w:val="0"/>
        <w:spacing w:after="0" w:line="240" w:lineRule="auto"/>
        <w:ind w:firstLine="540"/>
        <w:jc w:val="both"/>
        <w:rPr>
          <w:rFonts w:cs="Calibri"/>
        </w:rPr>
      </w:pPr>
      <w:r>
        <w:rPr>
          <w:rFonts w:cs="Calibri"/>
        </w:rPr>
        <w:t>утрата произошла в результате естественных свойств груза - коррозии, самопроизвольного гниения, усушки, усадки или воздействия паразитов и грызунов (если автомобильная перевозка осуществляется специализированным грузовым транспортным средством, оборудованным для предохранения груза от воздействия тепла, холода и влажности окружающего воздуха, автомобильный перевозчик не может ссылаться на положения настоящего абзаца);</w:t>
      </w:r>
    </w:p>
    <w:p w:rsidR="008B7A16" w:rsidRDefault="008B7A16">
      <w:pPr>
        <w:widowControl w:val="0"/>
        <w:autoSpaceDE w:val="0"/>
        <w:autoSpaceDN w:val="0"/>
        <w:adjustRightInd w:val="0"/>
        <w:spacing w:after="0" w:line="240" w:lineRule="auto"/>
        <w:ind w:firstLine="540"/>
        <w:jc w:val="both"/>
        <w:rPr>
          <w:rFonts w:cs="Calibri"/>
        </w:rPr>
      </w:pPr>
      <w:r>
        <w:rPr>
          <w:rFonts w:cs="Calibri"/>
        </w:rPr>
        <w:t>недостача вызвана неудовлетворительной маркировкой или нумерацией грузовых мест;</w:t>
      </w:r>
    </w:p>
    <w:p w:rsidR="008B7A16" w:rsidRDefault="008B7A16">
      <w:pPr>
        <w:widowControl w:val="0"/>
        <w:autoSpaceDE w:val="0"/>
        <w:autoSpaceDN w:val="0"/>
        <w:adjustRightInd w:val="0"/>
        <w:spacing w:after="0" w:line="240" w:lineRule="auto"/>
        <w:ind w:firstLine="540"/>
        <w:jc w:val="both"/>
        <w:rPr>
          <w:rFonts w:cs="Calibri"/>
        </w:rPr>
      </w:pPr>
      <w:r>
        <w:rPr>
          <w:rFonts w:cs="Calibri"/>
        </w:rPr>
        <w:t>утрата или просрочка является следствием автомобильной перевозки живых животных (автомобильный перевозчик может ссылаться в свою пользу на положения настоящего абзаца только в том случае, если сможет доказать, что все меры, которые он должен был принять с учетом обстоятельств, были приняты, и что он действовал согласно инструкциям).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385. Доказать, что утрата (порча), повреждение или просрочка </w:t>
      </w:r>
      <w:r>
        <w:rPr>
          <w:rFonts w:cs="Calibri"/>
        </w:rPr>
        <w:lastRenderedPageBreak/>
        <w:t>произошли по вине грузоотправителя (грузополучателя, экспедитора), должен автомобильный перевозчик.</w:t>
      </w:r>
    </w:p>
    <w:p w:rsidR="008B7A16" w:rsidRDefault="008B7A16">
      <w:pPr>
        <w:widowControl w:val="0"/>
        <w:autoSpaceDE w:val="0"/>
        <w:autoSpaceDN w:val="0"/>
        <w:adjustRightInd w:val="0"/>
        <w:spacing w:after="0" w:line="240" w:lineRule="auto"/>
        <w:ind w:firstLine="540"/>
        <w:jc w:val="both"/>
        <w:rPr>
          <w:rFonts w:cs="Calibri"/>
        </w:rPr>
      </w:pPr>
      <w:r>
        <w:rPr>
          <w:rFonts w:cs="Calibri"/>
        </w:rPr>
        <w:t>386. Груз считается утраченным, если он не доставлен на место по истечении согласованного срока или если этот срок не был согласован в течение 60 дней со дня принятия груза автомобильным перевозчиком.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Грузоотправитель (грузополучатель) при получении им возмещения за утраченный груз может просить в письменной форме автомобильного перевозчика немедленно известить его о том, </w:t>
      </w:r>
      <w:proofErr w:type="gramStart"/>
      <w:r>
        <w:rPr>
          <w:rFonts w:cs="Calibri"/>
        </w:rPr>
        <w:t>что</w:t>
      </w:r>
      <w:proofErr w:type="gramEnd"/>
      <w:r>
        <w:rPr>
          <w:rFonts w:cs="Calibri"/>
        </w:rPr>
        <w:t xml:space="preserve"> если груз будет найден в течение года, следующего за уплатой возмещения, он должен быть возвращен грузополучателю.</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В течение 30 дней после получения такого извещения грузоотправитель (грузополучатель) может потребовать у автомобильного перевозчика выдачи груза вместо уплаты платежей по задолженности, указанной в товарно-транспортной </w:t>
      </w:r>
      <w:r w:rsidRPr="004D7956">
        <w:rPr>
          <w:rFonts w:cs="Calibri"/>
        </w:rPr>
        <w:t>накладной</w:t>
      </w:r>
      <w:r>
        <w:rPr>
          <w:rFonts w:cs="Calibri"/>
        </w:rPr>
        <w:t xml:space="preserve">, а также </w:t>
      </w:r>
      <w:proofErr w:type="gramStart"/>
      <w:r>
        <w:rPr>
          <w:rFonts w:cs="Calibri"/>
        </w:rPr>
        <w:t>вместо возврата</w:t>
      </w:r>
      <w:proofErr w:type="gramEnd"/>
      <w:r>
        <w:rPr>
          <w:rFonts w:cs="Calibri"/>
        </w:rPr>
        <w:t xml:space="preserve"> полученного им возмещения за вычетом расходов, включенных в сумму возмещения.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отсутствии просьбы грузоотправителя (грузополучателя) об извещении в случае обнаружения груза или при отсутствии инструкций, данных в 30-дневный срок, если груз был найден только по прошествии года со дня выплаты возмещения, автомобильный перевозчик имеет право распорядиться найденным грузом в соответствии с законодательством страны местонахождения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387. Если груз выдан грузополучателю без взыскания платежа, который должен был быть взыскан автомобильным перевозчиком с грузополучателя согласно условиям договора об автомобильной перевозке груза, автомобильный перевозчик должен выплатить грузоотправителю возмещение в сумме, не превышающей размер такого платежа, без ущерба для своего права регресса </w:t>
      </w:r>
      <w:hyperlink w:anchor="Par1019" w:history="1">
        <w:r>
          <w:rPr>
            <w:rFonts w:cs="Calibri"/>
            <w:color w:val="0000FF"/>
          </w:rPr>
          <w:t>&lt;*&gt;</w:t>
        </w:r>
      </w:hyperlink>
      <w:r>
        <w:rPr>
          <w:rFonts w:cs="Calibri"/>
        </w:rPr>
        <w:t xml:space="preserve"> к грузополучателю.</w:t>
      </w:r>
    </w:p>
    <w:p w:rsidR="008B7A16" w:rsidRDefault="008B7A16">
      <w:pPr>
        <w:widowControl w:val="0"/>
        <w:autoSpaceDE w:val="0"/>
        <w:autoSpaceDN w:val="0"/>
        <w:adjustRightInd w:val="0"/>
        <w:spacing w:after="0" w:line="240" w:lineRule="auto"/>
        <w:ind w:firstLine="540"/>
        <w:jc w:val="both"/>
        <w:rPr>
          <w:rFonts w:cs="Calibri"/>
        </w:rPr>
      </w:pPr>
      <w:r>
        <w:rPr>
          <w:rFonts w:cs="Calibri"/>
        </w:rPr>
        <w:t>--------------------------------</w:t>
      </w:r>
    </w:p>
    <w:p w:rsidR="008B7A16" w:rsidRDefault="008B7A16">
      <w:pPr>
        <w:widowControl w:val="0"/>
        <w:autoSpaceDE w:val="0"/>
        <w:autoSpaceDN w:val="0"/>
        <w:adjustRightInd w:val="0"/>
        <w:spacing w:after="0" w:line="240" w:lineRule="auto"/>
        <w:ind w:firstLine="540"/>
        <w:jc w:val="both"/>
        <w:rPr>
          <w:rFonts w:cs="Calibri"/>
        </w:rPr>
      </w:pPr>
      <w:bookmarkStart w:id="66" w:name="Par1019"/>
      <w:bookmarkEnd w:id="66"/>
      <w:r>
        <w:rPr>
          <w:rFonts w:cs="Calibri"/>
        </w:rPr>
        <w:t>&lt;*&gt; Право регресса - право обратного требования о возмещении уплаченной суммы, предъявляемого одним физическим или юридическим лицом другому обязанному лицу.</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bookmarkStart w:id="67" w:name="Par1021"/>
      <w:bookmarkEnd w:id="67"/>
      <w:r>
        <w:rPr>
          <w:rFonts w:cs="Calibri"/>
        </w:rPr>
        <w:t>388. Если автомобильный перевозчик в соответствии с настоящими Правилами должен возместить ущерб, вызванный полной или частичной утратой груза, размер подлежащей возмещению суммы определяется на основании стоимости груза в месте и во время принятия его к автомобильной перевозке.</w:t>
      </w:r>
    </w:p>
    <w:p w:rsidR="008B7A16" w:rsidRPr="004D7956" w:rsidRDefault="008B7A16">
      <w:pPr>
        <w:widowControl w:val="0"/>
        <w:autoSpaceDE w:val="0"/>
        <w:autoSpaceDN w:val="0"/>
        <w:adjustRightInd w:val="0"/>
        <w:spacing w:after="0" w:line="240" w:lineRule="auto"/>
        <w:ind w:firstLine="540"/>
        <w:jc w:val="both"/>
        <w:rPr>
          <w:rFonts w:cs="Calibri"/>
        </w:rPr>
      </w:pPr>
      <w:r>
        <w:rPr>
          <w:rFonts w:cs="Calibri"/>
        </w:rPr>
        <w:t xml:space="preserve">Стоимость груза определяется на основании биржевой котировки, при ее отсутствии - на основании текущей рыночной цены, а при отсутствии той и другой - на основании обычной стоимости товара такого рода и качества. Однако размер </w:t>
      </w:r>
      <w:r w:rsidRPr="004D7956">
        <w:rPr>
          <w:rFonts w:cs="Calibri"/>
        </w:rPr>
        <w:t>возмещения не может превышать суммы, установленной Протоколом к Конвенции о договоре международной дорожной перевозки грузов (КДПГ), принятым в г. Женеве 5 июля 1978 года.</w:t>
      </w:r>
    </w:p>
    <w:p w:rsidR="008B7A16" w:rsidRDefault="008B7A16">
      <w:pPr>
        <w:widowControl w:val="0"/>
        <w:autoSpaceDE w:val="0"/>
        <w:autoSpaceDN w:val="0"/>
        <w:adjustRightInd w:val="0"/>
        <w:spacing w:after="0" w:line="240" w:lineRule="auto"/>
        <w:jc w:val="both"/>
        <w:rPr>
          <w:rFonts w:cs="Calibri"/>
        </w:rPr>
      </w:pPr>
      <w:r w:rsidRPr="004D7956">
        <w:rPr>
          <w:rFonts w:cs="Calibri"/>
        </w:rPr>
        <w:t>(в ред. постановления Совмина</w:t>
      </w:r>
      <w:r>
        <w:rPr>
          <w:rFonts w:cs="Calibri"/>
        </w:rPr>
        <w:t xml:space="preserve"> от 15.12.2008 N 1936)</w:t>
      </w:r>
    </w:p>
    <w:p w:rsidR="008B7A16" w:rsidRDefault="008B7A16">
      <w:pPr>
        <w:widowControl w:val="0"/>
        <w:autoSpaceDE w:val="0"/>
        <w:autoSpaceDN w:val="0"/>
        <w:adjustRightInd w:val="0"/>
        <w:spacing w:after="0" w:line="240" w:lineRule="auto"/>
        <w:ind w:firstLine="540"/>
        <w:jc w:val="both"/>
        <w:rPr>
          <w:rFonts w:cs="Calibri"/>
        </w:rPr>
      </w:pPr>
      <w:r>
        <w:rPr>
          <w:rFonts w:cs="Calibri"/>
        </w:rPr>
        <w:t>--------------------------------</w:t>
      </w:r>
    </w:p>
    <w:p w:rsidR="008B7A16" w:rsidRDefault="008B7A16">
      <w:pPr>
        <w:widowControl w:val="0"/>
        <w:autoSpaceDE w:val="0"/>
        <w:autoSpaceDN w:val="0"/>
        <w:adjustRightInd w:val="0"/>
        <w:spacing w:after="0" w:line="240" w:lineRule="auto"/>
        <w:jc w:val="both"/>
        <w:rPr>
          <w:rFonts w:cs="Calibri"/>
        </w:rPr>
      </w:pPr>
      <w:r>
        <w:rPr>
          <w:rFonts w:cs="Calibri"/>
        </w:rPr>
        <w:lastRenderedPageBreak/>
        <w:t xml:space="preserve">(&lt;*&gt; Сноска исключена. - </w:t>
      </w:r>
      <w:r w:rsidRPr="004D7956">
        <w:rPr>
          <w:rFonts w:cs="Calibri"/>
        </w:rPr>
        <w:t>Постановление</w:t>
      </w:r>
      <w:r>
        <w:rPr>
          <w:rFonts w:cs="Calibri"/>
        </w:rPr>
        <w:t xml:space="preserve"> Совмина от 15.12.2008 N 1936.</w:t>
      </w:r>
    </w:p>
    <w:p w:rsidR="008B7A16" w:rsidRDefault="008B7A16">
      <w:pPr>
        <w:widowControl w:val="0"/>
        <w:autoSpaceDE w:val="0"/>
        <w:autoSpaceDN w:val="0"/>
        <w:adjustRightInd w:val="0"/>
        <w:spacing w:after="0" w:line="240" w:lineRule="auto"/>
        <w:ind w:firstLine="540"/>
        <w:jc w:val="both"/>
        <w:rPr>
          <w:rFonts w:cs="Calibri"/>
        </w:rPr>
      </w:pPr>
      <w:r>
        <w:rPr>
          <w:rFonts w:cs="Calibri"/>
        </w:rPr>
        <w:t>389. Плата за автомобильную перевозку, таможенные сборы и пошлины, а также иные расходы, связанные с автомобильной перевозкой, в случае частичной утраты груза подлежат возмещению соответственно размеру ущерба.</w:t>
      </w:r>
    </w:p>
    <w:p w:rsidR="008B7A16" w:rsidRDefault="008B7A16">
      <w:pPr>
        <w:widowControl w:val="0"/>
        <w:autoSpaceDE w:val="0"/>
        <w:autoSpaceDN w:val="0"/>
        <w:adjustRightInd w:val="0"/>
        <w:spacing w:after="0" w:line="240" w:lineRule="auto"/>
        <w:ind w:firstLine="540"/>
        <w:jc w:val="both"/>
        <w:rPr>
          <w:rFonts w:cs="Calibri"/>
        </w:rPr>
      </w:pPr>
      <w:r>
        <w:rPr>
          <w:rFonts w:cs="Calibri"/>
        </w:rPr>
        <w:t>390. В случае превышения времени доставки, если заявитель требования докажет, что причинен ущерб, автомобильный перевозчик должен возместить этот ущерб, размер которого не может превышать платы за автомобильную перевозку.</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391. В случае повреждения груза автомобильный перевозчик уплачивает сумму, соответствующую обесцениванию груза, рассчитываемую по стоимости груза в порядке, установленном в </w:t>
      </w:r>
      <w:hyperlink w:anchor="Par1021" w:history="1">
        <w:r>
          <w:rPr>
            <w:rFonts w:cs="Calibri"/>
            <w:color w:val="0000FF"/>
          </w:rPr>
          <w:t>пункте 388</w:t>
        </w:r>
      </w:hyperlink>
      <w:r>
        <w:rPr>
          <w:rFonts w:cs="Calibri"/>
        </w:rPr>
        <w:t xml:space="preserve"> настоящих Правил.</w:t>
      </w:r>
    </w:p>
    <w:p w:rsidR="008B7A16" w:rsidRDefault="008B7A16">
      <w:pPr>
        <w:widowControl w:val="0"/>
        <w:autoSpaceDE w:val="0"/>
        <w:autoSpaceDN w:val="0"/>
        <w:adjustRightInd w:val="0"/>
        <w:spacing w:after="0" w:line="240" w:lineRule="auto"/>
        <w:ind w:firstLine="540"/>
        <w:jc w:val="both"/>
        <w:rPr>
          <w:rFonts w:cs="Calibri"/>
        </w:rPr>
      </w:pPr>
      <w:r>
        <w:rPr>
          <w:rFonts w:cs="Calibri"/>
        </w:rPr>
        <w:t>Размер возмещения при повреждении всей отправки не может превышать суммы возмещения, которая причиталась бы при утрате всего груза, при повреждении части отправки - суммы, которая причиталась бы при утрате этой части груза.</w:t>
      </w:r>
    </w:p>
    <w:p w:rsidR="008B7A16" w:rsidRDefault="008B7A16">
      <w:pPr>
        <w:widowControl w:val="0"/>
        <w:autoSpaceDE w:val="0"/>
        <w:autoSpaceDN w:val="0"/>
        <w:adjustRightInd w:val="0"/>
        <w:spacing w:after="0" w:line="240" w:lineRule="auto"/>
        <w:ind w:firstLine="540"/>
        <w:jc w:val="both"/>
        <w:rPr>
          <w:rFonts w:cs="Calibri"/>
        </w:rPr>
      </w:pPr>
      <w:r>
        <w:rPr>
          <w:rFonts w:cs="Calibri"/>
        </w:rPr>
        <w:t>392. По требованию заказчика автомобильной перевозки, оформившего претензию или иск, автомобильный перевозчик должен заплатить проценты на сумму, подлежащую возмещению, которая исчисляется из расчета 5 процентов годовых со дня направления автомобильному перевозчику претензий в письменной форме.</w:t>
      </w:r>
    </w:p>
    <w:p w:rsidR="008B7A16" w:rsidRDefault="008B7A16">
      <w:pPr>
        <w:widowControl w:val="0"/>
        <w:autoSpaceDE w:val="0"/>
        <w:autoSpaceDN w:val="0"/>
        <w:adjustRightInd w:val="0"/>
        <w:spacing w:after="0" w:line="240" w:lineRule="auto"/>
        <w:ind w:firstLine="540"/>
        <w:jc w:val="both"/>
        <w:rPr>
          <w:rFonts w:cs="Calibri"/>
        </w:rPr>
      </w:pPr>
      <w:r>
        <w:rPr>
          <w:rFonts w:cs="Calibri"/>
        </w:rPr>
        <w:t>393. При выполнении автомобильных перевозок грузов несколькими автомобильными перевозчиками каждый из них несет ответственность за всю автомобильную перевозку.</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возместивший ущерб, имеет право регресса к другим автомобильным перевозчикам, участвовавшим в автомобильной перевозке, относительно выплаченной суммы возмещения, процентов на нее и издержек, связанных с претензией.</w:t>
      </w:r>
    </w:p>
    <w:p w:rsidR="008B7A16" w:rsidRDefault="008B7A16">
      <w:pPr>
        <w:widowControl w:val="0"/>
        <w:autoSpaceDE w:val="0"/>
        <w:autoSpaceDN w:val="0"/>
        <w:adjustRightInd w:val="0"/>
        <w:spacing w:after="0" w:line="240" w:lineRule="auto"/>
        <w:ind w:firstLine="540"/>
        <w:jc w:val="both"/>
        <w:rPr>
          <w:rFonts w:cs="Calibri"/>
        </w:rPr>
      </w:pPr>
      <w:r>
        <w:rPr>
          <w:rFonts w:cs="Calibri"/>
        </w:rPr>
        <w:t>Автомобильный перевозчик, причинивший ущерб, несет ответственность единолично, независимо от того, выплачено ли возмещение им самим или другим автомобильным перевозчиком.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В случае, если ущерб был причинен двумя или несколькими автомобильными перевозчиками, каждый из них должен выплатить сумму, пропорциональную </w:t>
      </w:r>
      <w:proofErr w:type="gramStart"/>
      <w:r>
        <w:rPr>
          <w:rFonts w:cs="Calibri"/>
        </w:rPr>
        <w:t>доле</w:t>
      </w:r>
      <w:proofErr w:type="gramEnd"/>
      <w:r>
        <w:rPr>
          <w:rFonts w:cs="Calibri"/>
        </w:rPr>
        <w:t xml:space="preserve"> лежащей на них ответственности. Если определение этой доли представляется невозможным, каждый из автомобильных перевозчиков несет ответственность пропорционально </w:t>
      </w:r>
      <w:proofErr w:type="gramStart"/>
      <w:r>
        <w:rPr>
          <w:rFonts w:cs="Calibri"/>
        </w:rPr>
        <w:t>доле</w:t>
      </w:r>
      <w:proofErr w:type="gramEnd"/>
      <w:r>
        <w:rPr>
          <w:rFonts w:cs="Calibri"/>
        </w:rPr>
        <w:t xml:space="preserve"> причитающейся ему платы за автомобильную перевозку.</w:t>
      </w:r>
    </w:p>
    <w:p w:rsidR="008B7A16" w:rsidRDefault="008B7A16">
      <w:pPr>
        <w:widowControl w:val="0"/>
        <w:autoSpaceDE w:val="0"/>
        <w:autoSpaceDN w:val="0"/>
        <w:adjustRightInd w:val="0"/>
        <w:spacing w:after="0" w:line="240" w:lineRule="auto"/>
        <w:ind w:firstLine="540"/>
        <w:jc w:val="both"/>
        <w:rPr>
          <w:rFonts w:cs="Calibri"/>
        </w:rPr>
      </w:pPr>
      <w:r>
        <w:rPr>
          <w:rFonts w:cs="Calibri"/>
        </w:rPr>
        <w:t>Если нельзя установить, кто из автомобильных перевозчиков несет ответственность за ущерб, подлежащая возмещению сумма распределяется между всеми автомобильными перевозчиками пропорционально их доле в сумме оплаты автомобильной перевозки.</w:t>
      </w:r>
    </w:p>
    <w:p w:rsidR="008B7A16" w:rsidRDefault="008B7A16" w:rsidP="00E60CCB">
      <w:pPr>
        <w:widowControl w:val="0"/>
        <w:autoSpaceDE w:val="0"/>
        <w:autoSpaceDN w:val="0"/>
        <w:adjustRightInd w:val="0"/>
        <w:spacing w:after="0" w:line="240" w:lineRule="auto"/>
        <w:ind w:firstLine="540"/>
        <w:jc w:val="both"/>
        <w:rPr>
          <w:rFonts w:cs="Calibri"/>
        </w:rPr>
      </w:pPr>
      <w:r>
        <w:rPr>
          <w:rFonts w:cs="Calibri"/>
        </w:rPr>
        <w:t xml:space="preserve">В случае неплатежеспособности одного из автомобильных перевозчиков его часть возмещения распределяется между всеми другими автомобильными перевозчиками пропорционально </w:t>
      </w:r>
      <w:proofErr w:type="gramStart"/>
      <w:r>
        <w:rPr>
          <w:rFonts w:cs="Calibri"/>
        </w:rPr>
        <w:t>доле</w:t>
      </w:r>
      <w:proofErr w:type="gramEnd"/>
      <w:r>
        <w:rPr>
          <w:rFonts w:cs="Calibri"/>
        </w:rPr>
        <w:t xml:space="preserve"> причитающейся им платы за автомобильную перевозку.</w:t>
      </w:r>
    </w:p>
    <w:p w:rsidR="008B7A16" w:rsidRDefault="008B7A16">
      <w:pPr>
        <w:widowControl w:val="0"/>
        <w:autoSpaceDE w:val="0"/>
        <w:autoSpaceDN w:val="0"/>
        <w:adjustRightInd w:val="0"/>
        <w:spacing w:after="0" w:line="240" w:lineRule="auto"/>
        <w:jc w:val="right"/>
        <w:outlineLvl w:val="1"/>
        <w:rPr>
          <w:rFonts w:cs="Calibri"/>
        </w:rPr>
      </w:pPr>
      <w:bookmarkStart w:id="68" w:name="Par1042"/>
      <w:bookmarkEnd w:id="68"/>
      <w:r>
        <w:rPr>
          <w:rFonts w:cs="Calibri"/>
        </w:rPr>
        <w:lastRenderedPageBreak/>
        <w:t>Приложение 1</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69" w:name="Par1046"/>
      <w:bookmarkEnd w:id="69"/>
      <w:r>
        <w:rPr>
          <w:rFonts w:cs="Calibri"/>
        </w:rPr>
        <w:t>Примерная форма</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w:t>
      </w:r>
      <w:r>
        <w:rPr>
          <w:b/>
          <w:bCs/>
        </w:rPr>
        <w:t>ДОГОВОР ОБ ОРГАНИЗАЦИИ</w:t>
      </w:r>
    </w:p>
    <w:p w:rsidR="008B7A16" w:rsidRDefault="008B7A16">
      <w:pPr>
        <w:pStyle w:val="ConsPlusNonformat"/>
      </w:pPr>
      <w:r>
        <w:t xml:space="preserve">                   </w:t>
      </w:r>
      <w:r>
        <w:rPr>
          <w:b/>
          <w:bCs/>
        </w:rPr>
        <w:t>АВТОМОБИЛЬНЫХ ПЕРЕВОЗОК ГРУЗОВ</w:t>
      </w:r>
    </w:p>
    <w:p w:rsidR="008B7A16" w:rsidRDefault="008B7A16">
      <w:pPr>
        <w:pStyle w:val="ConsPlusNonformat"/>
      </w:pPr>
    </w:p>
    <w:p w:rsidR="008B7A16" w:rsidRDefault="008B7A16">
      <w:pPr>
        <w:pStyle w:val="ConsPlusNonformat"/>
      </w:pPr>
      <w:r>
        <w:t>____ ___________ 20__ г.                  г. ________________ N ____</w:t>
      </w:r>
    </w:p>
    <w:p w:rsidR="008B7A16" w:rsidRDefault="008B7A16">
      <w:pPr>
        <w:pStyle w:val="ConsPlusNonformat"/>
      </w:pPr>
    </w:p>
    <w:p w:rsidR="008B7A16" w:rsidRDefault="008B7A16">
      <w:pPr>
        <w:pStyle w:val="ConsPlusNonformat"/>
      </w:pPr>
      <w:r>
        <w:t>____________________________________________________________________</w:t>
      </w:r>
    </w:p>
    <w:p w:rsidR="008B7A16" w:rsidRDefault="008B7A16">
      <w:pPr>
        <w:pStyle w:val="ConsPlusNonformat"/>
      </w:pPr>
      <w:r>
        <w:t xml:space="preserve">      (наименование юридического лица, фамилия, имя, отчество</w:t>
      </w:r>
    </w:p>
    <w:p w:rsidR="008B7A16" w:rsidRDefault="008B7A16">
      <w:pPr>
        <w:pStyle w:val="ConsPlusNonformat"/>
      </w:pPr>
      <w:r>
        <w:t>___________________________________________________________________,</w:t>
      </w:r>
    </w:p>
    <w:p w:rsidR="008B7A16" w:rsidRDefault="008B7A16">
      <w:pPr>
        <w:pStyle w:val="ConsPlusNonformat"/>
      </w:pPr>
      <w:r>
        <w:t xml:space="preserve">                  индивидуального предпринимателя)</w:t>
      </w:r>
    </w:p>
    <w:p w:rsidR="008B7A16" w:rsidRDefault="008B7A16">
      <w:pPr>
        <w:pStyle w:val="ConsPlusNonformat"/>
      </w:pPr>
      <w:r>
        <w:t>именуемое в дальнейшем перевозчик, в лице __________________________</w:t>
      </w:r>
    </w:p>
    <w:p w:rsidR="008B7A16" w:rsidRDefault="008B7A16">
      <w:pPr>
        <w:pStyle w:val="ConsPlusNonformat"/>
      </w:pPr>
      <w:r>
        <w:t xml:space="preserve">                                            (должность, фамилия,</w:t>
      </w:r>
    </w:p>
    <w:p w:rsidR="008B7A16" w:rsidRDefault="008B7A16">
      <w:pPr>
        <w:pStyle w:val="ConsPlusNonformat"/>
      </w:pPr>
      <w:r>
        <w:t>___________________________________________________________________,</w:t>
      </w:r>
    </w:p>
    <w:p w:rsidR="008B7A16" w:rsidRDefault="008B7A16">
      <w:pPr>
        <w:pStyle w:val="ConsPlusNonformat"/>
      </w:pPr>
      <w:r>
        <w:t xml:space="preserve">                           имя, отчество)</w:t>
      </w:r>
    </w:p>
    <w:p w:rsidR="008B7A16" w:rsidRDefault="008B7A16">
      <w:pPr>
        <w:pStyle w:val="ConsPlusNonformat"/>
      </w:pPr>
      <w:r>
        <w:t>действующего на основании __________________________________________</w:t>
      </w:r>
    </w:p>
    <w:p w:rsidR="008B7A16" w:rsidRDefault="008B7A16">
      <w:pPr>
        <w:pStyle w:val="ConsPlusNonformat"/>
      </w:pPr>
      <w:r>
        <w:t xml:space="preserve">                                 (устава, положения,</w:t>
      </w:r>
    </w:p>
    <w:p w:rsidR="008B7A16" w:rsidRDefault="008B7A16">
      <w:pPr>
        <w:pStyle w:val="ConsPlusNonformat"/>
      </w:pPr>
      <w:r>
        <w:t>___________________________________________________________________,</w:t>
      </w:r>
    </w:p>
    <w:p w:rsidR="008B7A16" w:rsidRDefault="008B7A16">
      <w:pPr>
        <w:pStyle w:val="ConsPlusNonformat"/>
      </w:pPr>
      <w:r>
        <w:t xml:space="preserve">          доверенности, свидетельства - исх. номер, дата)</w:t>
      </w:r>
    </w:p>
    <w:p w:rsidR="008B7A16" w:rsidRDefault="008B7A16">
      <w:pPr>
        <w:pStyle w:val="ConsPlusNonformat"/>
      </w:pPr>
      <w:r>
        <w:t>с одной стороны, и _________________________________________________</w:t>
      </w:r>
    </w:p>
    <w:p w:rsidR="008B7A16" w:rsidRDefault="008B7A16">
      <w:pPr>
        <w:pStyle w:val="ConsPlusNonformat"/>
      </w:pPr>
      <w:r>
        <w:t xml:space="preserve">                          (наименование юридического лица,</w:t>
      </w:r>
    </w:p>
    <w:p w:rsidR="008B7A16" w:rsidRDefault="008B7A16">
      <w:pPr>
        <w:pStyle w:val="ConsPlusNonformat"/>
      </w:pPr>
      <w:r>
        <w:t>___________________________________________________________________,</w:t>
      </w:r>
    </w:p>
    <w:p w:rsidR="008B7A16" w:rsidRDefault="008B7A16">
      <w:pPr>
        <w:pStyle w:val="ConsPlusNonformat"/>
      </w:pPr>
      <w:r>
        <w:t xml:space="preserve">      фамилия, имя, отчество индивидуального предпринимателя)</w:t>
      </w:r>
    </w:p>
    <w:p w:rsidR="008B7A16" w:rsidRDefault="008B7A16">
      <w:pPr>
        <w:pStyle w:val="ConsPlusNonformat"/>
      </w:pPr>
      <w:r>
        <w:t>именуемого в дальнейшем заказчик, в лице __________________________</w:t>
      </w:r>
    </w:p>
    <w:p w:rsidR="008B7A16" w:rsidRDefault="008B7A16">
      <w:pPr>
        <w:pStyle w:val="ConsPlusNonformat"/>
      </w:pPr>
      <w:r>
        <w:t xml:space="preserve">                                            (должность, фамилия,</w:t>
      </w:r>
    </w:p>
    <w:p w:rsidR="008B7A16" w:rsidRDefault="008B7A16">
      <w:pPr>
        <w:pStyle w:val="ConsPlusNonformat"/>
      </w:pPr>
      <w:r>
        <w:t>___________________________________________________________________,</w:t>
      </w:r>
    </w:p>
    <w:p w:rsidR="008B7A16" w:rsidRDefault="008B7A16">
      <w:pPr>
        <w:pStyle w:val="ConsPlusNonformat"/>
      </w:pPr>
      <w:r>
        <w:t xml:space="preserve">                           имя, отчество)</w:t>
      </w:r>
    </w:p>
    <w:p w:rsidR="008B7A16" w:rsidRDefault="008B7A16">
      <w:pPr>
        <w:pStyle w:val="ConsPlusNonformat"/>
      </w:pPr>
      <w:r>
        <w:t>действующего на основании __________________________________________</w:t>
      </w:r>
    </w:p>
    <w:p w:rsidR="008B7A16" w:rsidRDefault="008B7A16">
      <w:pPr>
        <w:pStyle w:val="ConsPlusNonformat"/>
      </w:pPr>
      <w:r>
        <w:t xml:space="preserve">                                     (устава, положения,</w:t>
      </w:r>
    </w:p>
    <w:p w:rsidR="008B7A16" w:rsidRDefault="008B7A16">
      <w:pPr>
        <w:pStyle w:val="ConsPlusNonformat"/>
      </w:pPr>
      <w:r>
        <w:t>___________________________________________________________________,</w:t>
      </w:r>
    </w:p>
    <w:p w:rsidR="008B7A16" w:rsidRDefault="008B7A16">
      <w:pPr>
        <w:pStyle w:val="ConsPlusNonformat"/>
      </w:pPr>
      <w:r>
        <w:t xml:space="preserve">          доверенности, свидетельства - исх. номер, дата)</w:t>
      </w:r>
    </w:p>
    <w:p w:rsidR="008B7A16" w:rsidRDefault="008B7A16">
      <w:pPr>
        <w:pStyle w:val="ConsPlusNonformat"/>
      </w:pPr>
      <w:r>
        <w:t>с другой стороны, заключили настоящий Договор о нижеследующем.</w:t>
      </w:r>
    </w:p>
    <w:p w:rsidR="008B7A16" w:rsidRDefault="008B7A16">
      <w:pPr>
        <w:pStyle w:val="ConsPlusNonformat"/>
      </w:pPr>
    </w:p>
    <w:p w:rsidR="008B7A16" w:rsidRDefault="008B7A16">
      <w:pPr>
        <w:pStyle w:val="ConsPlusNonformat"/>
      </w:pPr>
      <w:bookmarkStart w:id="70" w:name="Par1079"/>
      <w:bookmarkEnd w:id="70"/>
      <w:r>
        <w:t xml:space="preserve">                          ПРЕДМЕТ ДОГОВОРА</w:t>
      </w:r>
    </w:p>
    <w:p w:rsidR="008B7A16" w:rsidRDefault="008B7A16">
      <w:pPr>
        <w:pStyle w:val="ConsPlusNonformat"/>
      </w:pPr>
    </w:p>
    <w:p w:rsidR="008B7A16" w:rsidRDefault="008B7A16">
      <w:pPr>
        <w:pStyle w:val="ConsPlusNonformat"/>
      </w:pPr>
      <w:r>
        <w:t xml:space="preserve">     1.  </w:t>
      </w:r>
      <w:proofErr w:type="gramStart"/>
      <w:r>
        <w:t>Перевозчик  обязуется</w:t>
      </w:r>
      <w:proofErr w:type="gramEnd"/>
      <w:r>
        <w:t xml:space="preserve"> принимать, а заказчик - предъявлять к</w:t>
      </w:r>
    </w:p>
    <w:p w:rsidR="008B7A16" w:rsidRDefault="008B7A16">
      <w:pPr>
        <w:pStyle w:val="ConsPlusNonformat"/>
      </w:pPr>
      <w:proofErr w:type="gramStart"/>
      <w:r>
        <w:t>автомобильной  перевозке</w:t>
      </w:r>
      <w:proofErr w:type="gramEnd"/>
      <w:r>
        <w:t xml:space="preserve">  грузы в объемах и в сроки, предусмотренные</w:t>
      </w:r>
    </w:p>
    <w:p w:rsidR="008B7A16" w:rsidRDefault="008B7A16">
      <w:pPr>
        <w:pStyle w:val="ConsPlusNonformat"/>
      </w:pPr>
      <w:r>
        <w:t>____________________________________________________________________</w:t>
      </w:r>
    </w:p>
    <w:p w:rsidR="008B7A16" w:rsidRDefault="008B7A16">
      <w:pPr>
        <w:pStyle w:val="ConsPlusNonformat"/>
      </w:pPr>
      <w:r>
        <w:t xml:space="preserve">         (суточной, недельной, декадной, месячной и другой)</w:t>
      </w:r>
    </w:p>
    <w:p w:rsidR="008B7A16" w:rsidRDefault="008B7A16">
      <w:pPr>
        <w:pStyle w:val="ConsPlusNonformat"/>
      </w:pPr>
      <w:r>
        <w:t xml:space="preserve">заявкой  на  автомобильную перевозку груза согласно </w:t>
      </w:r>
      <w:hyperlink w:anchor="Par1273" w:history="1">
        <w:r>
          <w:rPr>
            <w:color w:val="0000FF"/>
          </w:rPr>
          <w:t>приложению</w:t>
        </w:r>
      </w:hyperlink>
      <w:r>
        <w:t>.</w:t>
      </w:r>
    </w:p>
    <w:p w:rsidR="008B7A16" w:rsidRDefault="008B7A16">
      <w:pPr>
        <w:pStyle w:val="ConsPlusNonformat"/>
      </w:pPr>
      <w:r>
        <w:t xml:space="preserve">     </w:t>
      </w:r>
      <w:proofErr w:type="gramStart"/>
      <w:r>
        <w:t>К  месячной</w:t>
      </w:r>
      <w:proofErr w:type="gramEnd"/>
      <w:r>
        <w:t xml:space="preserve">  заявке  прилагается  согласованный  с перевозчиком</w:t>
      </w:r>
    </w:p>
    <w:p w:rsidR="008B7A16" w:rsidRDefault="008B7A16">
      <w:pPr>
        <w:pStyle w:val="ConsPlusNonformat"/>
      </w:pPr>
      <w:proofErr w:type="gramStart"/>
      <w:r>
        <w:t>график  выполнения</w:t>
      </w:r>
      <w:proofErr w:type="gramEnd"/>
      <w:r>
        <w:t xml:space="preserve">  автомобильных  перевозок  по  декадам,  сменам с</w:t>
      </w:r>
    </w:p>
    <w:p w:rsidR="008B7A16" w:rsidRDefault="008B7A16">
      <w:pPr>
        <w:pStyle w:val="ConsPlusNonformat"/>
      </w:pPr>
      <w:r>
        <w:t xml:space="preserve">указанием    суточного </w:t>
      </w:r>
      <w:proofErr w:type="gramStart"/>
      <w:r>
        <w:t xml:space="preserve">   (</w:t>
      </w:r>
      <w:proofErr w:type="gramEnd"/>
      <w:r>
        <w:t>среднесуточного)   объема   автомобильных</w:t>
      </w:r>
    </w:p>
    <w:p w:rsidR="008B7A16" w:rsidRDefault="008B7A16">
      <w:pPr>
        <w:pStyle w:val="ConsPlusNonformat"/>
      </w:pPr>
      <w:proofErr w:type="gramStart"/>
      <w:r>
        <w:t xml:space="preserve">перевозок,   </w:t>
      </w:r>
      <w:proofErr w:type="gramEnd"/>
      <w:r>
        <w:t>маршрутов   автомобильных  перевозок  грузов,  способов</w:t>
      </w:r>
    </w:p>
    <w:p w:rsidR="008B7A16" w:rsidRDefault="008B7A16">
      <w:pPr>
        <w:pStyle w:val="ConsPlusNonformat"/>
      </w:pPr>
      <w:r>
        <w:t xml:space="preserve">выполнения   погрузочно-разгрузочных   </w:t>
      </w:r>
      <w:proofErr w:type="gramStart"/>
      <w:r>
        <w:t xml:space="preserve">работ,   </w:t>
      </w:r>
      <w:proofErr w:type="gramEnd"/>
      <w:r>
        <w:t>а  также  потребного</w:t>
      </w:r>
    </w:p>
    <w:p w:rsidR="008B7A16" w:rsidRDefault="008B7A16">
      <w:pPr>
        <w:pStyle w:val="ConsPlusNonformat"/>
      </w:pPr>
      <w:r>
        <w:t>количества грузовых транспортных средств по маркам, необходимого для</w:t>
      </w:r>
    </w:p>
    <w:p w:rsidR="008B7A16" w:rsidRDefault="008B7A16">
      <w:pPr>
        <w:pStyle w:val="ConsPlusNonformat"/>
      </w:pPr>
      <w:r>
        <w:t>выполнения заявленных заказчиком объемов автомобильных перевозок.</w:t>
      </w:r>
    </w:p>
    <w:p w:rsidR="008B7A16" w:rsidRDefault="008B7A16">
      <w:pPr>
        <w:pStyle w:val="ConsPlusNonformat"/>
      </w:pPr>
      <w:r>
        <w:t xml:space="preserve">     2.   </w:t>
      </w:r>
      <w:proofErr w:type="gramStart"/>
      <w:r>
        <w:t>Суточный  объем</w:t>
      </w:r>
      <w:proofErr w:type="gramEnd"/>
      <w:r>
        <w:t xml:space="preserve">  автомобильных  перевозок  определяется  в</w:t>
      </w:r>
    </w:p>
    <w:p w:rsidR="008B7A16" w:rsidRDefault="008B7A16">
      <w:pPr>
        <w:pStyle w:val="ConsPlusNonformat"/>
      </w:pPr>
      <w:r>
        <w:t xml:space="preserve">размере __________ согласованного   </w:t>
      </w:r>
      <w:proofErr w:type="gramStart"/>
      <w:r>
        <w:t>месячного  объема</w:t>
      </w:r>
      <w:proofErr w:type="gramEnd"/>
      <w:r>
        <w:t xml:space="preserve">  автомобильных</w:t>
      </w:r>
    </w:p>
    <w:p w:rsidR="008B7A16" w:rsidRDefault="008B7A16">
      <w:pPr>
        <w:pStyle w:val="ConsPlusNonformat"/>
      </w:pPr>
      <w:r>
        <w:t xml:space="preserve">перевозок.  </w:t>
      </w:r>
      <w:proofErr w:type="gramStart"/>
      <w:r>
        <w:t>В  пределах</w:t>
      </w:r>
      <w:proofErr w:type="gramEnd"/>
      <w:r>
        <w:t xml:space="preserve">  суточного  объема допускается отклонение до</w:t>
      </w:r>
    </w:p>
    <w:p w:rsidR="008B7A16" w:rsidRDefault="008B7A16">
      <w:pPr>
        <w:pStyle w:val="ConsPlusNonformat"/>
      </w:pPr>
      <w:r>
        <w:t>______ процентов как для заказчика, так и для перевозчика.</w:t>
      </w:r>
    </w:p>
    <w:p w:rsidR="008B7A16" w:rsidRDefault="008B7A16">
      <w:pPr>
        <w:pStyle w:val="ConsPlusNonformat"/>
      </w:pPr>
      <w:r>
        <w:t xml:space="preserve">     3.  </w:t>
      </w:r>
      <w:proofErr w:type="gramStart"/>
      <w:r>
        <w:t>Все  изменения</w:t>
      </w:r>
      <w:proofErr w:type="gramEnd"/>
      <w:r>
        <w:t xml:space="preserve">  в  согласованную  заявку  (график) вносятся</w:t>
      </w:r>
    </w:p>
    <w:p w:rsidR="008B7A16" w:rsidRDefault="008B7A16">
      <w:pPr>
        <w:pStyle w:val="ConsPlusNonformat"/>
      </w:pPr>
      <w:r>
        <w:t xml:space="preserve">только   по   согласованию   сторон   не   позднее   </w:t>
      </w:r>
      <w:proofErr w:type="gramStart"/>
      <w:r>
        <w:t>11  часов</w:t>
      </w:r>
      <w:proofErr w:type="gramEnd"/>
      <w:r>
        <w:t xml:space="preserve">  дня,</w:t>
      </w:r>
    </w:p>
    <w:p w:rsidR="008B7A16" w:rsidRDefault="008B7A16">
      <w:pPr>
        <w:pStyle w:val="ConsPlusNonformat"/>
      </w:pPr>
      <w:r>
        <w:t>предшествующего дню автомобильных перевозок.</w:t>
      </w:r>
    </w:p>
    <w:p w:rsidR="008B7A16" w:rsidRDefault="008B7A16">
      <w:pPr>
        <w:pStyle w:val="ConsPlusNonformat"/>
      </w:pPr>
    </w:p>
    <w:p w:rsidR="008B7A16" w:rsidRDefault="008B7A16">
      <w:pPr>
        <w:pStyle w:val="ConsPlusNonformat"/>
      </w:pPr>
      <w:bookmarkStart w:id="71" w:name="Par1101"/>
      <w:bookmarkEnd w:id="71"/>
      <w:r>
        <w:t xml:space="preserve">                         ОБЯЗАННОСТИ СТОРОН</w:t>
      </w:r>
    </w:p>
    <w:p w:rsidR="008B7A16" w:rsidRDefault="008B7A16">
      <w:pPr>
        <w:pStyle w:val="ConsPlusNonformat"/>
      </w:pPr>
    </w:p>
    <w:p w:rsidR="008B7A16" w:rsidRDefault="008B7A16">
      <w:pPr>
        <w:pStyle w:val="ConsPlusNonformat"/>
      </w:pPr>
      <w:r>
        <w:lastRenderedPageBreak/>
        <w:t xml:space="preserve">     4. Перевозчик обязан:</w:t>
      </w:r>
    </w:p>
    <w:p w:rsidR="008B7A16" w:rsidRDefault="008B7A16">
      <w:pPr>
        <w:pStyle w:val="ConsPlusNonformat"/>
      </w:pPr>
      <w:r>
        <w:t xml:space="preserve">     4.1.  </w:t>
      </w:r>
      <w:proofErr w:type="gramStart"/>
      <w:r>
        <w:t>при  приеме</w:t>
      </w:r>
      <w:proofErr w:type="gramEnd"/>
      <w:r>
        <w:t xml:space="preserve">  заявки определить типы и количество грузовых</w:t>
      </w:r>
    </w:p>
    <w:p w:rsidR="008B7A16" w:rsidRDefault="008B7A16">
      <w:pPr>
        <w:pStyle w:val="ConsPlusNonformat"/>
      </w:pPr>
      <w:r>
        <w:t xml:space="preserve">транспортных   </w:t>
      </w:r>
      <w:proofErr w:type="gramStart"/>
      <w:r>
        <w:t>средств,  необходимых</w:t>
      </w:r>
      <w:proofErr w:type="gramEnd"/>
      <w:r>
        <w:t xml:space="preserve">  для  выполнения  автомобильных</w:t>
      </w:r>
    </w:p>
    <w:p w:rsidR="008B7A16" w:rsidRDefault="008B7A16">
      <w:pPr>
        <w:pStyle w:val="ConsPlusNonformat"/>
      </w:pPr>
      <w:proofErr w:type="gramStart"/>
      <w:r>
        <w:t>перевозок  грузов</w:t>
      </w:r>
      <w:proofErr w:type="gramEnd"/>
      <w:r>
        <w:t>, в зависимости от объема и характера автомобильных</w:t>
      </w:r>
    </w:p>
    <w:p w:rsidR="008B7A16" w:rsidRDefault="008B7A16">
      <w:pPr>
        <w:pStyle w:val="ConsPlusNonformat"/>
      </w:pPr>
      <w:proofErr w:type="gramStart"/>
      <w:r>
        <w:t>перевозок  и</w:t>
      </w:r>
      <w:proofErr w:type="gramEnd"/>
      <w:r>
        <w:t xml:space="preserve"> обеспечить подачу грузовых транспортных средств по всем</w:t>
      </w:r>
    </w:p>
    <w:p w:rsidR="008B7A16" w:rsidRDefault="008B7A16">
      <w:pPr>
        <w:pStyle w:val="ConsPlusNonformat"/>
      </w:pPr>
      <w:r>
        <w:t xml:space="preserve">пунктам   </w:t>
      </w:r>
      <w:proofErr w:type="gramStart"/>
      <w:r>
        <w:t>погрузки  в</w:t>
      </w:r>
      <w:proofErr w:type="gramEnd"/>
      <w:r>
        <w:t xml:space="preserve">  часы,  указанные  в  согласованном  сторонами</w:t>
      </w:r>
    </w:p>
    <w:p w:rsidR="008B7A16" w:rsidRDefault="008B7A16">
      <w:pPr>
        <w:pStyle w:val="ConsPlusNonformat"/>
      </w:pPr>
      <w:r>
        <w:t>графике;</w:t>
      </w:r>
    </w:p>
    <w:p w:rsidR="008B7A16" w:rsidRDefault="008B7A16">
      <w:pPr>
        <w:pStyle w:val="ConsPlusNonformat"/>
      </w:pPr>
      <w:r>
        <w:t xml:space="preserve">     4.2.  </w:t>
      </w:r>
      <w:proofErr w:type="gramStart"/>
      <w:r>
        <w:t>подавать  под</w:t>
      </w:r>
      <w:proofErr w:type="gramEnd"/>
      <w:r>
        <w:t xml:space="preserve">  погрузку  грузовые транспортные средства в</w:t>
      </w:r>
    </w:p>
    <w:p w:rsidR="008B7A16" w:rsidRDefault="008B7A16">
      <w:pPr>
        <w:pStyle w:val="ConsPlusNonformat"/>
      </w:pPr>
      <w:proofErr w:type="gramStart"/>
      <w:r>
        <w:t>состоянии,  пригодном</w:t>
      </w:r>
      <w:proofErr w:type="gramEnd"/>
      <w:r>
        <w:t xml:space="preserve"> для автомобильной перевозки данного вида груза</w:t>
      </w:r>
    </w:p>
    <w:p w:rsidR="008B7A16" w:rsidRDefault="008B7A16">
      <w:pPr>
        <w:pStyle w:val="ConsPlusNonformat"/>
      </w:pPr>
      <w:r>
        <w:t>и отвечающем санитарным требованиям;</w:t>
      </w:r>
    </w:p>
    <w:p w:rsidR="008B7A16" w:rsidRDefault="008B7A16">
      <w:pPr>
        <w:pStyle w:val="ConsPlusNonformat"/>
      </w:pPr>
      <w:r>
        <w:t xml:space="preserve">     4.3.  </w:t>
      </w:r>
      <w:proofErr w:type="gramStart"/>
      <w:r>
        <w:t>принимать  на</w:t>
      </w:r>
      <w:proofErr w:type="gramEnd"/>
      <w:r>
        <w:t xml:space="preserve">  себя ответственность за сохранность в пути</w:t>
      </w:r>
    </w:p>
    <w:p w:rsidR="008B7A16" w:rsidRDefault="008B7A16">
      <w:pPr>
        <w:pStyle w:val="ConsPlusNonformat"/>
      </w:pPr>
      <w:proofErr w:type="gramStart"/>
      <w:r>
        <w:t>всех  перевозимых</w:t>
      </w:r>
      <w:proofErr w:type="gramEnd"/>
      <w:r>
        <w:t xml:space="preserve">  в  соответствии  с настоящим Договором грузов, за</w:t>
      </w:r>
    </w:p>
    <w:p w:rsidR="008B7A16" w:rsidRDefault="008B7A16">
      <w:pPr>
        <w:pStyle w:val="ConsPlusNonformat"/>
      </w:pPr>
      <w:r>
        <w:t>исключением:</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w:t>
      </w:r>
    </w:p>
    <w:p w:rsidR="008B7A16" w:rsidRDefault="008B7A16">
      <w:pPr>
        <w:pStyle w:val="ConsPlusNonformat"/>
      </w:pPr>
      <w:r>
        <w:t xml:space="preserve">     4.4.   доставлять   </w:t>
      </w:r>
      <w:proofErr w:type="gramStart"/>
      <w:r>
        <w:t>груз  в</w:t>
      </w:r>
      <w:proofErr w:type="gramEnd"/>
      <w:r>
        <w:t xml:space="preserve">  пункт  назначения  по  кратчайшему</w:t>
      </w:r>
    </w:p>
    <w:p w:rsidR="008B7A16" w:rsidRDefault="008B7A16">
      <w:pPr>
        <w:pStyle w:val="ConsPlusNonformat"/>
      </w:pPr>
      <w:proofErr w:type="gramStart"/>
      <w:r>
        <w:t>маршруту,  открытому</w:t>
      </w:r>
      <w:proofErr w:type="gramEnd"/>
      <w:r>
        <w:t xml:space="preserve">  для  движения  автомобильного  транспорта,  за</w:t>
      </w:r>
    </w:p>
    <w:p w:rsidR="008B7A16" w:rsidRDefault="008B7A16">
      <w:pPr>
        <w:pStyle w:val="ConsPlusNonformat"/>
      </w:pPr>
      <w:proofErr w:type="gramStart"/>
      <w:r>
        <w:t>исключением  случаев</w:t>
      </w:r>
      <w:proofErr w:type="gramEnd"/>
      <w:r>
        <w:t>,  когда  по дорожным условиям более рациональна</w:t>
      </w:r>
    </w:p>
    <w:p w:rsidR="008B7A16" w:rsidRDefault="008B7A16">
      <w:pPr>
        <w:pStyle w:val="ConsPlusNonformat"/>
      </w:pPr>
      <w:proofErr w:type="gramStart"/>
      <w:r>
        <w:t>автомобильная  перевозка</w:t>
      </w:r>
      <w:proofErr w:type="gramEnd"/>
      <w:r>
        <w:t xml:space="preserve">  по  другому  маршруту. При этом перевозчик</w:t>
      </w:r>
    </w:p>
    <w:p w:rsidR="008B7A16" w:rsidRDefault="008B7A16">
      <w:pPr>
        <w:pStyle w:val="ConsPlusNonformat"/>
      </w:pPr>
      <w:proofErr w:type="gramStart"/>
      <w:r>
        <w:t>должен  поставить</w:t>
      </w:r>
      <w:proofErr w:type="gramEnd"/>
      <w:r>
        <w:t xml:space="preserve">  в  известность  заказчика  о  том, что расстояние</w:t>
      </w:r>
    </w:p>
    <w:p w:rsidR="008B7A16" w:rsidRDefault="008B7A16">
      <w:pPr>
        <w:pStyle w:val="ConsPlusNonformat"/>
      </w:pPr>
      <w:r>
        <w:t>автомобильной перевозки превышает кратчайшее;</w:t>
      </w:r>
    </w:p>
    <w:p w:rsidR="008B7A16" w:rsidRDefault="008B7A16">
      <w:pPr>
        <w:pStyle w:val="ConsPlusNonformat"/>
      </w:pPr>
      <w:r>
        <w:t xml:space="preserve">     4.5. выдавать вверенный ему заказчиком груз в пункте назначения</w:t>
      </w:r>
    </w:p>
    <w:p w:rsidR="008B7A16" w:rsidRDefault="008B7A16">
      <w:pPr>
        <w:pStyle w:val="ConsPlusNonformat"/>
      </w:pPr>
      <w:r>
        <w:t>уполномоченному   на   получение   груза   лицу</w:t>
      </w:r>
      <w:proofErr w:type="gramStart"/>
      <w:r>
        <w:t xml:space="preserve">   (</w:t>
      </w:r>
      <w:proofErr w:type="gramEnd"/>
      <w:r>
        <w:t>грузополучателю),</w:t>
      </w:r>
    </w:p>
    <w:p w:rsidR="008B7A16" w:rsidRDefault="008B7A16">
      <w:pPr>
        <w:pStyle w:val="ConsPlusNonformat"/>
      </w:pPr>
      <w:r>
        <w:t>указанному    в   товарно-транспортной   накладной.   Выдача   груза</w:t>
      </w:r>
    </w:p>
    <w:p w:rsidR="008B7A16" w:rsidRDefault="008B7A16">
      <w:pPr>
        <w:pStyle w:val="ConsPlusNonformat"/>
      </w:pPr>
      <w:r>
        <w:t xml:space="preserve">оформляется   </w:t>
      </w:r>
      <w:proofErr w:type="gramStart"/>
      <w:r>
        <w:t>распиской  получателя</w:t>
      </w:r>
      <w:proofErr w:type="gramEnd"/>
      <w:r>
        <w:t xml:space="preserve">  только  в  товарно-транспортной</w:t>
      </w:r>
    </w:p>
    <w:p w:rsidR="008B7A16" w:rsidRDefault="008B7A16">
      <w:pPr>
        <w:pStyle w:val="ConsPlusNonformat"/>
      </w:pPr>
      <w:r>
        <w:t>накладной.</w:t>
      </w:r>
    </w:p>
    <w:p w:rsidR="008B7A16" w:rsidRDefault="008B7A16">
      <w:pPr>
        <w:pStyle w:val="ConsPlusNonformat"/>
      </w:pPr>
      <w:r>
        <w:t xml:space="preserve">     5. Заказчик обязан:</w:t>
      </w:r>
    </w:p>
    <w:p w:rsidR="008B7A16" w:rsidRDefault="008B7A16">
      <w:pPr>
        <w:pStyle w:val="ConsPlusNonformat"/>
      </w:pPr>
      <w:bookmarkStart w:id="72" w:name="Par1131"/>
      <w:bookmarkEnd w:id="72"/>
      <w:r>
        <w:t xml:space="preserve">     5.1. обеспечивать прием и выдачу грузов в _____ смен ___ с ____</w:t>
      </w:r>
    </w:p>
    <w:p w:rsidR="008B7A16" w:rsidRDefault="008B7A16">
      <w:pPr>
        <w:pStyle w:val="ConsPlusNonformat"/>
      </w:pPr>
      <w:r>
        <w:t>до ____ часов, в выходные дни с ____ до ____часов;</w:t>
      </w:r>
    </w:p>
    <w:p w:rsidR="008B7A16" w:rsidRDefault="008B7A16">
      <w:pPr>
        <w:pStyle w:val="ConsPlusNonformat"/>
      </w:pPr>
      <w:r>
        <w:t xml:space="preserve">     5.2.  </w:t>
      </w:r>
      <w:proofErr w:type="gramStart"/>
      <w:r>
        <w:t>заблаговременно  подготавливать</w:t>
      </w:r>
      <w:proofErr w:type="gramEnd"/>
      <w:r>
        <w:t xml:space="preserve"> грузы к выдаче (подбирать</w:t>
      </w:r>
    </w:p>
    <w:p w:rsidR="008B7A16" w:rsidRDefault="008B7A16">
      <w:pPr>
        <w:pStyle w:val="ConsPlusNonformat"/>
      </w:pPr>
      <w:r>
        <w:t>по отправкам и направлениям, пломбировать);</w:t>
      </w:r>
    </w:p>
    <w:p w:rsidR="008B7A16" w:rsidRDefault="008B7A16">
      <w:pPr>
        <w:pStyle w:val="ConsPlusNonformat"/>
      </w:pPr>
      <w:r>
        <w:t xml:space="preserve">     5.3. содержать подъездные пути к пунктам погрузки и выгрузки, а</w:t>
      </w:r>
    </w:p>
    <w:p w:rsidR="008B7A16" w:rsidRDefault="008B7A16">
      <w:pPr>
        <w:pStyle w:val="ConsPlusNonformat"/>
      </w:pPr>
      <w:r>
        <w:t xml:space="preserve">также   погрузочно-разгрузочные   </w:t>
      </w:r>
      <w:proofErr w:type="gramStart"/>
      <w:r>
        <w:t>площадки  в</w:t>
      </w:r>
      <w:proofErr w:type="gramEnd"/>
      <w:r>
        <w:t xml:space="preserve">  исправном  состоянии,</w:t>
      </w:r>
    </w:p>
    <w:p w:rsidR="008B7A16" w:rsidRDefault="008B7A16">
      <w:pPr>
        <w:pStyle w:val="ConsPlusNonformat"/>
      </w:pPr>
      <w:r>
        <w:t xml:space="preserve">обеспечивающем  в  установленное  в  </w:t>
      </w:r>
      <w:hyperlink w:anchor="Par1131" w:history="1">
        <w:r>
          <w:rPr>
            <w:color w:val="0000FF"/>
          </w:rPr>
          <w:t>подпункте 5.1</w:t>
        </w:r>
      </w:hyperlink>
      <w:r>
        <w:t xml:space="preserve"> настоящего пункта</w:t>
      </w:r>
    </w:p>
    <w:p w:rsidR="008B7A16" w:rsidRDefault="008B7A16">
      <w:pPr>
        <w:pStyle w:val="ConsPlusNonformat"/>
      </w:pPr>
      <w:r>
        <w:t>время суток осуществление автомобильных перевозок, беспрепятственное</w:t>
      </w:r>
    </w:p>
    <w:p w:rsidR="008B7A16" w:rsidRDefault="008B7A16">
      <w:pPr>
        <w:pStyle w:val="ConsPlusNonformat"/>
      </w:pPr>
      <w:r>
        <w:t xml:space="preserve">и   безопасное   движение   и   свободное   </w:t>
      </w:r>
      <w:proofErr w:type="gramStart"/>
      <w:r>
        <w:t>маневрирование  грузовых</w:t>
      </w:r>
      <w:proofErr w:type="gramEnd"/>
    </w:p>
    <w:p w:rsidR="008B7A16" w:rsidRDefault="008B7A16">
      <w:pPr>
        <w:pStyle w:val="ConsPlusNonformat"/>
      </w:pPr>
      <w:r>
        <w:t>транспортных средств;</w:t>
      </w:r>
    </w:p>
    <w:p w:rsidR="008B7A16" w:rsidRDefault="008B7A16">
      <w:pPr>
        <w:pStyle w:val="ConsPlusNonformat"/>
      </w:pPr>
      <w:r>
        <w:t xml:space="preserve">     5.4.  </w:t>
      </w:r>
      <w:proofErr w:type="gramStart"/>
      <w:r>
        <w:t>обеспечивать  освещение</w:t>
      </w:r>
      <w:proofErr w:type="gramEnd"/>
      <w:r>
        <w:t xml:space="preserve"> рабочих мест и подъездных путей к</w:t>
      </w:r>
    </w:p>
    <w:p w:rsidR="008B7A16" w:rsidRDefault="008B7A16">
      <w:pPr>
        <w:pStyle w:val="ConsPlusNonformat"/>
      </w:pPr>
      <w:r>
        <w:t>ним при работе в вечернее и ночное время;</w:t>
      </w:r>
    </w:p>
    <w:p w:rsidR="008B7A16" w:rsidRDefault="008B7A16">
      <w:pPr>
        <w:pStyle w:val="ConsPlusNonformat"/>
      </w:pPr>
      <w:r>
        <w:t xml:space="preserve">     5.5. иметь необходимые для погрузки (разгрузки) и автомобильной</w:t>
      </w:r>
    </w:p>
    <w:p w:rsidR="008B7A16" w:rsidRDefault="008B7A16">
      <w:pPr>
        <w:pStyle w:val="ConsPlusNonformat"/>
      </w:pPr>
      <w:r>
        <w:t>перевозки приспособления и вспомогательные материалы;</w:t>
      </w:r>
    </w:p>
    <w:p w:rsidR="008B7A16" w:rsidRDefault="008B7A16">
      <w:pPr>
        <w:pStyle w:val="ConsPlusNonformat"/>
      </w:pPr>
      <w:r>
        <w:t xml:space="preserve">     5.6.  </w:t>
      </w:r>
      <w:proofErr w:type="gramStart"/>
      <w:r>
        <w:t>обеспечивать  своевременное</w:t>
      </w:r>
      <w:proofErr w:type="gramEnd"/>
      <w:r>
        <w:t xml:space="preserve">  и  надлежащее  оформление  в</w:t>
      </w:r>
    </w:p>
    <w:p w:rsidR="008B7A16" w:rsidRDefault="008B7A16">
      <w:pPr>
        <w:pStyle w:val="ConsPlusNonformat"/>
      </w:pPr>
      <w:r>
        <w:t xml:space="preserve">установленном   порядке   путевых   листов   </w:t>
      </w:r>
      <w:proofErr w:type="gramStart"/>
      <w:r>
        <w:t>и  товарно</w:t>
      </w:r>
      <w:proofErr w:type="gramEnd"/>
      <w:r>
        <w:t>-транспортных</w:t>
      </w:r>
    </w:p>
    <w:p w:rsidR="008B7A16" w:rsidRDefault="008B7A16">
      <w:pPr>
        <w:pStyle w:val="ConsPlusNonformat"/>
      </w:pPr>
      <w:proofErr w:type="gramStart"/>
      <w:r>
        <w:t>документов  с</w:t>
      </w:r>
      <w:proofErr w:type="gramEnd"/>
      <w:r>
        <w:t xml:space="preserve">  указанием  фактического  времени  прибытия  и  убытия</w:t>
      </w:r>
    </w:p>
    <w:p w:rsidR="008B7A16" w:rsidRDefault="008B7A16">
      <w:pPr>
        <w:pStyle w:val="ConsPlusNonformat"/>
      </w:pPr>
      <w:proofErr w:type="gramStart"/>
      <w:r>
        <w:t>автомобилей  из</w:t>
      </w:r>
      <w:proofErr w:type="gramEnd"/>
      <w:r>
        <w:t xml:space="preserve"> пунктов погрузки и выгрузки, а при необходимости - и</w:t>
      </w:r>
    </w:p>
    <w:p w:rsidR="008B7A16" w:rsidRDefault="008B7A16">
      <w:pPr>
        <w:pStyle w:val="ConsPlusNonformat"/>
      </w:pPr>
      <w:r>
        <w:t xml:space="preserve">других </w:t>
      </w:r>
      <w:proofErr w:type="spellStart"/>
      <w:r>
        <w:t>грузосопроводительных</w:t>
      </w:r>
      <w:proofErr w:type="spellEnd"/>
      <w:r>
        <w:t xml:space="preserve"> документов;</w:t>
      </w:r>
    </w:p>
    <w:p w:rsidR="008B7A16" w:rsidRDefault="008B7A16">
      <w:pPr>
        <w:pStyle w:val="ConsPlusNonformat"/>
      </w:pPr>
      <w:r>
        <w:t xml:space="preserve">     5.7.  </w:t>
      </w:r>
      <w:proofErr w:type="gramStart"/>
      <w:r>
        <w:t>предоставлять  в</w:t>
      </w:r>
      <w:proofErr w:type="gramEnd"/>
      <w:r>
        <w:t xml:space="preserve">  пунктах погрузки и выгрузки водителям и</w:t>
      </w:r>
    </w:p>
    <w:p w:rsidR="008B7A16" w:rsidRDefault="008B7A16">
      <w:pPr>
        <w:pStyle w:val="ConsPlusNonformat"/>
      </w:pPr>
      <w:proofErr w:type="gramStart"/>
      <w:r>
        <w:t>другим  представителям</w:t>
      </w:r>
      <w:proofErr w:type="gramEnd"/>
      <w:r>
        <w:t xml:space="preserve">  перевозчика  телефонную связь для служебного</w:t>
      </w:r>
    </w:p>
    <w:p w:rsidR="008B7A16" w:rsidRDefault="008B7A16">
      <w:pPr>
        <w:pStyle w:val="ConsPlusNonformat"/>
      </w:pPr>
      <w:r>
        <w:t>пользования;</w:t>
      </w:r>
    </w:p>
    <w:p w:rsidR="008B7A16" w:rsidRDefault="008B7A16">
      <w:pPr>
        <w:pStyle w:val="ConsPlusNonformat"/>
      </w:pPr>
      <w:r>
        <w:t xml:space="preserve">     5.8.   возмещать   </w:t>
      </w:r>
      <w:proofErr w:type="gramStart"/>
      <w:r>
        <w:t>перевозчику  затраты</w:t>
      </w:r>
      <w:proofErr w:type="gramEnd"/>
      <w:r>
        <w:t>,  связанные  с  подачей</w:t>
      </w:r>
    </w:p>
    <w:p w:rsidR="008B7A16" w:rsidRDefault="008B7A16">
      <w:pPr>
        <w:pStyle w:val="ConsPlusNonformat"/>
      </w:pPr>
      <w:proofErr w:type="gramStart"/>
      <w:r>
        <w:t>транспортных  средств</w:t>
      </w:r>
      <w:proofErr w:type="gramEnd"/>
      <w:r>
        <w:t>,  оплатой  платной  стоянки,  командировочными</w:t>
      </w:r>
    </w:p>
    <w:p w:rsidR="008B7A16" w:rsidRDefault="008B7A16">
      <w:pPr>
        <w:pStyle w:val="ConsPlusNonformat"/>
      </w:pPr>
      <w:proofErr w:type="gramStart"/>
      <w:r>
        <w:t xml:space="preserve">расходами,   </w:t>
      </w:r>
      <w:proofErr w:type="gramEnd"/>
      <w:r>
        <w:t>организацией   питания   и  проживания  водителей,  при</w:t>
      </w:r>
    </w:p>
    <w:p w:rsidR="008B7A16" w:rsidRDefault="008B7A16">
      <w:pPr>
        <w:pStyle w:val="ConsPlusNonformat"/>
      </w:pPr>
      <w:r>
        <w:t>направлении   транспортных   средств   для   работы   на   объектах,</w:t>
      </w:r>
    </w:p>
    <w:p w:rsidR="008B7A16" w:rsidRDefault="008B7A16">
      <w:pPr>
        <w:pStyle w:val="ConsPlusNonformat"/>
      </w:pPr>
      <w:proofErr w:type="gramStart"/>
      <w:r>
        <w:t>расположенных  вне</w:t>
      </w:r>
      <w:proofErr w:type="gramEnd"/>
      <w:r>
        <w:t xml:space="preserve">  места нахождения перевозчика сроком более чем на</w:t>
      </w:r>
    </w:p>
    <w:p w:rsidR="008B7A16" w:rsidRDefault="008B7A16">
      <w:pPr>
        <w:pStyle w:val="ConsPlusNonformat"/>
      </w:pPr>
      <w:r>
        <w:t>сутки.</w:t>
      </w:r>
    </w:p>
    <w:p w:rsidR="008B7A16" w:rsidRDefault="008B7A16">
      <w:pPr>
        <w:pStyle w:val="ConsPlusNonformat"/>
      </w:pPr>
      <w:r>
        <w:t xml:space="preserve">     6.   Погрузка   грузов   осуществляется   </w:t>
      </w:r>
      <w:proofErr w:type="gramStart"/>
      <w:r>
        <w:t>силами  и</w:t>
      </w:r>
      <w:proofErr w:type="gramEnd"/>
      <w:r>
        <w:t xml:space="preserve">  средствами</w:t>
      </w:r>
    </w:p>
    <w:p w:rsidR="008B7A16" w:rsidRDefault="008B7A16">
      <w:pPr>
        <w:pStyle w:val="ConsPlusNonformat"/>
      </w:pPr>
      <w:r>
        <w:t>____________________________________________________________________</w:t>
      </w:r>
    </w:p>
    <w:p w:rsidR="008B7A16" w:rsidRDefault="008B7A16">
      <w:pPr>
        <w:pStyle w:val="ConsPlusNonformat"/>
      </w:pPr>
      <w:r>
        <w:t xml:space="preserve">                      (перевозчика, заказчика)</w:t>
      </w:r>
    </w:p>
    <w:p w:rsidR="008B7A16" w:rsidRDefault="008B7A16">
      <w:pPr>
        <w:pStyle w:val="ConsPlusNonformat"/>
      </w:pPr>
      <w:r>
        <w:t>за счет __________________________.</w:t>
      </w:r>
    </w:p>
    <w:p w:rsidR="008B7A16" w:rsidRDefault="008B7A16">
      <w:pPr>
        <w:pStyle w:val="ConsPlusNonformat"/>
      </w:pPr>
      <w:r>
        <w:t xml:space="preserve">         (перевозчика, заказчика)</w:t>
      </w:r>
    </w:p>
    <w:p w:rsidR="008B7A16" w:rsidRDefault="008B7A16">
      <w:pPr>
        <w:pStyle w:val="ConsPlusNonformat"/>
      </w:pPr>
      <w:r>
        <w:t xml:space="preserve">     Разгрузка    грузов    осуществляется   силами   и   средствами</w:t>
      </w:r>
    </w:p>
    <w:p w:rsidR="008B7A16" w:rsidRDefault="008B7A16">
      <w:pPr>
        <w:pStyle w:val="ConsPlusNonformat"/>
      </w:pPr>
      <w:r>
        <w:t>____________________________________________________________________</w:t>
      </w:r>
    </w:p>
    <w:p w:rsidR="008B7A16" w:rsidRDefault="008B7A16">
      <w:pPr>
        <w:pStyle w:val="ConsPlusNonformat"/>
      </w:pPr>
      <w:r>
        <w:t xml:space="preserve">                      (перевозчика, заказчика)</w:t>
      </w:r>
    </w:p>
    <w:p w:rsidR="008B7A16" w:rsidRDefault="008B7A16">
      <w:pPr>
        <w:pStyle w:val="ConsPlusNonformat"/>
      </w:pPr>
      <w:r>
        <w:lastRenderedPageBreak/>
        <w:t>за счет __________________________.</w:t>
      </w:r>
    </w:p>
    <w:p w:rsidR="008B7A16" w:rsidRDefault="008B7A16">
      <w:pPr>
        <w:pStyle w:val="ConsPlusNonformat"/>
      </w:pPr>
      <w:r>
        <w:t xml:space="preserve">         (перевозчика, заказчика)</w:t>
      </w:r>
    </w:p>
    <w:p w:rsidR="008B7A16" w:rsidRDefault="008B7A16">
      <w:pPr>
        <w:pStyle w:val="ConsPlusNonformat"/>
      </w:pPr>
      <w:r>
        <w:t xml:space="preserve">     7. Дополнительные обязанности сторон:</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w:t>
      </w:r>
    </w:p>
    <w:p w:rsidR="008B7A16" w:rsidRDefault="008B7A16">
      <w:pPr>
        <w:pStyle w:val="ConsPlusNonformat"/>
      </w:pPr>
    </w:p>
    <w:p w:rsidR="008B7A16" w:rsidRDefault="008B7A16">
      <w:pPr>
        <w:pStyle w:val="ConsPlusNonformat"/>
      </w:pPr>
      <w:bookmarkStart w:id="73" w:name="Par1174"/>
      <w:bookmarkEnd w:id="73"/>
      <w:r>
        <w:t xml:space="preserve">                        РАСЧЕТЫ ЗА ПЕРЕВОЗКУ</w:t>
      </w:r>
    </w:p>
    <w:p w:rsidR="008B7A16" w:rsidRDefault="008B7A16">
      <w:pPr>
        <w:pStyle w:val="ConsPlusNonformat"/>
      </w:pPr>
    </w:p>
    <w:p w:rsidR="008B7A16" w:rsidRDefault="008B7A16">
      <w:pPr>
        <w:pStyle w:val="ConsPlusNonformat"/>
      </w:pPr>
      <w:r>
        <w:t xml:space="preserve">     8.   Оплата   </w:t>
      </w:r>
      <w:proofErr w:type="gramStart"/>
      <w:r>
        <w:t>перевозки  грузов</w:t>
      </w:r>
      <w:proofErr w:type="gramEnd"/>
      <w:r>
        <w:t xml:space="preserve">  и  связанных  с  автомобильной</w:t>
      </w:r>
    </w:p>
    <w:p w:rsidR="008B7A16" w:rsidRDefault="008B7A16">
      <w:pPr>
        <w:pStyle w:val="ConsPlusNonformat"/>
      </w:pPr>
      <w:r>
        <w:t>перевозкой    операций    и   услуг   производится   заказчиком   по</w:t>
      </w:r>
    </w:p>
    <w:p w:rsidR="008B7A16" w:rsidRDefault="008B7A16">
      <w:pPr>
        <w:pStyle w:val="ConsPlusNonformat"/>
      </w:pPr>
      <w:r>
        <w:t>____________________________________________________________________</w:t>
      </w:r>
    </w:p>
    <w:p w:rsidR="008B7A16" w:rsidRDefault="008B7A16">
      <w:pPr>
        <w:pStyle w:val="ConsPlusNonformat"/>
      </w:pPr>
      <w:r>
        <w:t xml:space="preserve">                     (нормы, тарифы, расценки)</w:t>
      </w:r>
    </w:p>
    <w:p w:rsidR="008B7A16" w:rsidRDefault="008B7A16">
      <w:pPr>
        <w:pStyle w:val="ConsPlusNonformat"/>
      </w:pPr>
      <w:r>
        <w:t>___________________________________________________________________.</w:t>
      </w:r>
    </w:p>
    <w:p w:rsidR="008B7A16" w:rsidRDefault="008B7A16">
      <w:pPr>
        <w:pStyle w:val="ConsPlusNonformat"/>
      </w:pPr>
      <w:r>
        <w:t xml:space="preserve">     9.  </w:t>
      </w:r>
      <w:proofErr w:type="gramStart"/>
      <w:r>
        <w:t>Расчеты  за</w:t>
      </w:r>
      <w:proofErr w:type="gramEnd"/>
      <w:r>
        <w:t xml:space="preserve"> перевозку грузов и за связанные с автомобильной</w:t>
      </w:r>
    </w:p>
    <w:p w:rsidR="008B7A16" w:rsidRDefault="008B7A16">
      <w:pPr>
        <w:pStyle w:val="ConsPlusNonformat"/>
      </w:pPr>
      <w:r>
        <w:t xml:space="preserve">перевозкой   </w:t>
      </w:r>
      <w:proofErr w:type="gramStart"/>
      <w:r>
        <w:t>операции  и</w:t>
      </w:r>
      <w:proofErr w:type="gramEnd"/>
      <w:r>
        <w:t xml:space="preserve">  услуги  производятся  между  сторонами  на</w:t>
      </w:r>
    </w:p>
    <w:p w:rsidR="008B7A16" w:rsidRDefault="008B7A16">
      <w:pPr>
        <w:pStyle w:val="ConsPlusNonformat"/>
      </w:pPr>
      <w:r>
        <w:t>основании __________________________________________________________</w:t>
      </w:r>
    </w:p>
    <w:p w:rsidR="008B7A16" w:rsidRDefault="008B7A16">
      <w:pPr>
        <w:pStyle w:val="ConsPlusNonformat"/>
      </w:pPr>
      <w:r>
        <w:t xml:space="preserve">                         (выставляемые счета-фактуры,</w:t>
      </w:r>
    </w:p>
    <w:p w:rsidR="008B7A16" w:rsidRDefault="008B7A16">
      <w:pPr>
        <w:pStyle w:val="ConsPlusNonformat"/>
      </w:pPr>
      <w:r>
        <w:t>____________________________________________________________________</w:t>
      </w:r>
    </w:p>
    <w:p w:rsidR="008B7A16" w:rsidRDefault="008B7A16">
      <w:pPr>
        <w:pStyle w:val="ConsPlusNonformat"/>
      </w:pPr>
      <w:r>
        <w:t xml:space="preserve">                  товарно-транспортные накладные)</w:t>
      </w:r>
    </w:p>
    <w:p w:rsidR="008B7A16" w:rsidRDefault="008B7A16">
      <w:pPr>
        <w:pStyle w:val="ConsPlusNonformat"/>
      </w:pPr>
      <w:r>
        <w:t>в _________________________________________________________________.</w:t>
      </w:r>
    </w:p>
    <w:p w:rsidR="008B7A16" w:rsidRDefault="008B7A16">
      <w:pPr>
        <w:pStyle w:val="ConsPlusNonformat"/>
      </w:pPr>
      <w:r>
        <w:t xml:space="preserve">          (сроки - предоплата, последующая оплата и другие)</w:t>
      </w:r>
    </w:p>
    <w:p w:rsidR="008B7A16" w:rsidRDefault="008B7A16">
      <w:pPr>
        <w:pStyle w:val="ConsPlusNonformat"/>
      </w:pPr>
      <w:r>
        <w:t xml:space="preserve">     10.  </w:t>
      </w:r>
      <w:proofErr w:type="gramStart"/>
      <w:r>
        <w:t>В  случае</w:t>
      </w:r>
      <w:proofErr w:type="gramEnd"/>
      <w:r>
        <w:t xml:space="preserve">  задержки  оплаты  согласно  условиям настоящего</w:t>
      </w:r>
    </w:p>
    <w:p w:rsidR="008B7A16" w:rsidRDefault="008B7A16">
      <w:pPr>
        <w:pStyle w:val="ConsPlusNonformat"/>
      </w:pPr>
      <w:proofErr w:type="gramStart"/>
      <w:r>
        <w:t>Договора  с</w:t>
      </w:r>
      <w:proofErr w:type="gramEnd"/>
      <w:r>
        <w:t xml:space="preserve">  заказчика взыскивается пеня в размере ____ процентов от</w:t>
      </w:r>
    </w:p>
    <w:p w:rsidR="008B7A16" w:rsidRDefault="008B7A16">
      <w:pPr>
        <w:pStyle w:val="ConsPlusNonformat"/>
      </w:pPr>
      <w:r>
        <w:t>суммы платежей за каждый день просрочки внесения провозной платы.</w:t>
      </w:r>
    </w:p>
    <w:p w:rsidR="008B7A16" w:rsidRDefault="008B7A16">
      <w:pPr>
        <w:pStyle w:val="ConsPlusNonformat"/>
      </w:pPr>
      <w:r>
        <w:t xml:space="preserve">     11.  </w:t>
      </w:r>
      <w:proofErr w:type="gramStart"/>
      <w:r>
        <w:t>Окончательный  расчет</w:t>
      </w:r>
      <w:proofErr w:type="gramEnd"/>
      <w:r>
        <w:t xml:space="preserve">  по  платежам за перевозку грузов, а</w:t>
      </w:r>
    </w:p>
    <w:p w:rsidR="008B7A16" w:rsidRDefault="008B7A16">
      <w:pPr>
        <w:pStyle w:val="ConsPlusNonformat"/>
      </w:pPr>
      <w:proofErr w:type="gramStart"/>
      <w:r>
        <w:t>также  другие</w:t>
      </w:r>
      <w:proofErr w:type="gramEnd"/>
      <w:r>
        <w:t xml:space="preserve"> операции и услуги производятся заказчиком на основании</w:t>
      </w:r>
    </w:p>
    <w:p w:rsidR="008B7A16" w:rsidRDefault="008B7A16">
      <w:pPr>
        <w:pStyle w:val="ConsPlusNonformat"/>
      </w:pPr>
      <w:r>
        <w:t>счета-фактуры перевозчика.</w:t>
      </w:r>
    </w:p>
    <w:p w:rsidR="008B7A16" w:rsidRDefault="008B7A16">
      <w:pPr>
        <w:pStyle w:val="ConsPlusNonformat"/>
      </w:pPr>
      <w:r>
        <w:t xml:space="preserve">     Основанием для выписки счета-фактуры за перевозку грузов служит</w:t>
      </w:r>
    </w:p>
    <w:p w:rsidR="008B7A16" w:rsidRDefault="008B7A16">
      <w:pPr>
        <w:pStyle w:val="ConsPlusNonformat"/>
      </w:pPr>
      <w:r>
        <w:t xml:space="preserve">товарно-транспортная    </w:t>
      </w:r>
      <w:proofErr w:type="gramStart"/>
      <w:r>
        <w:t xml:space="preserve">накладная,   </w:t>
      </w:r>
      <w:proofErr w:type="gramEnd"/>
      <w:r>
        <w:t>а   за   пользование   грузовым</w:t>
      </w:r>
    </w:p>
    <w:p w:rsidR="008B7A16" w:rsidRDefault="008B7A16">
      <w:pPr>
        <w:pStyle w:val="ConsPlusNonformat"/>
      </w:pPr>
      <w:proofErr w:type="gramStart"/>
      <w:r>
        <w:t>транспортным  средством</w:t>
      </w:r>
      <w:proofErr w:type="gramEnd"/>
      <w:r>
        <w:t>,  оплачиваемым  по  повременному  тарифу,  -</w:t>
      </w:r>
    </w:p>
    <w:p w:rsidR="008B7A16" w:rsidRDefault="008B7A16">
      <w:pPr>
        <w:pStyle w:val="ConsPlusNonformat"/>
      </w:pPr>
      <w:r>
        <w:t>данные путевого листа, заверенного заказчиком.</w:t>
      </w:r>
    </w:p>
    <w:p w:rsidR="008B7A16" w:rsidRDefault="008B7A16">
      <w:pPr>
        <w:pStyle w:val="ConsPlusNonformat"/>
      </w:pPr>
    </w:p>
    <w:p w:rsidR="008B7A16" w:rsidRDefault="008B7A16">
      <w:pPr>
        <w:pStyle w:val="ConsPlusNonformat"/>
      </w:pPr>
      <w:bookmarkStart w:id="74" w:name="Par1200"/>
      <w:bookmarkEnd w:id="74"/>
      <w:r>
        <w:t xml:space="preserve">                       ОТВЕТСТВЕННОСТЬ СТОРОН</w:t>
      </w:r>
    </w:p>
    <w:p w:rsidR="008B7A16" w:rsidRDefault="008B7A16">
      <w:pPr>
        <w:pStyle w:val="ConsPlusNonformat"/>
      </w:pPr>
    </w:p>
    <w:p w:rsidR="008B7A16" w:rsidRDefault="008B7A16">
      <w:pPr>
        <w:pStyle w:val="ConsPlusNonformat"/>
      </w:pPr>
      <w:r>
        <w:t xml:space="preserve">     12.   Стороны   несут   ответственность   </w:t>
      </w:r>
      <w:proofErr w:type="gramStart"/>
      <w:r>
        <w:t>за  неисполнение</w:t>
      </w:r>
      <w:proofErr w:type="gramEnd"/>
      <w:r>
        <w:t xml:space="preserve">  или</w:t>
      </w:r>
    </w:p>
    <w:p w:rsidR="008B7A16" w:rsidRDefault="008B7A16">
      <w:pPr>
        <w:pStyle w:val="ConsPlusNonformat"/>
      </w:pPr>
      <w:r>
        <w:t>ненадлежащее исполнение условий настоящего Договора в соответствии с</w:t>
      </w:r>
    </w:p>
    <w:p w:rsidR="008B7A16" w:rsidRDefault="008B7A16">
      <w:pPr>
        <w:pStyle w:val="ConsPlusNonformat"/>
      </w:pPr>
      <w:r>
        <w:t>законодательством Республики Беларусь.</w:t>
      </w:r>
    </w:p>
    <w:p w:rsidR="008B7A16" w:rsidRDefault="008B7A16">
      <w:pPr>
        <w:pStyle w:val="ConsPlusNonformat"/>
      </w:pPr>
      <w:r>
        <w:t xml:space="preserve">     13.  </w:t>
      </w:r>
      <w:proofErr w:type="gramStart"/>
      <w:r>
        <w:t>В  случае</w:t>
      </w:r>
      <w:proofErr w:type="gramEnd"/>
      <w:r>
        <w:t xml:space="preserve">  невыполнения согласованного настоящим Договором</w:t>
      </w:r>
    </w:p>
    <w:p w:rsidR="008B7A16" w:rsidRDefault="008B7A16">
      <w:pPr>
        <w:pStyle w:val="ConsPlusNonformat"/>
      </w:pPr>
      <w:proofErr w:type="gramStart"/>
      <w:r>
        <w:t>объема  автомобильных</w:t>
      </w:r>
      <w:proofErr w:type="gramEnd"/>
      <w:r>
        <w:t xml:space="preserve"> перевозок виновная сторона выплачивает штраф в</w:t>
      </w:r>
    </w:p>
    <w:p w:rsidR="008B7A16" w:rsidRDefault="008B7A16">
      <w:pPr>
        <w:pStyle w:val="ConsPlusNonformat"/>
      </w:pPr>
      <w:r>
        <w:t xml:space="preserve">размере   20   процентов   от   стоимости   </w:t>
      </w:r>
      <w:proofErr w:type="gramStart"/>
      <w:r>
        <w:t>автомобильной  перевозки</w:t>
      </w:r>
      <w:proofErr w:type="gramEnd"/>
    </w:p>
    <w:p w:rsidR="008B7A16" w:rsidRDefault="008B7A16">
      <w:pPr>
        <w:pStyle w:val="ConsPlusNonformat"/>
      </w:pPr>
      <w:r>
        <w:t xml:space="preserve">непредъявленного или </w:t>
      </w:r>
      <w:proofErr w:type="spellStart"/>
      <w:r>
        <w:t>неперевезенного</w:t>
      </w:r>
      <w:proofErr w:type="spellEnd"/>
      <w:r>
        <w:t xml:space="preserve"> груза.</w:t>
      </w:r>
    </w:p>
    <w:p w:rsidR="008B7A16" w:rsidRDefault="008B7A16">
      <w:pPr>
        <w:pStyle w:val="ConsPlusNonformat"/>
      </w:pPr>
      <w:r>
        <w:t xml:space="preserve">     14.   </w:t>
      </w:r>
      <w:proofErr w:type="gramStart"/>
      <w:r>
        <w:t>При  нарушении</w:t>
      </w:r>
      <w:proofErr w:type="gramEnd"/>
      <w:r>
        <w:t xml:space="preserve">  графика  подачи  грузового  транспортного</w:t>
      </w:r>
    </w:p>
    <w:p w:rsidR="008B7A16" w:rsidRDefault="008B7A16">
      <w:pPr>
        <w:pStyle w:val="ConsPlusNonformat"/>
      </w:pPr>
      <w:proofErr w:type="gramStart"/>
      <w:r>
        <w:t>средства  под</w:t>
      </w:r>
      <w:proofErr w:type="gramEnd"/>
      <w:r>
        <w:t xml:space="preserve">  погрузку  или  </w:t>
      </w:r>
      <w:proofErr w:type="spellStart"/>
      <w:r>
        <w:t>непредъявления</w:t>
      </w:r>
      <w:proofErr w:type="spellEnd"/>
      <w:r>
        <w:t xml:space="preserve">  груза виновная сторона</w:t>
      </w:r>
    </w:p>
    <w:p w:rsidR="008B7A16" w:rsidRDefault="008B7A16">
      <w:pPr>
        <w:pStyle w:val="ConsPlusNonformat"/>
      </w:pPr>
      <w:r>
        <w:t>несет ответственность в размере ___________________________________</w:t>
      </w:r>
    </w:p>
    <w:p w:rsidR="008B7A16" w:rsidRDefault="008B7A16">
      <w:pPr>
        <w:pStyle w:val="ConsPlusNonformat"/>
      </w:pPr>
      <w:r>
        <w:t xml:space="preserve">                                      (размер ответственности)</w:t>
      </w:r>
    </w:p>
    <w:p w:rsidR="008B7A16" w:rsidRDefault="008B7A16">
      <w:pPr>
        <w:pStyle w:val="ConsPlusNonformat"/>
      </w:pPr>
      <w:r>
        <w:t>___________________________________________________________________.</w:t>
      </w:r>
    </w:p>
    <w:p w:rsidR="008B7A16" w:rsidRDefault="008B7A16">
      <w:pPr>
        <w:pStyle w:val="ConsPlusNonformat"/>
      </w:pPr>
      <w:r>
        <w:t xml:space="preserve">     15.   В   </w:t>
      </w:r>
      <w:proofErr w:type="gramStart"/>
      <w:r>
        <w:t>случае  подачи</w:t>
      </w:r>
      <w:proofErr w:type="gramEnd"/>
      <w:r>
        <w:t xml:space="preserve">  грузового  транспортного  средства  в</w:t>
      </w:r>
    </w:p>
    <w:p w:rsidR="008B7A16" w:rsidRDefault="008B7A16">
      <w:pPr>
        <w:pStyle w:val="ConsPlusNonformat"/>
      </w:pPr>
      <w:proofErr w:type="gramStart"/>
      <w:r>
        <w:t xml:space="preserve">состоянии,   </w:t>
      </w:r>
      <w:proofErr w:type="gramEnd"/>
      <w:r>
        <w:t>непригодном  для  автомобильной  перевозки  заявленного</w:t>
      </w:r>
    </w:p>
    <w:p w:rsidR="008B7A16" w:rsidRDefault="008B7A16">
      <w:pPr>
        <w:pStyle w:val="ConsPlusNonformat"/>
      </w:pPr>
      <w:proofErr w:type="gramStart"/>
      <w:r>
        <w:t xml:space="preserve">груза,   </w:t>
      </w:r>
      <w:proofErr w:type="gramEnd"/>
      <w:r>
        <w:t xml:space="preserve">  перевозчик     несет     ответственность     в    размере</w:t>
      </w:r>
    </w:p>
    <w:p w:rsidR="008B7A16" w:rsidRDefault="008B7A16">
      <w:pPr>
        <w:pStyle w:val="ConsPlusNonformat"/>
      </w:pPr>
      <w:r>
        <w:t>___________________________________________________________________.</w:t>
      </w:r>
    </w:p>
    <w:p w:rsidR="008B7A16" w:rsidRDefault="008B7A16">
      <w:pPr>
        <w:pStyle w:val="ConsPlusNonformat"/>
      </w:pPr>
      <w:r>
        <w:t xml:space="preserve">                      (размер ответственности)</w:t>
      </w:r>
    </w:p>
    <w:p w:rsidR="008B7A16" w:rsidRDefault="008B7A16">
      <w:pPr>
        <w:pStyle w:val="ConsPlusNonformat"/>
      </w:pPr>
      <w:r>
        <w:t xml:space="preserve">     16.   Ответственность   </w:t>
      </w:r>
      <w:proofErr w:type="gramStart"/>
      <w:r>
        <w:t>сторон  за</w:t>
      </w:r>
      <w:proofErr w:type="gramEnd"/>
      <w:r>
        <w:t xml:space="preserve">  невыполнение  иных  условий</w:t>
      </w:r>
    </w:p>
    <w:p w:rsidR="008B7A16" w:rsidRDefault="008B7A16">
      <w:pPr>
        <w:pStyle w:val="ConsPlusNonformat"/>
      </w:pPr>
      <w:r>
        <w:t>настоящего Договора определяется 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w:t>
      </w:r>
    </w:p>
    <w:p w:rsidR="008B7A16" w:rsidRDefault="008B7A16">
      <w:pPr>
        <w:pStyle w:val="ConsPlusNonformat"/>
      </w:pPr>
      <w:r>
        <w:t xml:space="preserve">     17. Систематическое нарушение условий настоящего Договора одной</w:t>
      </w:r>
    </w:p>
    <w:p w:rsidR="008B7A16" w:rsidRDefault="008B7A16">
      <w:pPr>
        <w:pStyle w:val="ConsPlusNonformat"/>
      </w:pPr>
      <w:proofErr w:type="gramStart"/>
      <w:r>
        <w:t>стороной  является</w:t>
      </w:r>
      <w:proofErr w:type="gramEnd"/>
      <w:r>
        <w:t xml:space="preserve">  основанием для требования его расторжения другой</w:t>
      </w:r>
    </w:p>
    <w:p w:rsidR="008B7A16" w:rsidRDefault="008B7A16">
      <w:pPr>
        <w:pStyle w:val="ConsPlusNonformat"/>
      </w:pPr>
      <w:r>
        <w:t>стороной.</w:t>
      </w:r>
    </w:p>
    <w:p w:rsidR="008B7A16" w:rsidRDefault="008B7A16">
      <w:pPr>
        <w:pStyle w:val="ConsPlusNonformat"/>
      </w:pPr>
    </w:p>
    <w:p w:rsidR="008B7A16" w:rsidRDefault="008B7A16">
      <w:pPr>
        <w:pStyle w:val="ConsPlusNonformat"/>
      </w:pPr>
      <w:bookmarkStart w:id="75" w:name="Par1227"/>
      <w:bookmarkEnd w:id="75"/>
      <w:r>
        <w:t xml:space="preserve">                      ЗАКЛЮЧИТЕЛЬНЫЕ ПОЛОЖЕНИЯ</w:t>
      </w:r>
    </w:p>
    <w:p w:rsidR="008B7A16" w:rsidRDefault="008B7A16">
      <w:pPr>
        <w:pStyle w:val="ConsPlusNonformat"/>
      </w:pPr>
    </w:p>
    <w:p w:rsidR="008B7A16" w:rsidRDefault="008B7A16">
      <w:pPr>
        <w:pStyle w:val="ConsPlusNonformat"/>
      </w:pPr>
      <w:r>
        <w:t xml:space="preserve">     18.   Во   всем   </w:t>
      </w:r>
      <w:proofErr w:type="gramStart"/>
      <w:r>
        <w:t>остальном,  что</w:t>
      </w:r>
      <w:proofErr w:type="gramEnd"/>
      <w:r>
        <w:t xml:space="preserve">  не  предусмотрено  настоящим</w:t>
      </w:r>
    </w:p>
    <w:p w:rsidR="008B7A16" w:rsidRDefault="008B7A16">
      <w:pPr>
        <w:pStyle w:val="ConsPlusNonformat"/>
      </w:pPr>
      <w:proofErr w:type="gramStart"/>
      <w:r>
        <w:t xml:space="preserve">Договором,   </w:t>
      </w:r>
      <w:proofErr w:type="gramEnd"/>
      <w:r>
        <w:t>стороны  руководствуются  законодательством  Республики</w:t>
      </w:r>
    </w:p>
    <w:p w:rsidR="008B7A16" w:rsidRDefault="008B7A16">
      <w:pPr>
        <w:pStyle w:val="ConsPlusNonformat"/>
      </w:pPr>
      <w:r>
        <w:lastRenderedPageBreak/>
        <w:t>Беларусь.</w:t>
      </w:r>
    </w:p>
    <w:p w:rsidR="008B7A16" w:rsidRDefault="008B7A16">
      <w:pPr>
        <w:pStyle w:val="ConsPlusNonformat"/>
      </w:pPr>
      <w:r>
        <w:t xml:space="preserve">     19. Споры по исполнению настоящего Договора разрешаются в судах</w:t>
      </w:r>
    </w:p>
    <w:p w:rsidR="008B7A16" w:rsidRDefault="008B7A16">
      <w:pPr>
        <w:pStyle w:val="ConsPlusNonformat"/>
      </w:pPr>
      <w:proofErr w:type="gramStart"/>
      <w:r>
        <w:t>Республики  Беларусь</w:t>
      </w:r>
      <w:proofErr w:type="gramEnd"/>
      <w:r>
        <w:t xml:space="preserve">  в  соответствии с законодательством Республики</w:t>
      </w:r>
    </w:p>
    <w:p w:rsidR="008B7A16" w:rsidRDefault="008B7A16">
      <w:pPr>
        <w:pStyle w:val="ConsPlusNonformat"/>
      </w:pPr>
      <w:r>
        <w:t>Беларусь.</w:t>
      </w:r>
    </w:p>
    <w:p w:rsidR="008B7A16" w:rsidRDefault="008B7A16">
      <w:pPr>
        <w:pStyle w:val="ConsPlusNonformat"/>
      </w:pPr>
    </w:p>
    <w:p w:rsidR="008B7A16" w:rsidRDefault="008B7A16">
      <w:pPr>
        <w:pStyle w:val="ConsPlusNonformat"/>
      </w:pPr>
      <w:bookmarkStart w:id="76" w:name="Par1236"/>
      <w:bookmarkEnd w:id="76"/>
      <w:r>
        <w:t xml:space="preserve">   СРОК ДЕЙСТВИЯ НАСТОЯЩЕГО ДОГОВОРА И ЮРИДИЧЕСКИЕ АДРЕСА СТОРОН</w:t>
      </w:r>
    </w:p>
    <w:p w:rsidR="008B7A16" w:rsidRDefault="008B7A16">
      <w:pPr>
        <w:pStyle w:val="ConsPlusNonformat"/>
      </w:pPr>
    </w:p>
    <w:p w:rsidR="008B7A16" w:rsidRDefault="008B7A16">
      <w:pPr>
        <w:pStyle w:val="ConsPlusNonformat"/>
      </w:pPr>
      <w:r>
        <w:t xml:space="preserve">     20.  </w:t>
      </w:r>
      <w:proofErr w:type="gramStart"/>
      <w:r>
        <w:t>Настоящий  Договор</w:t>
      </w:r>
      <w:proofErr w:type="gramEnd"/>
      <w:r>
        <w:t xml:space="preserve"> вступает в силу со дня его подписания и</w:t>
      </w:r>
    </w:p>
    <w:p w:rsidR="008B7A16" w:rsidRDefault="008B7A16">
      <w:pPr>
        <w:pStyle w:val="ConsPlusNonformat"/>
      </w:pPr>
      <w:r>
        <w:t>действует до __ _____________ 20__ г.</w:t>
      </w:r>
    </w:p>
    <w:p w:rsidR="008B7A16" w:rsidRDefault="008B7A16">
      <w:pPr>
        <w:pStyle w:val="ConsPlusNonformat"/>
      </w:pPr>
      <w:r>
        <w:t xml:space="preserve">     21. Юридические адреса сторон:</w:t>
      </w:r>
    </w:p>
    <w:p w:rsidR="008B7A16" w:rsidRDefault="008B7A16">
      <w:pPr>
        <w:pStyle w:val="ConsPlusNonformat"/>
      </w:pPr>
      <w:r>
        <w:t xml:space="preserve">     Перевозчик</w:t>
      </w:r>
    </w:p>
    <w:p w:rsidR="008B7A16" w:rsidRDefault="008B7A16">
      <w:pPr>
        <w:pStyle w:val="ConsPlusNonformat"/>
      </w:pPr>
      <w:r>
        <w:t>Наименование: ______________________</w:t>
      </w:r>
    </w:p>
    <w:p w:rsidR="008B7A16" w:rsidRDefault="008B7A16">
      <w:pPr>
        <w:pStyle w:val="ConsPlusNonformat"/>
      </w:pPr>
      <w:r>
        <w:t>Адрес: _____________________________</w:t>
      </w:r>
    </w:p>
    <w:p w:rsidR="008B7A16" w:rsidRDefault="008B7A16">
      <w:pPr>
        <w:pStyle w:val="ConsPlusNonformat"/>
      </w:pPr>
      <w:r>
        <w:t>Банковские реквизиты: ______________</w:t>
      </w:r>
    </w:p>
    <w:p w:rsidR="008B7A16" w:rsidRDefault="008B7A16">
      <w:pPr>
        <w:pStyle w:val="ConsPlusNonformat"/>
      </w:pPr>
      <w:r>
        <w:t>____________________________________</w:t>
      </w:r>
    </w:p>
    <w:p w:rsidR="008B7A16" w:rsidRDefault="008B7A16">
      <w:pPr>
        <w:pStyle w:val="ConsPlusNonformat"/>
      </w:pPr>
      <w:r>
        <w:t>УНН _________ ОКПЮ _________________</w:t>
      </w:r>
    </w:p>
    <w:p w:rsidR="008B7A16" w:rsidRDefault="008B7A16">
      <w:pPr>
        <w:pStyle w:val="ConsPlusNonformat"/>
      </w:pPr>
      <w:r>
        <w:t>Тел. (факс): _______________________</w:t>
      </w:r>
    </w:p>
    <w:p w:rsidR="008B7A16" w:rsidRDefault="008B7A16">
      <w:pPr>
        <w:pStyle w:val="ConsPlusNonformat"/>
      </w:pPr>
    </w:p>
    <w:p w:rsidR="008B7A16" w:rsidRDefault="008B7A16">
      <w:pPr>
        <w:pStyle w:val="ConsPlusNonformat"/>
      </w:pPr>
      <w:r>
        <w:t xml:space="preserve">     Заказчик</w:t>
      </w:r>
    </w:p>
    <w:p w:rsidR="008B7A16" w:rsidRDefault="008B7A16">
      <w:pPr>
        <w:pStyle w:val="ConsPlusNonformat"/>
      </w:pPr>
      <w:r>
        <w:t>Наименование: ______________________</w:t>
      </w:r>
    </w:p>
    <w:p w:rsidR="008B7A16" w:rsidRDefault="008B7A16">
      <w:pPr>
        <w:pStyle w:val="ConsPlusNonformat"/>
      </w:pPr>
      <w:r>
        <w:t>Адрес: _____________________________</w:t>
      </w:r>
    </w:p>
    <w:p w:rsidR="008B7A16" w:rsidRDefault="008B7A16">
      <w:pPr>
        <w:pStyle w:val="ConsPlusNonformat"/>
      </w:pPr>
      <w:r>
        <w:t>____________________________________</w:t>
      </w:r>
    </w:p>
    <w:p w:rsidR="008B7A16" w:rsidRDefault="008B7A16">
      <w:pPr>
        <w:pStyle w:val="ConsPlusNonformat"/>
      </w:pPr>
      <w:r>
        <w:t>Банковские реквизиты: ______________</w:t>
      </w:r>
    </w:p>
    <w:p w:rsidR="008B7A16" w:rsidRDefault="008B7A16">
      <w:pPr>
        <w:pStyle w:val="ConsPlusNonformat"/>
      </w:pPr>
      <w:r>
        <w:t>____________________________________</w:t>
      </w:r>
    </w:p>
    <w:p w:rsidR="008B7A16" w:rsidRDefault="008B7A16">
      <w:pPr>
        <w:pStyle w:val="ConsPlusNonformat"/>
      </w:pPr>
      <w:r>
        <w:t>УНН ________ ОКПЮ __________________</w:t>
      </w:r>
    </w:p>
    <w:p w:rsidR="008B7A16" w:rsidRDefault="008B7A16">
      <w:pPr>
        <w:pStyle w:val="ConsPlusNonformat"/>
      </w:pPr>
      <w:r>
        <w:t>Тел. (факс): _______________________</w:t>
      </w:r>
    </w:p>
    <w:p w:rsidR="008B7A16" w:rsidRDefault="008B7A16">
      <w:pPr>
        <w:pStyle w:val="ConsPlusNonformat"/>
      </w:pPr>
    </w:p>
    <w:p w:rsidR="008B7A16" w:rsidRDefault="008B7A16">
      <w:pPr>
        <w:pStyle w:val="ConsPlusNonformat"/>
      </w:pPr>
      <w:r>
        <w:t>Перевозчик ________________                  _______________________</w:t>
      </w:r>
    </w:p>
    <w:p w:rsidR="008B7A16" w:rsidRDefault="008B7A16">
      <w:pPr>
        <w:pStyle w:val="ConsPlusNonformat"/>
      </w:pPr>
      <w:r>
        <w:t xml:space="preserve">            (</w:t>
      </w:r>
      <w:proofErr w:type="gramStart"/>
      <w:r>
        <w:t xml:space="preserve">подпись)   </w:t>
      </w:r>
      <w:proofErr w:type="gramEnd"/>
      <w:r>
        <w:t xml:space="preserve">                       (инициалы, фамилия)</w:t>
      </w:r>
    </w:p>
    <w:p w:rsidR="008B7A16" w:rsidRDefault="008B7A16">
      <w:pPr>
        <w:pStyle w:val="ConsPlusNonformat"/>
      </w:pPr>
      <w:r>
        <w:t xml:space="preserve">              М.П.</w:t>
      </w:r>
    </w:p>
    <w:p w:rsidR="008B7A16" w:rsidRDefault="008B7A16">
      <w:pPr>
        <w:pStyle w:val="ConsPlusNonformat"/>
      </w:pPr>
      <w:r>
        <w:t>Заказчик __________________                  _______________________</w:t>
      </w:r>
    </w:p>
    <w:p w:rsidR="008B7A16" w:rsidRDefault="008B7A16">
      <w:pPr>
        <w:pStyle w:val="ConsPlusNonformat"/>
      </w:pPr>
      <w:r>
        <w:t xml:space="preserve">            (</w:t>
      </w:r>
      <w:proofErr w:type="gramStart"/>
      <w:r>
        <w:t xml:space="preserve">подпись)   </w:t>
      </w:r>
      <w:proofErr w:type="gramEnd"/>
      <w:r>
        <w:t xml:space="preserve">                       (инициалы, фамилия)</w:t>
      </w:r>
    </w:p>
    <w:p w:rsidR="008B7A16" w:rsidRDefault="008B7A16">
      <w:pPr>
        <w:pStyle w:val="ConsPlusNonformat"/>
      </w:pPr>
      <w:r>
        <w:t xml:space="preserve">              М.П.</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77" w:name="Par1269"/>
      <w:bookmarkEnd w:id="77"/>
      <w:r>
        <w:rPr>
          <w:rFonts w:cs="Calibri"/>
        </w:rPr>
        <w:t>Приложение</w:t>
      </w:r>
    </w:p>
    <w:p w:rsidR="008B7A16" w:rsidRDefault="008B7A16">
      <w:pPr>
        <w:widowControl w:val="0"/>
        <w:autoSpaceDE w:val="0"/>
        <w:autoSpaceDN w:val="0"/>
        <w:adjustRightInd w:val="0"/>
        <w:spacing w:after="0" w:line="240" w:lineRule="auto"/>
        <w:jc w:val="right"/>
        <w:rPr>
          <w:rFonts w:cs="Calibri"/>
        </w:rPr>
      </w:pPr>
      <w:r>
        <w:rPr>
          <w:rFonts w:cs="Calibri"/>
        </w:rPr>
        <w:t>к Договору об организации</w:t>
      </w:r>
    </w:p>
    <w:p w:rsidR="008B7A16" w:rsidRDefault="008B7A16">
      <w:pPr>
        <w:widowControl w:val="0"/>
        <w:autoSpaceDE w:val="0"/>
        <w:autoSpaceDN w:val="0"/>
        <w:adjustRightInd w:val="0"/>
        <w:spacing w:after="0" w:line="240" w:lineRule="auto"/>
        <w:jc w:val="right"/>
        <w:rPr>
          <w:rFonts w:cs="Calibri"/>
        </w:rPr>
      </w:pPr>
      <w:r>
        <w:rPr>
          <w:rFonts w:cs="Calibri"/>
        </w:rPr>
        <w:t>автомобильной перевозки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78" w:name="Par1273"/>
      <w:bookmarkEnd w:id="78"/>
      <w:r>
        <w:rPr>
          <w:rFonts w:cs="Calibri"/>
        </w:rPr>
        <w:t>Примерная форма</w:t>
      </w:r>
    </w:p>
    <w:p w:rsidR="008B7A16" w:rsidRDefault="008B7A16">
      <w:pPr>
        <w:widowControl w:val="0"/>
        <w:autoSpaceDE w:val="0"/>
        <w:autoSpaceDN w:val="0"/>
        <w:adjustRightInd w:val="0"/>
        <w:spacing w:after="0" w:line="240" w:lineRule="auto"/>
        <w:jc w:val="right"/>
        <w:rPr>
          <w:rFonts w:cs="Calibri"/>
        </w:rPr>
        <w:sectPr w:rsidR="008B7A16" w:rsidSect="00940246">
          <w:pgSz w:w="11906" w:h="16838"/>
          <w:pgMar w:top="1134" w:right="850" w:bottom="1134" w:left="1701" w:header="708" w:footer="708" w:gutter="0"/>
          <w:cols w:space="708"/>
          <w:docGrid w:linePitch="360"/>
        </w:sectPr>
      </w:pP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w:t>
      </w:r>
      <w:r>
        <w:rPr>
          <w:b/>
          <w:bCs/>
        </w:rPr>
        <w:t>ЗАЯВКА НА АВТОМОБИЛЬНУЮ ПЕРЕВОЗКУ ГРУЗА</w:t>
      </w:r>
    </w:p>
    <w:p w:rsidR="008B7A16" w:rsidRDefault="008B7A16">
      <w:pPr>
        <w:pStyle w:val="ConsPlusNonformat"/>
      </w:pPr>
      <w:r>
        <w:t xml:space="preserve">             N ________ от _____ ______________ 20__ г.</w:t>
      </w:r>
    </w:p>
    <w:p w:rsidR="008B7A16" w:rsidRDefault="008B7A16">
      <w:pPr>
        <w:pStyle w:val="ConsPlusNonformat"/>
      </w:pPr>
    </w:p>
    <w:p w:rsidR="008B7A16" w:rsidRDefault="008B7A16">
      <w:pPr>
        <w:pStyle w:val="ConsPlusNonformat"/>
      </w:pPr>
      <w:r>
        <w:t xml:space="preserve">Наименование   </w:t>
      </w:r>
      <w:proofErr w:type="gramStart"/>
      <w:r>
        <w:t>заказчика  автомобильной</w:t>
      </w:r>
      <w:proofErr w:type="gramEnd"/>
      <w:r>
        <w:t xml:space="preserve">  перевозки  груза  (далее  -</w:t>
      </w:r>
    </w:p>
    <w:p w:rsidR="008B7A16" w:rsidRDefault="008B7A16">
      <w:pPr>
        <w:pStyle w:val="ConsPlusNonformat"/>
      </w:pPr>
      <w:r>
        <w:t>заказчик) __________________________________________________________</w:t>
      </w:r>
    </w:p>
    <w:p w:rsidR="008B7A16" w:rsidRDefault="008B7A16">
      <w:pPr>
        <w:pStyle w:val="ConsPlusNonformat"/>
      </w:pPr>
      <w:r>
        <w:t xml:space="preserve">             (наименование юридического лица, фамилия, имя, отчество</w:t>
      </w:r>
    </w:p>
    <w:p w:rsidR="008B7A16" w:rsidRDefault="008B7A16">
      <w:pPr>
        <w:pStyle w:val="ConsPlusNonformat"/>
      </w:pPr>
      <w:r>
        <w:t>____________________________________________________________________</w:t>
      </w:r>
    </w:p>
    <w:p w:rsidR="008B7A16" w:rsidRDefault="008B7A16">
      <w:pPr>
        <w:pStyle w:val="ConsPlusNonformat"/>
      </w:pPr>
      <w:r>
        <w:t xml:space="preserve">                        индивидуального предпринимателя)</w:t>
      </w:r>
    </w:p>
    <w:p w:rsidR="008B7A16" w:rsidRDefault="008B7A16">
      <w:pPr>
        <w:pStyle w:val="ConsPlusNonformat"/>
      </w:pPr>
      <w:r>
        <w:t>____________________________________________________________________</w:t>
      </w:r>
    </w:p>
    <w:p w:rsidR="008B7A16" w:rsidRDefault="008B7A16">
      <w:pPr>
        <w:pStyle w:val="ConsPlusNonformat"/>
      </w:pPr>
      <w:r>
        <w:t xml:space="preserve">        (фамилия, имя, отчество, должность ответственного за</w:t>
      </w:r>
    </w:p>
    <w:p w:rsidR="008B7A16" w:rsidRDefault="008B7A16">
      <w:pPr>
        <w:pStyle w:val="ConsPlusNonformat"/>
      </w:pPr>
      <w:r>
        <w:t>____________________________________________________________________</w:t>
      </w:r>
    </w:p>
    <w:p w:rsidR="008B7A16" w:rsidRDefault="008B7A16">
      <w:pPr>
        <w:pStyle w:val="ConsPlusNonformat"/>
      </w:pPr>
      <w:r>
        <w:t xml:space="preserve">                использование транспорта, телефоны)</w:t>
      </w:r>
    </w:p>
    <w:p w:rsidR="008B7A16" w:rsidRDefault="008B7A16">
      <w:pPr>
        <w:pStyle w:val="ConsPlusNonformat"/>
      </w:pPr>
      <w:r>
        <w:t>Адрес заказчика: ___________________________________________________</w:t>
      </w:r>
    </w:p>
    <w:p w:rsidR="008B7A16" w:rsidRDefault="008B7A16">
      <w:pPr>
        <w:pStyle w:val="ConsPlusNonformat"/>
      </w:pPr>
      <w:r>
        <w:t>Расчетный счет заказчика __________ в _____________________________.</w:t>
      </w:r>
    </w:p>
    <w:p w:rsidR="008B7A16" w:rsidRDefault="008B7A16">
      <w:pPr>
        <w:pStyle w:val="ConsPlusNonformat"/>
      </w:pPr>
      <w:r>
        <w:t xml:space="preserve">                                       (наименование и адрес банка)</w:t>
      </w:r>
    </w:p>
    <w:p w:rsidR="008B7A16" w:rsidRDefault="008B7A16">
      <w:pPr>
        <w:pStyle w:val="ConsPlusNonformat"/>
      </w:pPr>
      <w:proofErr w:type="gramStart"/>
      <w:r>
        <w:t>Объем  автомобильных</w:t>
      </w:r>
      <w:proofErr w:type="gramEnd"/>
      <w:r>
        <w:t xml:space="preserve"> перевозок на месяц __________ т __________ т/км</w:t>
      </w:r>
    </w:p>
    <w:p w:rsidR="008B7A16" w:rsidRDefault="008B7A16">
      <w:pPr>
        <w:pStyle w:val="ConsPlusNonformat"/>
      </w:pPr>
      <w:r>
        <w:t>___________ платных авт.-часов.</w:t>
      </w:r>
    </w:p>
    <w:p w:rsidR="008B7A16" w:rsidRDefault="008B7A16">
      <w:pPr>
        <w:pStyle w:val="ConsPlusNonformat"/>
      </w:pPr>
      <w:proofErr w:type="gramStart"/>
      <w:r>
        <w:t>Заявляется  к</w:t>
      </w:r>
      <w:proofErr w:type="gramEnd"/>
      <w:r>
        <w:t xml:space="preserve"> автомобильной перевозке на месяц ________ т __________</w:t>
      </w:r>
    </w:p>
    <w:p w:rsidR="008B7A16" w:rsidRDefault="008B7A16">
      <w:pPr>
        <w:pStyle w:val="ConsPlusNonformat"/>
      </w:pPr>
      <w:r>
        <w:t>т/км __________ платных авт.-часов.</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60"/>
        <w:gridCol w:w="840"/>
        <w:gridCol w:w="1440"/>
        <w:gridCol w:w="1320"/>
        <w:gridCol w:w="960"/>
        <w:gridCol w:w="1080"/>
        <w:gridCol w:w="960"/>
        <w:gridCol w:w="1200"/>
        <w:gridCol w:w="1200"/>
        <w:gridCol w:w="840"/>
        <w:gridCol w:w="840"/>
        <w:gridCol w:w="960"/>
        <w:gridCol w:w="960"/>
      </w:tblGrid>
      <w:tr w:rsidR="008B7A16" w:rsidRPr="008B7A16">
        <w:trPr>
          <w:tblCellSpacing w:w="5" w:type="nil"/>
        </w:trPr>
        <w:tc>
          <w:tcPr>
            <w:tcW w:w="9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имено</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вание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груза </w:t>
            </w:r>
          </w:p>
        </w:tc>
        <w:tc>
          <w:tcPr>
            <w:tcW w:w="84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Класс</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груза</w:t>
            </w:r>
          </w:p>
        </w:tc>
        <w:tc>
          <w:tcPr>
            <w:tcW w:w="5760" w:type="dxa"/>
            <w:gridSpan w:val="5"/>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Заполняется заказчиком транспорта    </w:t>
            </w:r>
          </w:p>
        </w:tc>
        <w:tc>
          <w:tcPr>
            <w:tcW w:w="120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Ежеднев</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ное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чество</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грузовых</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транс-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портных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средств,</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подавае</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мых</w:t>
            </w:r>
            <w:proofErr w:type="spellEnd"/>
            <w:r w:rsidRPr="008B7A16">
              <w:rPr>
                <w:rFonts w:ascii="Courier New" w:hAnsi="Courier New" w:cs="Courier New"/>
                <w:sz w:val="20"/>
                <w:szCs w:val="20"/>
              </w:rPr>
              <w:t xml:space="preserve"> под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погрузку</w:t>
            </w:r>
          </w:p>
        </w:tc>
        <w:tc>
          <w:tcPr>
            <w:tcW w:w="4800" w:type="dxa"/>
            <w:gridSpan w:val="5"/>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Заполняется перевозчиком     </w:t>
            </w:r>
          </w:p>
        </w:tc>
      </w:tr>
      <w:tr w:rsidR="008B7A16" w:rsidRPr="008B7A16">
        <w:trPr>
          <w:tblCellSpacing w:w="5" w:type="nil"/>
        </w:trPr>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84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440" w:type="dxa"/>
            <w:vMerge w:val="restart"/>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наименова</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ние</w:t>
            </w:r>
            <w:proofErr w:type="spellEnd"/>
            <w:r w:rsidRPr="008B7A16">
              <w:rPr>
                <w:rFonts w:ascii="Courier New" w:hAnsi="Courier New" w:cs="Courier New"/>
                <w:sz w:val="20"/>
                <w:szCs w:val="20"/>
              </w:rPr>
              <w:t xml:space="preserve"> </w:t>
            </w:r>
            <w:proofErr w:type="spellStart"/>
            <w:r w:rsidRPr="008B7A16">
              <w:rPr>
                <w:rFonts w:ascii="Courier New" w:hAnsi="Courier New" w:cs="Courier New"/>
                <w:sz w:val="20"/>
                <w:szCs w:val="20"/>
              </w:rPr>
              <w:t>грузо</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отправите-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ля и адрес</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подачи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грузового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транс-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портного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средства  </w:t>
            </w:r>
          </w:p>
        </w:tc>
        <w:tc>
          <w:tcPr>
            <w:tcW w:w="1320" w:type="dxa"/>
            <w:vMerge w:val="restart"/>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наимено</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вание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грузопо</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лучателя</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адрес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доставки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груза    </w:t>
            </w:r>
          </w:p>
        </w:tc>
        <w:tc>
          <w:tcPr>
            <w:tcW w:w="960" w:type="dxa"/>
            <w:vMerge w:val="restart"/>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масса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груза,</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тонн  </w:t>
            </w:r>
          </w:p>
        </w:tc>
        <w:tc>
          <w:tcPr>
            <w:tcW w:w="1080" w:type="dxa"/>
            <w:vMerge w:val="restart"/>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способ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погруз</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ки</w:t>
            </w:r>
            <w:proofErr w:type="spellEnd"/>
            <w:r w:rsidRPr="008B7A16">
              <w:rPr>
                <w:rFonts w:ascii="Courier New" w:hAnsi="Courier New" w:cs="Courier New"/>
                <w:sz w:val="20"/>
                <w:szCs w:val="20"/>
              </w:rPr>
              <w:t xml:space="preserve">     </w:t>
            </w:r>
          </w:p>
        </w:tc>
        <w:tc>
          <w:tcPr>
            <w:tcW w:w="960" w:type="dxa"/>
            <w:vMerge w:val="restart"/>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способ</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раз-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грузки</w:t>
            </w:r>
          </w:p>
        </w:tc>
        <w:tc>
          <w:tcPr>
            <w:tcW w:w="12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vMerge w:val="restart"/>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расстоя</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ние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автомо</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бильной</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перевоз-</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ки</w:t>
            </w:r>
            <w:proofErr w:type="spellEnd"/>
            <w:r w:rsidRPr="008B7A16">
              <w:rPr>
                <w:rFonts w:ascii="Courier New" w:hAnsi="Courier New" w:cs="Courier New"/>
                <w:sz w:val="20"/>
                <w:szCs w:val="20"/>
              </w:rPr>
              <w:t xml:space="preserve">      </w:t>
            </w:r>
          </w:p>
        </w:tc>
        <w:tc>
          <w:tcPr>
            <w:tcW w:w="3600" w:type="dxa"/>
            <w:gridSpan w:val="4"/>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расчет предварительной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стоимости                </w:t>
            </w:r>
          </w:p>
        </w:tc>
      </w:tr>
      <w:tr w:rsidR="008B7A16" w:rsidRPr="008B7A16">
        <w:trPr>
          <w:tblCellSpacing w:w="5" w:type="nil"/>
        </w:trPr>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84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44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32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08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2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2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ценка</w:t>
            </w:r>
            <w:proofErr w:type="spellEnd"/>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ценка</w:t>
            </w:r>
            <w:proofErr w:type="spellEnd"/>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сумма,</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рублей</w:t>
            </w: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приме-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чание</w:t>
            </w:r>
            <w:proofErr w:type="spellEnd"/>
            <w:r w:rsidRPr="008B7A16">
              <w:rPr>
                <w:rFonts w:ascii="Courier New" w:hAnsi="Courier New" w:cs="Courier New"/>
                <w:sz w:val="20"/>
                <w:szCs w:val="20"/>
              </w:rPr>
              <w:t xml:space="preserve"> </w:t>
            </w:r>
          </w:p>
        </w:tc>
      </w:tr>
      <w:tr w:rsidR="008B7A16" w:rsidRPr="008B7A16">
        <w:trPr>
          <w:tblCellSpacing w:w="5" w:type="nil"/>
        </w:trPr>
        <w:tc>
          <w:tcPr>
            <w:tcW w:w="9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bl>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Дополнительные условия</w:t>
      </w:r>
    </w:p>
    <w:p w:rsidR="008B7A16" w:rsidRDefault="008B7A16">
      <w:pPr>
        <w:pStyle w:val="ConsPlusNonformat"/>
      </w:pPr>
    </w:p>
    <w:p w:rsidR="008B7A16" w:rsidRDefault="008B7A16">
      <w:pPr>
        <w:pStyle w:val="ConsPlusNonformat"/>
      </w:pPr>
      <w:r>
        <w:t>1. Сопровождение и выдача груза производится ______________________.</w:t>
      </w:r>
    </w:p>
    <w:p w:rsidR="008B7A16" w:rsidRDefault="008B7A16">
      <w:pPr>
        <w:pStyle w:val="ConsPlusNonformat"/>
      </w:pPr>
      <w:r>
        <w:t xml:space="preserve">2.  </w:t>
      </w:r>
      <w:proofErr w:type="gramStart"/>
      <w:r>
        <w:t>Содержание  в</w:t>
      </w:r>
      <w:proofErr w:type="gramEnd"/>
      <w:r>
        <w:t xml:space="preserve">  исправном  состоянии  подъездных  путей к пунктам</w:t>
      </w:r>
    </w:p>
    <w:p w:rsidR="008B7A16" w:rsidRDefault="008B7A16">
      <w:pPr>
        <w:pStyle w:val="ConsPlusNonformat"/>
      </w:pPr>
      <w:r>
        <w:lastRenderedPageBreak/>
        <w:t>погрузки осуществляется ____________________________________________</w:t>
      </w:r>
    </w:p>
    <w:p w:rsidR="008B7A16" w:rsidRDefault="008B7A16">
      <w:pPr>
        <w:pStyle w:val="ConsPlusNonformat"/>
      </w:pPr>
      <w:r>
        <w:t>___________________________________________________________________,</w:t>
      </w:r>
    </w:p>
    <w:p w:rsidR="008B7A16" w:rsidRDefault="008B7A16">
      <w:pPr>
        <w:pStyle w:val="ConsPlusNonformat"/>
      </w:pPr>
      <w:r>
        <w:t>а к пунктам выгрузки ______________________________________________.</w:t>
      </w:r>
    </w:p>
    <w:p w:rsidR="008B7A16" w:rsidRDefault="008B7A16">
      <w:pPr>
        <w:pStyle w:val="ConsPlusNonformat"/>
      </w:pPr>
      <w:r>
        <w:t>3. Оплата услуг по автомобильной перевозке осуществляется _________.</w:t>
      </w:r>
    </w:p>
    <w:p w:rsidR="008B7A16" w:rsidRDefault="008B7A16">
      <w:pPr>
        <w:pStyle w:val="ConsPlusNonformat"/>
      </w:pPr>
      <w:r>
        <w:t>4. Другие дополнительные условия __________________________________.</w:t>
      </w:r>
    </w:p>
    <w:p w:rsidR="008B7A16" w:rsidRDefault="008B7A16">
      <w:pPr>
        <w:pStyle w:val="ConsPlusNonformat"/>
      </w:pPr>
      <w:r>
        <w:t xml:space="preserve">5.  </w:t>
      </w:r>
      <w:proofErr w:type="gramStart"/>
      <w:r>
        <w:t>Автомобильная  перевозка</w:t>
      </w:r>
      <w:proofErr w:type="gramEnd"/>
      <w:r>
        <w:t xml:space="preserve">  груза  осуществляется в соответствии с</w:t>
      </w:r>
    </w:p>
    <w:p w:rsidR="008B7A16" w:rsidRDefault="008B7A16">
      <w:pPr>
        <w:pStyle w:val="ConsPlusNonformat"/>
      </w:pPr>
      <w:r>
        <w:t xml:space="preserve">графиком по примерной форме согласно </w:t>
      </w:r>
      <w:hyperlink w:anchor="Par1335" w:history="1">
        <w:r>
          <w:rPr>
            <w:color w:val="0000FF"/>
          </w:rPr>
          <w:t>приложению</w:t>
        </w:r>
      </w:hyperlink>
      <w:r>
        <w:t>.</w:t>
      </w:r>
    </w:p>
    <w:p w:rsidR="008B7A16" w:rsidRDefault="008B7A16">
      <w:pPr>
        <w:pStyle w:val="ConsPlusNonformat"/>
      </w:pPr>
    </w:p>
    <w:p w:rsidR="008B7A16" w:rsidRDefault="008B7A16">
      <w:pPr>
        <w:pStyle w:val="ConsPlusNonformat"/>
      </w:pPr>
      <w:r>
        <w:t>Ответственное лицо заказчика ______________    _____________________</w:t>
      </w:r>
    </w:p>
    <w:p w:rsidR="008B7A16" w:rsidRDefault="008B7A16">
      <w:pPr>
        <w:pStyle w:val="ConsPlusNonformat"/>
      </w:pPr>
      <w:r>
        <w:t xml:space="preserve">                                (</w:t>
      </w:r>
      <w:proofErr w:type="gramStart"/>
      <w:r>
        <w:t xml:space="preserve">подпись)   </w:t>
      </w:r>
      <w:proofErr w:type="gramEnd"/>
      <w:r>
        <w:t xml:space="preserve">    (инициалы, фамилия)</w:t>
      </w:r>
    </w:p>
    <w:p w:rsidR="008B7A16" w:rsidRDefault="008B7A16">
      <w:pPr>
        <w:pStyle w:val="ConsPlusNonformat"/>
      </w:pPr>
      <w:r>
        <w:t>Заявку принял __________________               _____________________</w:t>
      </w:r>
    </w:p>
    <w:p w:rsidR="008B7A16" w:rsidRDefault="008B7A16">
      <w:pPr>
        <w:pStyle w:val="ConsPlusNonformat"/>
      </w:pPr>
      <w:r>
        <w:t xml:space="preserve">                   (</w:t>
      </w:r>
      <w:proofErr w:type="gramStart"/>
      <w:r>
        <w:t xml:space="preserve">подпись)   </w:t>
      </w:r>
      <w:proofErr w:type="gramEnd"/>
      <w:r>
        <w:t xml:space="preserve">                 (инициалы, фамилия)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3"/>
        <w:rPr>
          <w:rFonts w:cs="Calibri"/>
        </w:rPr>
      </w:pPr>
      <w:bookmarkStart w:id="79" w:name="Par1331"/>
      <w:bookmarkEnd w:id="79"/>
      <w:r>
        <w:rPr>
          <w:rFonts w:cs="Calibri"/>
        </w:rPr>
        <w:t>Приложение</w:t>
      </w:r>
    </w:p>
    <w:p w:rsidR="008B7A16" w:rsidRDefault="008B7A16">
      <w:pPr>
        <w:widowControl w:val="0"/>
        <w:autoSpaceDE w:val="0"/>
        <w:autoSpaceDN w:val="0"/>
        <w:adjustRightInd w:val="0"/>
        <w:spacing w:after="0" w:line="240" w:lineRule="auto"/>
        <w:jc w:val="right"/>
        <w:rPr>
          <w:rFonts w:cs="Calibri"/>
        </w:rPr>
      </w:pPr>
      <w:r>
        <w:rPr>
          <w:rFonts w:cs="Calibri"/>
        </w:rPr>
        <w:t>к заявке на автомобильную</w:t>
      </w:r>
    </w:p>
    <w:p w:rsidR="008B7A16" w:rsidRDefault="008B7A16">
      <w:pPr>
        <w:widowControl w:val="0"/>
        <w:autoSpaceDE w:val="0"/>
        <w:autoSpaceDN w:val="0"/>
        <w:adjustRightInd w:val="0"/>
        <w:spacing w:after="0" w:line="240" w:lineRule="auto"/>
        <w:jc w:val="right"/>
        <w:rPr>
          <w:rFonts w:cs="Calibri"/>
        </w:rPr>
      </w:pPr>
      <w:r>
        <w:rPr>
          <w:rFonts w:cs="Calibri"/>
        </w:rPr>
        <w:t>перевозку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80" w:name="Par1335"/>
      <w:bookmarkEnd w:id="80"/>
      <w:r>
        <w:rPr>
          <w:rFonts w:cs="Calibri"/>
        </w:rPr>
        <w:t>Примерная форма</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rPr>
          <w:sz w:val="18"/>
          <w:szCs w:val="18"/>
        </w:rPr>
      </w:pPr>
      <w:r>
        <w:rPr>
          <w:sz w:val="18"/>
          <w:szCs w:val="18"/>
        </w:rPr>
        <w:t xml:space="preserve">СОГЛАСОВАНО                          </w:t>
      </w:r>
      <w:proofErr w:type="spellStart"/>
      <w:r>
        <w:rPr>
          <w:sz w:val="18"/>
          <w:szCs w:val="18"/>
        </w:rPr>
        <w:t>СОГЛАСОВАНО</w:t>
      </w:r>
      <w:proofErr w:type="spellEnd"/>
    </w:p>
    <w:p w:rsidR="008B7A16" w:rsidRDefault="008B7A16">
      <w:pPr>
        <w:pStyle w:val="ConsPlusNonformat"/>
        <w:rPr>
          <w:sz w:val="18"/>
          <w:szCs w:val="18"/>
        </w:rPr>
      </w:pPr>
      <w:r>
        <w:rPr>
          <w:sz w:val="18"/>
          <w:szCs w:val="18"/>
        </w:rPr>
        <w:t xml:space="preserve">Представитель                        </w:t>
      </w:r>
      <w:proofErr w:type="spellStart"/>
      <w:r>
        <w:rPr>
          <w:sz w:val="18"/>
          <w:szCs w:val="18"/>
        </w:rPr>
        <w:t>Представитель</w:t>
      </w:r>
      <w:proofErr w:type="spellEnd"/>
    </w:p>
    <w:p w:rsidR="008B7A16" w:rsidRDefault="008B7A16">
      <w:pPr>
        <w:pStyle w:val="ConsPlusNonformat"/>
        <w:rPr>
          <w:sz w:val="18"/>
          <w:szCs w:val="18"/>
        </w:rPr>
      </w:pPr>
      <w:r>
        <w:rPr>
          <w:sz w:val="18"/>
          <w:szCs w:val="18"/>
        </w:rPr>
        <w:t>перевозчика _________                заказчика ___________</w:t>
      </w:r>
    </w:p>
    <w:p w:rsidR="008B7A16" w:rsidRDefault="008B7A16">
      <w:pPr>
        <w:pStyle w:val="ConsPlusNonformat"/>
        <w:rPr>
          <w:sz w:val="18"/>
          <w:szCs w:val="18"/>
        </w:rPr>
      </w:pPr>
      <w:r>
        <w:rPr>
          <w:sz w:val="18"/>
          <w:szCs w:val="18"/>
        </w:rPr>
        <w:t xml:space="preserve">            (</w:t>
      </w:r>
      <w:proofErr w:type="gramStart"/>
      <w:r>
        <w:rPr>
          <w:sz w:val="18"/>
          <w:szCs w:val="18"/>
        </w:rPr>
        <w:t xml:space="preserve">подпись)   </w:t>
      </w:r>
      <w:proofErr w:type="gramEnd"/>
      <w:r>
        <w:rPr>
          <w:sz w:val="18"/>
          <w:szCs w:val="18"/>
        </w:rPr>
        <w:t xml:space="preserve">                        (подпись)</w:t>
      </w:r>
    </w:p>
    <w:p w:rsidR="008B7A16" w:rsidRDefault="008B7A16">
      <w:pPr>
        <w:pStyle w:val="ConsPlusNonformat"/>
        <w:rPr>
          <w:sz w:val="18"/>
          <w:szCs w:val="18"/>
        </w:rPr>
      </w:pPr>
      <w:r>
        <w:rPr>
          <w:sz w:val="18"/>
          <w:szCs w:val="18"/>
        </w:rPr>
        <w:t>_______________________________       ______________________________</w:t>
      </w:r>
    </w:p>
    <w:p w:rsidR="008B7A16" w:rsidRDefault="008B7A16">
      <w:pPr>
        <w:pStyle w:val="ConsPlusNonformat"/>
        <w:rPr>
          <w:sz w:val="18"/>
          <w:szCs w:val="18"/>
        </w:rPr>
      </w:pPr>
      <w:r>
        <w:rPr>
          <w:sz w:val="18"/>
          <w:szCs w:val="18"/>
        </w:rPr>
        <w:t xml:space="preserve">   (фамилия, имя, </w:t>
      </w:r>
      <w:proofErr w:type="gramStart"/>
      <w:r>
        <w:rPr>
          <w:sz w:val="18"/>
          <w:szCs w:val="18"/>
        </w:rPr>
        <w:t xml:space="preserve">отчество)   </w:t>
      </w:r>
      <w:proofErr w:type="gramEnd"/>
      <w:r>
        <w:rPr>
          <w:sz w:val="18"/>
          <w:szCs w:val="18"/>
        </w:rPr>
        <w:t xml:space="preserve">          (фамилия, имя, отчество)</w:t>
      </w:r>
    </w:p>
    <w:p w:rsidR="008B7A16" w:rsidRDefault="008B7A16">
      <w:pPr>
        <w:pStyle w:val="ConsPlusNonformat"/>
        <w:rPr>
          <w:sz w:val="18"/>
          <w:szCs w:val="18"/>
        </w:rPr>
      </w:pPr>
      <w:r>
        <w:rPr>
          <w:sz w:val="18"/>
          <w:szCs w:val="18"/>
        </w:rPr>
        <w:t>___ ________________ 20___ г.         ___ ________________ 20__ г.</w:t>
      </w:r>
    </w:p>
    <w:p w:rsidR="008B7A16" w:rsidRDefault="008B7A16">
      <w:pPr>
        <w:pStyle w:val="ConsPlusNonformat"/>
        <w:rPr>
          <w:sz w:val="18"/>
          <w:szCs w:val="18"/>
        </w:rPr>
      </w:pPr>
    </w:p>
    <w:p w:rsidR="008B7A16" w:rsidRDefault="008B7A16">
      <w:pPr>
        <w:pStyle w:val="ConsPlusNonformat"/>
        <w:rPr>
          <w:sz w:val="18"/>
          <w:szCs w:val="18"/>
        </w:rPr>
      </w:pPr>
      <w:r>
        <w:rPr>
          <w:sz w:val="18"/>
          <w:szCs w:val="18"/>
        </w:rPr>
        <w:t xml:space="preserve">                               </w:t>
      </w:r>
      <w:r>
        <w:rPr>
          <w:b/>
          <w:bCs/>
          <w:sz w:val="18"/>
          <w:szCs w:val="18"/>
        </w:rPr>
        <w:t>ГРАФИК</w:t>
      </w:r>
    </w:p>
    <w:p w:rsidR="008B7A16" w:rsidRDefault="008B7A16">
      <w:pPr>
        <w:pStyle w:val="ConsPlusNonformat"/>
        <w:rPr>
          <w:sz w:val="18"/>
          <w:szCs w:val="18"/>
        </w:rPr>
      </w:pPr>
      <w:r>
        <w:rPr>
          <w:sz w:val="18"/>
          <w:szCs w:val="18"/>
        </w:rPr>
        <w:t xml:space="preserve">      </w:t>
      </w:r>
      <w:r>
        <w:rPr>
          <w:b/>
          <w:bCs/>
          <w:sz w:val="18"/>
          <w:szCs w:val="18"/>
        </w:rPr>
        <w:t>автомобильных перевозок грузов в ______________ 20__ г.</w:t>
      </w:r>
    </w:p>
    <w:p w:rsidR="008B7A16" w:rsidRDefault="008B7A16">
      <w:pPr>
        <w:pStyle w:val="ConsPlusNonformat"/>
        <w:rPr>
          <w:sz w:val="18"/>
          <w:szCs w:val="18"/>
        </w:rPr>
      </w:pPr>
      <w:r>
        <w:rPr>
          <w:sz w:val="18"/>
          <w:szCs w:val="18"/>
        </w:rPr>
        <w:t xml:space="preserve">                                           (месяц)</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Cell"/>
        <w:rPr>
          <w:rFonts w:ascii="Courier New" w:hAnsi="Courier New" w:cs="Courier New"/>
          <w:sz w:val="18"/>
          <w:szCs w:val="18"/>
        </w:rPr>
      </w:pPr>
      <w:r>
        <w:rPr>
          <w:rFonts w:ascii="Courier New" w:hAnsi="Courier New" w:cs="Courier New"/>
          <w:sz w:val="18"/>
          <w:szCs w:val="18"/>
        </w:rPr>
        <w:t>┌───────┬─────────┬────────┬──────┬─────┬─────┬───────┬───────────────────────────────────────────────┬───────────────────────┐</w:t>
      </w:r>
    </w:p>
    <w:p w:rsidR="008B7A16" w:rsidRDefault="008B7A16">
      <w:pPr>
        <w:pStyle w:val="ConsPlusCell"/>
        <w:rPr>
          <w:rFonts w:ascii="Courier New" w:hAnsi="Courier New" w:cs="Courier New"/>
          <w:sz w:val="18"/>
          <w:szCs w:val="18"/>
        </w:rPr>
      </w:pPr>
      <w:r>
        <w:rPr>
          <w:rFonts w:ascii="Courier New" w:hAnsi="Courier New" w:cs="Courier New"/>
          <w:sz w:val="18"/>
          <w:szCs w:val="18"/>
        </w:rPr>
        <w:t>│</w:t>
      </w:r>
      <w:proofErr w:type="spellStart"/>
      <w:r>
        <w:rPr>
          <w:rFonts w:ascii="Courier New" w:hAnsi="Courier New" w:cs="Courier New"/>
          <w:sz w:val="18"/>
          <w:szCs w:val="18"/>
        </w:rPr>
        <w:t>Наиме</w:t>
      </w:r>
      <w:proofErr w:type="spellEnd"/>
      <w:r>
        <w:rPr>
          <w:rFonts w:ascii="Courier New" w:hAnsi="Courier New" w:cs="Courier New"/>
          <w:sz w:val="18"/>
          <w:szCs w:val="18"/>
        </w:rPr>
        <w:t>- │</w:t>
      </w:r>
      <w:proofErr w:type="spellStart"/>
      <w:r>
        <w:rPr>
          <w:rFonts w:ascii="Courier New" w:hAnsi="Courier New" w:cs="Courier New"/>
          <w:sz w:val="18"/>
          <w:szCs w:val="18"/>
        </w:rPr>
        <w:t>Наиме</w:t>
      </w:r>
      <w:proofErr w:type="spellEnd"/>
      <w:r>
        <w:rPr>
          <w:rFonts w:ascii="Courier New" w:hAnsi="Courier New" w:cs="Courier New"/>
          <w:sz w:val="18"/>
          <w:szCs w:val="18"/>
        </w:rPr>
        <w:t>-   │</w:t>
      </w:r>
      <w:proofErr w:type="spellStart"/>
      <w:r>
        <w:rPr>
          <w:rFonts w:ascii="Courier New" w:hAnsi="Courier New" w:cs="Courier New"/>
          <w:sz w:val="18"/>
          <w:szCs w:val="18"/>
        </w:rPr>
        <w:t>Наимено</w:t>
      </w:r>
      <w:proofErr w:type="spellEnd"/>
      <w:r>
        <w:rPr>
          <w:rFonts w:ascii="Courier New" w:hAnsi="Courier New" w:cs="Courier New"/>
          <w:sz w:val="18"/>
          <w:szCs w:val="18"/>
        </w:rPr>
        <w:t>-│Масса │</w:t>
      </w:r>
      <w:proofErr w:type="spellStart"/>
      <w:r>
        <w:rPr>
          <w:rFonts w:ascii="Courier New" w:hAnsi="Courier New" w:cs="Courier New"/>
          <w:sz w:val="18"/>
          <w:szCs w:val="18"/>
        </w:rPr>
        <w:t>Спо</w:t>
      </w:r>
      <w:proofErr w:type="spellEnd"/>
      <w:r>
        <w:rPr>
          <w:rFonts w:ascii="Courier New" w:hAnsi="Courier New" w:cs="Courier New"/>
          <w:sz w:val="18"/>
          <w:szCs w:val="18"/>
        </w:rPr>
        <w:t>- │</w:t>
      </w:r>
      <w:proofErr w:type="spellStart"/>
      <w:r>
        <w:rPr>
          <w:rFonts w:ascii="Courier New" w:hAnsi="Courier New" w:cs="Courier New"/>
          <w:sz w:val="18"/>
          <w:szCs w:val="18"/>
        </w:rPr>
        <w:t>Спо</w:t>
      </w:r>
      <w:proofErr w:type="spellEnd"/>
      <w:r>
        <w:rPr>
          <w:rFonts w:ascii="Courier New" w:hAnsi="Courier New" w:cs="Courier New"/>
          <w:sz w:val="18"/>
          <w:szCs w:val="18"/>
        </w:rPr>
        <w:t>- │</w:t>
      </w:r>
      <w:proofErr w:type="spellStart"/>
      <w:r>
        <w:rPr>
          <w:rFonts w:ascii="Courier New" w:hAnsi="Courier New" w:cs="Courier New"/>
          <w:sz w:val="18"/>
          <w:szCs w:val="18"/>
        </w:rPr>
        <w:t>Количе</w:t>
      </w:r>
      <w:proofErr w:type="spellEnd"/>
      <w:r>
        <w:rPr>
          <w:rFonts w:ascii="Courier New" w:hAnsi="Courier New" w:cs="Courier New"/>
          <w:sz w:val="18"/>
          <w:szCs w:val="18"/>
        </w:rPr>
        <w:t>-│Автомобильная перевозка груза по декадам       │Режим работы по        │</w:t>
      </w:r>
    </w:p>
    <w:p w:rsidR="008B7A16" w:rsidRDefault="008B7A16">
      <w:pPr>
        <w:pStyle w:val="ConsPlusCell"/>
        <w:rPr>
          <w:rFonts w:ascii="Courier New" w:hAnsi="Courier New" w:cs="Courier New"/>
          <w:sz w:val="18"/>
          <w:szCs w:val="18"/>
        </w:rPr>
      </w:pPr>
      <w:r>
        <w:rPr>
          <w:rFonts w:ascii="Courier New" w:hAnsi="Courier New" w:cs="Courier New"/>
          <w:sz w:val="18"/>
          <w:szCs w:val="18"/>
        </w:rPr>
        <w:lastRenderedPageBreak/>
        <w:t>│</w:t>
      </w:r>
      <w:proofErr w:type="spellStart"/>
      <w:r>
        <w:rPr>
          <w:rFonts w:ascii="Courier New" w:hAnsi="Courier New" w:cs="Courier New"/>
          <w:sz w:val="18"/>
          <w:szCs w:val="18"/>
        </w:rPr>
        <w:t>нование│</w:t>
      </w:r>
      <w:proofErr w:type="gramStart"/>
      <w:r>
        <w:rPr>
          <w:rFonts w:ascii="Courier New" w:hAnsi="Courier New" w:cs="Courier New"/>
          <w:sz w:val="18"/>
          <w:szCs w:val="18"/>
        </w:rPr>
        <w:t>нование</w:t>
      </w:r>
      <w:proofErr w:type="spellEnd"/>
      <w:r>
        <w:rPr>
          <w:rFonts w:ascii="Courier New" w:hAnsi="Courier New" w:cs="Courier New"/>
          <w:sz w:val="18"/>
          <w:szCs w:val="18"/>
        </w:rPr>
        <w:t xml:space="preserve">  │</w:t>
      </w:r>
      <w:proofErr w:type="spellStart"/>
      <w:proofErr w:type="gramEnd"/>
      <w:r>
        <w:rPr>
          <w:rFonts w:ascii="Courier New" w:hAnsi="Courier New" w:cs="Courier New"/>
          <w:sz w:val="18"/>
          <w:szCs w:val="18"/>
        </w:rPr>
        <w:t>вание</w:t>
      </w:r>
      <w:proofErr w:type="spellEnd"/>
      <w:r>
        <w:rPr>
          <w:rFonts w:ascii="Courier New" w:hAnsi="Courier New" w:cs="Courier New"/>
          <w:sz w:val="18"/>
          <w:szCs w:val="18"/>
        </w:rPr>
        <w:t xml:space="preserve">   │груза,│</w:t>
      </w:r>
      <w:proofErr w:type="spellStart"/>
      <w:r>
        <w:rPr>
          <w:rFonts w:ascii="Courier New" w:hAnsi="Courier New" w:cs="Courier New"/>
          <w:sz w:val="18"/>
          <w:szCs w:val="18"/>
        </w:rPr>
        <w:t>соб</w:t>
      </w:r>
      <w:proofErr w:type="spellEnd"/>
      <w:r>
        <w:rPr>
          <w:rFonts w:ascii="Courier New" w:hAnsi="Courier New" w:cs="Courier New"/>
          <w:sz w:val="18"/>
          <w:szCs w:val="18"/>
        </w:rPr>
        <w:t xml:space="preserve">  │</w:t>
      </w:r>
      <w:proofErr w:type="spellStart"/>
      <w:r>
        <w:rPr>
          <w:rFonts w:ascii="Courier New" w:hAnsi="Courier New" w:cs="Courier New"/>
          <w:sz w:val="18"/>
          <w:szCs w:val="18"/>
        </w:rPr>
        <w:t>соб</w:t>
      </w:r>
      <w:proofErr w:type="spellEnd"/>
      <w:r>
        <w:rPr>
          <w:rFonts w:ascii="Courier New" w:hAnsi="Courier New" w:cs="Courier New"/>
          <w:sz w:val="18"/>
          <w:szCs w:val="18"/>
        </w:rPr>
        <w:t xml:space="preserve">  │</w:t>
      </w:r>
      <w:proofErr w:type="spellStart"/>
      <w:r>
        <w:rPr>
          <w:rFonts w:ascii="Courier New" w:hAnsi="Courier New" w:cs="Courier New"/>
          <w:sz w:val="18"/>
          <w:szCs w:val="18"/>
        </w:rPr>
        <w:t>ство</w:t>
      </w:r>
      <w:proofErr w:type="spellEnd"/>
      <w:r>
        <w:rPr>
          <w:rFonts w:ascii="Courier New" w:hAnsi="Courier New" w:cs="Courier New"/>
          <w:sz w:val="18"/>
          <w:szCs w:val="18"/>
        </w:rPr>
        <w:t xml:space="preserve">   │                                               │сменам                 │</w:t>
      </w:r>
    </w:p>
    <w:p w:rsidR="008B7A16" w:rsidRDefault="008B7A1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груза  │</w:t>
      </w:r>
      <w:proofErr w:type="spellStart"/>
      <w:proofErr w:type="gramEnd"/>
      <w:r>
        <w:rPr>
          <w:rFonts w:ascii="Courier New" w:hAnsi="Courier New" w:cs="Courier New"/>
          <w:sz w:val="18"/>
          <w:szCs w:val="18"/>
        </w:rPr>
        <w:t>грузоот</w:t>
      </w:r>
      <w:proofErr w:type="spellEnd"/>
      <w:r>
        <w:rPr>
          <w:rFonts w:ascii="Courier New" w:hAnsi="Courier New" w:cs="Courier New"/>
          <w:sz w:val="18"/>
          <w:szCs w:val="18"/>
        </w:rPr>
        <w:t>- │</w:t>
      </w:r>
      <w:proofErr w:type="spellStart"/>
      <w:r>
        <w:rPr>
          <w:rFonts w:ascii="Courier New" w:hAnsi="Courier New" w:cs="Courier New"/>
          <w:sz w:val="18"/>
          <w:szCs w:val="18"/>
        </w:rPr>
        <w:t>грузо</w:t>
      </w:r>
      <w:proofErr w:type="spellEnd"/>
      <w:r>
        <w:rPr>
          <w:rFonts w:ascii="Courier New" w:hAnsi="Courier New" w:cs="Courier New"/>
          <w:sz w:val="18"/>
          <w:szCs w:val="18"/>
        </w:rPr>
        <w:t>-  │тонн  │по-  │раз- │</w:t>
      </w:r>
      <w:proofErr w:type="spellStart"/>
      <w:r>
        <w:rPr>
          <w:rFonts w:ascii="Courier New" w:hAnsi="Courier New" w:cs="Courier New"/>
          <w:sz w:val="18"/>
          <w:szCs w:val="18"/>
        </w:rPr>
        <w:t>грузо</w:t>
      </w:r>
      <w:proofErr w:type="spellEnd"/>
      <w:r>
        <w:rPr>
          <w:rFonts w:ascii="Courier New" w:hAnsi="Courier New" w:cs="Courier New"/>
          <w:sz w:val="18"/>
          <w:szCs w:val="18"/>
        </w:rPr>
        <w:t>- ├────┬──────────┬────┬──────────┬────┬──────────┼───────┬───────┬───────┤</w:t>
      </w:r>
    </w:p>
    <w:p w:rsidR="008B7A16" w:rsidRDefault="008B7A16">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правителя│получа</w:t>
      </w:r>
      <w:proofErr w:type="spellEnd"/>
      <w:r>
        <w:rPr>
          <w:rFonts w:ascii="Courier New" w:hAnsi="Courier New" w:cs="Courier New"/>
          <w:sz w:val="18"/>
          <w:szCs w:val="18"/>
        </w:rPr>
        <w:t>- │      │груз-│груз-│</w:t>
      </w:r>
      <w:proofErr w:type="spellStart"/>
      <w:r>
        <w:rPr>
          <w:rFonts w:ascii="Courier New" w:hAnsi="Courier New" w:cs="Courier New"/>
          <w:sz w:val="18"/>
          <w:szCs w:val="18"/>
        </w:rPr>
        <w:t>вых</w:t>
      </w:r>
      <w:proofErr w:type="spellEnd"/>
      <w:r>
        <w:rPr>
          <w:rFonts w:ascii="Courier New" w:hAnsi="Courier New" w:cs="Courier New"/>
          <w:sz w:val="18"/>
          <w:szCs w:val="18"/>
        </w:rPr>
        <w:t xml:space="preserve">    │I   │в том     │</w:t>
      </w:r>
      <w:proofErr w:type="gramStart"/>
      <w:r>
        <w:rPr>
          <w:rFonts w:ascii="Courier New" w:hAnsi="Courier New" w:cs="Courier New"/>
          <w:sz w:val="18"/>
          <w:szCs w:val="18"/>
        </w:rPr>
        <w:t>II  │</w:t>
      </w:r>
      <w:proofErr w:type="gramEnd"/>
      <w:r>
        <w:rPr>
          <w:rFonts w:ascii="Courier New" w:hAnsi="Courier New" w:cs="Courier New"/>
          <w:sz w:val="18"/>
          <w:szCs w:val="18"/>
        </w:rPr>
        <w:t>в том     │III │в том     │1-я    │2-я    │3-я    │</w:t>
      </w:r>
    </w:p>
    <w:p w:rsidR="008B7A16" w:rsidRDefault="008B7A16">
      <w:pPr>
        <w:pStyle w:val="ConsPlusCell"/>
        <w:rPr>
          <w:rFonts w:ascii="Courier New" w:hAnsi="Courier New" w:cs="Courier New"/>
          <w:sz w:val="18"/>
          <w:szCs w:val="18"/>
        </w:rPr>
      </w:pPr>
      <w:r>
        <w:rPr>
          <w:rFonts w:ascii="Courier New" w:hAnsi="Courier New" w:cs="Courier New"/>
          <w:sz w:val="18"/>
          <w:szCs w:val="18"/>
        </w:rPr>
        <w:t xml:space="preserve">│       │и </w:t>
      </w:r>
      <w:proofErr w:type="gramStart"/>
      <w:r>
        <w:rPr>
          <w:rFonts w:ascii="Courier New" w:hAnsi="Courier New" w:cs="Courier New"/>
          <w:sz w:val="18"/>
          <w:szCs w:val="18"/>
        </w:rPr>
        <w:t>адрес  │</w:t>
      </w:r>
      <w:proofErr w:type="gramEnd"/>
      <w:r>
        <w:rPr>
          <w:rFonts w:ascii="Courier New" w:hAnsi="Courier New" w:cs="Courier New"/>
          <w:sz w:val="18"/>
          <w:szCs w:val="18"/>
        </w:rPr>
        <w:t>теля и  │      │</w:t>
      </w:r>
      <w:proofErr w:type="spellStart"/>
      <w:r>
        <w:rPr>
          <w:rFonts w:ascii="Courier New" w:hAnsi="Courier New" w:cs="Courier New"/>
          <w:sz w:val="18"/>
          <w:szCs w:val="18"/>
        </w:rPr>
        <w:t>ки</w:t>
      </w:r>
      <w:proofErr w:type="spellEnd"/>
      <w:r>
        <w:rPr>
          <w:rFonts w:ascii="Courier New" w:hAnsi="Courier New" w:cs="Courier New"/>
          <w:sz w:val="18"/>
          <w:szCs w:val="18"/>
        </w:rPr>
        <w:t xml:space="preserve">   │</w:t>
      </w:r>
      <w:proofErr w:type="spellStart"/>
      <w:r>
        <w:rPr>
          <w:rFonts w:ascii="Courier New" w:hAnsi="Courier New" w:cs="Courier New"/>
          <w:sz w:val="18"/>
          <w:szCs w:val="18"/>
        </w:rPr>
        <w:t>ки</w:t>
      </w:r>
      <w:proofErr w:type="spellEnd"/>
      <w:r>
        <w:rPr>
          <w:rFonts w:ascii="Courier New" w:hAnsi="Courier New" w:cs="Courier New"/>
          <w:sz w:val="18"/>
          <w:szCs w:val="18"/>
        </w:rPr>
        <w:t xml:space="preserve">   │</w:t>
      </w:r>
      <w:proofErr w:type="spellStart"/>
      <w:r>
        <w:rPr>
          <w:rFonts w:ascii="Courier New" w:hAnsi="Courier New" w:cs="Courier New"/>
          <w:sz w:val="18"/>
          <w:szCs w:val="18"/>
        </w:rPr>
        <w:t>тран</w:t>
      </w:r>
      <w:proofErr w:type="spellEnd"/>
      <w:r>
        <w:rPr>
          <w:rFonts w:ascii="Courier New" w:hAnsi="Courier New" w:cs="Courier New"/>
          <w:sz w:val="18"/>
          <w:szCs w:val="18"/>
        </w:rPr>
        <w:t>-  │все-│числе     │все-│числе     │все-│числе     │       │       │       │</w:t>
      </w:r>
    </w:p>
    <w:p w:rsidR="008B7A16" w:rsidRDefault="008B7A16">
      <w:pPr>
        <w:pStyle w:val="ConsPlusCell"/>
        <w:rPr>
          <w:rFonts w:ascii="Courier New" w:hAnsi="Courier New" w:cs="Courier New"/>
          <w:sz w:val="18"/>
          <w:szCs w:val="18"/>
        </w:rPr>
      </w:pPr>
      <w:r>
        <w:rPr>
          <w:rFonts w:ascii="Courier New" w:hAnsi="Courier New" w:cs="Courier New"/>
          <w:sz w:val="18"/>
          <w:szCs w:val="18"/>
        </w:rPr>
        <w:t>│       │подачи   │адрес   │      │     │     │спор-  │</w:t>
      </w:r>
      <w:proofErr w:type="spellStart"/>
      <w:r>
        <w:rPr>
          <w:rFonts w:ascii="Courier New" w:hAnsi="Courier New" w:cs="Courier New"/>
          <w:sz w:val="18"/>
          <w:szCs w:val="18"/>
        </w:rPr>
        <w:t>го</w:t>
      </w:r>
      <w:proofErr w:type="spellEnd"/>
      <w:r>
        <w:rPr>
          <w:rFonts w:ascii="Courier New" w:hAnsi="Courier New" w:cs="Courier New"/>
          <w:sz w:val="18"/>
          <w:szCs w:val="18"/>
        </w:rPr>
        <w:t>, ├─────┬────┤</w:t>
      </w:r>
      <w:proofErr w:type="spellStart"/>
      <w:r>
        <w:rPr>
          <w:rFonts w:ascii="Courier New" w:hAnsi="Courier New" w:cs="Courier New"/>
          <w:sz w:val="18"/>
          <w:szCs w:val="18"/>
        </w:rPr>
        <w:t>го</w:t>
      </w:r>
      <w:proofErr w:type="spellEnd"/>
      <w:r>
        <w:rPr>
          <w:rFonts w:ascii="Courier New" w:hAnsi="Courier New" w:cs="Courier New"/>
          <w:sz w:val="18"/>
          <w:szCs w:val="18"/>
        </w:rPr>
        <w:t>, ├─────┬────┤</w:t>
      </w:r>
      <w:proofErr w:type="spellStart"/>
      <w:r>
        <w:rPr>
          <w:rFonts w:ascii="Courier New" w:hAnsi="Courier New" w:cs="Courier New"/>
          <w:sz w:val="18"/>
          <w:szCs w:val="18"/>
        </w:rPr>
        <w:t>го</w:t>
      </w:r>
      <w:proofErr w:type="spellEnd"/>
      <w:r>
        <w:rPr>
          <w:rFonts w:ascii="Courier New" w:hAnsi="Courier New" w:cs="Courier New"/>
          <w:sz w:val="18"/>
          <w:szCs w:val="18"/>
        </w:rPr>
        <w:t>, ├─────┬────┼───┬───┼───┬───┼───┬───┤</w:t>
      </w:r>
    </w:p>
    <w:p w:rsidR="008B7A16" w:rsidRDefault="008B7A16">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грузового│доставки</w:t>
      </w:r>
      <w:proofErr w:type="spellEnd"/>
      <w:r>
        <w:rPr>
          <w:rFonts w:ascii="Courier New" w:hAnsi="Courier New" w:cs="Courier New"/>
          <w:sz w:val="18"/>
          <w:szCs w:val="18"/>
        </w:rPr>
        <w:t>│      │     │     │</w:t>
      </w:r>
      <w:proofErr w:type="spellStart"/>
      <w:r>
        <w:rPr>
          <w:rFonts w:ascii="Courier New" w:hAnsi="Courier New" w:cs="Courier New"/>
          <w:sz w:val="18"/>
          <w:szCs w:val="18"/>
        </w:rPr>
        <w:t>тных</w:t>
      </w:r>
      <w:proofErr w:type="spellEnd"/>
      <w:r>
        <w:rPr>
          <w:rFonts w:ascii="Courier New" w:hAnsi="Courier New" w:cs="Courier New"/>
          <w:sz w:val="18"/>
          <w:szCs w:val="18"/>
        </w:rPr>
        <w:t xml:space="preserve">   │</w:t>
      </w:r>
      <w:proofErr w:type="spellStart"/>
      <w:r>
        <w:rPr>
          <w:rFonts w:ascii="Courier New" w:hAnsi="Courier New" w:cs="Courier New"/>
          <w:sz w:val="18"/>
          <w:szCs w:val="18"/>
        </w:rPr>
        <w:t>тонн│во</w:t>
      </w:r>
      <w:proofErr w:type="spellEnd"/>
      <w:r>
        <w:rPr>
          <w:rFonts w:ascii="Courier New" w:hAnsi="Courier New" w:cs="Courier New"/>
          <w:sz w:val="18"/>
          <w:szCs w:val="18"/>
        </w:rPr>
        <w:t xml:space="preserve">   │в   │</w:t>
      </w:r>
      <w:proofErr w:type="spellStart"/>
      <w:r>
        <w:rPr>
          <w:rFonts w:ascii="Courier New" w:hAnsi="Courier New" w:cs="Courier New"/>
          <w:sz w:val="18"/>
          <w:szCs w:val="18"/>
        </w:rPr>
        <w:t>тонн│во</w:t>
      </w:r>
      <w:proofErr w:type="spellEnd"/>
      <w:r>
        <w:rPr>
          <w:rFonts w:ascii="Courier New" w:hAnsi="Courier New" w:cs="Courier New"/>
          <w:sz w:val="18"/>
          <w:szCs w:val="18"/>
        </w:rPr>
        <w:t xml:space="preserve">   │в   │</w:t>
      </w:r>
      <w:proofErr w:type="spellStart"/>
      <w:r>
        <w:rPr>
          <w:rFonts w:ascii="Courier New" w:hAnsi="Courier New" w:cs="Courier New"/>
          <w:sz w:val="18"/>
          <w:szCs w:val="18"/>
        </w:rPr>
        <w:t>тонн│во</w:t>
      </w:r>
      <w:proofErr w:type="spellEnd"/>
      <w:r>
        <w:rPr>
          <w:rFonts w:ascii="Courier New" w:hAnsi="Courier New" w:cs="Courier New"/>
          <w:sz w:val="18"/>
          <w:szCs w:val="18"/>
        </w:rPr>
        <w:t xml:space="preserve">   │в   │на-│ко-│на-│ко-│на-│ко-│</w:t>
      </w:r>
    </w:p>
    <w:p w:rsidR="008B7A16" w:rsidRDefault="008B7A16">
      <w:pPr>
        <w:pStyle w:val="ConsPlusCell"/>
        <w:rPr>
          <w:rFonts w:ascii="Courier New" w:hAnsi="Courier New" w:cs="Courier New"/>
          <w:sz w:val="18"/>
          <w:szCs w:val="18"/>
        </w:rPr>
      </w:pPr>
      <w:r>
        <w:rPr>
          <w:rFonts w:ascii="Courier New" w:hAnsi="Courier New" w:cs="Courier New"/>
          <w:sz w:val="18"/>
          <w:szCs w:val="18"/>
        </w:rPr>
        <w:t xml:space="preserve">│       │транс-   │груза   │      │     │     │средств│    │2-ю </w:t>
      </w:r>
      <w:proofErr w:type="spellStart"/>
      <w:r>
        <w:rPr>
          <w:rFonts w:ascii="Courier New" w:hAnsi="Courier New" w:cs="Courier New"/>
          <w:sz w:val="18"/>
          <w:szCs w:val="18"/>
        </w:rPr>
        <w:t>и│вы</w:t>
      </w:r>
      <w:proofErr w:type="spellEnd"/>
      <w:r>
        <w:rPr>
          <w:rFonts w:ascii="Courier New" w:hAnsi="Courier New" w:cs="Courier New"/>
          <w:sz w:val="18"/>
          <w:szCs w:val="18"/>
        </w:rPr>
        <w:t xml:space="preserve">- │    │2-ю </w:t>
      </w:r>
      <w:proofErr w:type="spellStart"/>
      <w:r>
        <w:rPr>
          <w:rFonts w:ascii="Courier New" w:hAnsi="Courier New" w:cs="Courier New"/>
          <w:sz w:val="18"/>
          <w:szCs w:val="18"/>
        </w:rPr>
        <w:t>и│вы</w:t>
      </w:r>
      <w:proofErr w:type="spellEnd"/>
      <w:r>
        <w:rPr>
          <w:rFonts w:ascii="Courier New" w:hAnsi="Courier New" w:cs="Courier New"/>
          <w:sz w:val="18"/>
          <w:szCs w:val="18"/>
        </w:rPr>
        <w:t xml:space="preserve">- │    │2-ю </w:t>
      </w:r>
      <w:proofErr w:type="spellStart"/>
      <w:r>
        <w:rPr>
          <w:rFonts w:ascii="Courier New" w:hAnsi="Courier New" w:cs="Courier New"/>
          <w:sz w:val="18"/>
          <w:szCs w:val="18"/>
        </w:rPr>
        <w:t>и│вы</w:t>
      </w:r>
      <w:proofErr w:type="spellEnd"/>
      <w:r>
        <w:rPr>
          <w:rFonts w:ascii="Courier New" w:hAnsi="Courier New" w:cs="Courier New"/>
          <w:sz w:val="18"/>
          <w:szCs w:val="18"/>
        </w:rPr>
        <w:t>- │</w:t>
      </w:r>
      <w:proofErr w:type="spellStart"/>
      <w:r>
        <w:rPr>
          <w:rFonts w:ascii="Courier New" w:hAnsi="Courier New" w:cs="Courier New"/>
          <w:sz w:val="18"/>
          <w:szCs w:val="18"/>
        </w:rPr>
        <w:t>ча</w:t>
      </w:r>
      <w:proofErr w:type="spellEnd"/>
      <w:r>
        <w:rPr>
          <w:rFonts w:ascii="Courier New" w:hAnsi="Courier New" w:cs="Courier New"/>
          <w:sz w:val="18"/>
          <w:szCs w:val="18"/>
        </w:rPr>
        <w:t>-│</w:t>
      </w:r>
      <w:proofErr w:type="spellStart"/>
      <w:r>
        <w:rPr>
          <w:rFonts w:ascii="Courier New" w:hAnsi="Courier New" w:cs="Courier New"/>
          <w:sz w:val="18"/>
          <w:szCs w:val="18"/>
        </w:rPr>
        <w:t>нец│ча</w:t>
      </w:r>
      <w:proofErr w:type="spellEnd"/>
      <w:r>
        <w:rPr>
          <w:rFonts w:ascii="Courier New" w:hAnsi="Courier New" w:cs="Courier New"/>
          <w:sz w:val="18"/>
          <w:szCs w:val="18"/>
        </w:rPr>
        <w:t>-│</w:t>
      </w:r>
      <w:proofErr w:type="spellStart"/>
      <w:r>
        <w:rPr>
          <w:rFonts w:ascii="Courier New" w:hAnsi="Courier New" w:cs="Courier New"/>
          <w:sz w:val="18"/>
          <w:szCs w:val="18"/>
        </w:rPr>
        <w:t>нец│ча</w:t>
      </w:r>
      <w:proofErr w:type="spellEnd"/>
      <w:r>
        <w:rPr>
          <w:rFonts w:ascii="Courier New" w:hAnsi="Courier New" w:cs="Courier New"/>
          <w:sz w:val="18"/>
          <w:szCs w:val="18"/>
        </w:rPr>
        <w:t>-│</w:t>
      </w:r>
      <w:proofErr w:type="spellStart"/>
      <w:r>
        <w:rPr>
          <w:rFonts w:ascii="Courier New" w:hAnsi="Courier New" w:cs="Courier New"/>
          <w:sz w:val="18"/>
          <w:szCs w:val="18"/>
        </w:rPr>
        <w:t>нец</w:t>
      </w:r>
      <w:proofErr w:type="spellEnd"/>
      <w:r>
        <w:rPr>
          <w:rFonts w:ascii="Courier New" w:hAnsi="Courier New" w:cs="Courier New"/>
          <w:sz w:val="18"/>
          <w:szCs w:val="18"/>
        </w:rPr>
        <w:t>│</w:t>
      </w:r>
    </w:p>
    <w:p w:rsidR="008B7A16" w:rsidRDefault="008B7A16">
      <w:pPr>
        <w:pStyle w:val="ConsPlusCell"/>
        <w:rPr>
          <w:rFonts w:ascii="Courier New" w:hAnsi="Courier New" w:cs="Courier New"/>
          <w:sz w:val="18"/>
          <w:szCs w:val="18"/>
        </w:rPr>
      </w:pPr>
      <w:r>
        <w:rPr>
          <w:rFonts w:ascii="Courier New" w:hAnsi="Courier New" w:cs="Courier New"/>
          <w:sz w:val="18"/>
          <w:szCs w:val="18"/>
        </w:rPr>
        <w:t>│       │портного │        │      │     │     │по     │    │3-</w:t>
      </w:r>
      <w:proofErr w:type="gramStart"/>
      <w:r>
        <w:rPr>
          <w:rFonts w:ascii="Courier New" w:hAnsi="Courier New" w:cs="Courier New"/>
          <w:sz w:val="18"/>
          <w:szCs w:val="18"/>
        </w:rPr>
        <w:t>ю  │</w:t>
      </w:r>
      <w:proofErr w:type="gramEnd"/>
      <w:r>
        <w:rPr>
          <w:rFonts w:ascii="Courier New" w:hAnsi="Courier New" w:cs="Courier New"/>
          <w:sz w:val="18"/>
          <w:szCs w:val="18"/>
        </w:rPr>
        <w:t>ход-│    │3-ю  │ход-│    │3-ю  │ход-│</w:t>
      </w:r>
      <w:proofErr w:type="spellStart"/>
      <w:r>
        <w:rPr>
          <w:rFonts w:ascii="Courier New" w:hAnsi="Courier New" w:cs="Courier New"/>
          <w:sz w:val="18"/>
          <w:szCs w:val="18"/>
        </w:rPr>
        <w:t>ло</w:t>
      </w:r>
      <w:proofErr w:type="spellEnd"/>
      <w:r>
        <w:rPr>
          <w:rFonts w:ascii="Courier New" w:hAnsi="Courier New" w:cs="Courier New"/>
          <w:sz w:val="18"/>
          <w:szCs w:val="18"/>
        </w:rPr>
        <w:t xml:space="preserve"> │   │</w:t>
      </w:r>
      <w:proofErr w:type="spellStart"/>
      <w:r>
        <w:rPr>
          <w:rFonts w:ascii="Courier New" w:hAnsi="Courier New" w:cs="Courier New"/>
          <w:sz w:val="18"/>
          <w:szCs w:val="18"/>
        </w:rPr>
        <w:t>ло</w:t>
      </w:r>
      <w:proofErr w:type="spellEnd"/>
      <w:r>
        <w:rPr>
          <w:rFonts w:ascii="Courier New" w:hAnsi="Courier New" w:cs="Courier New"/>
          <w:sz w:val="18"/>
          <w:szCs w:val="18"/>
        </w:rPr>
        <w:t xml:space="preserve"> │   │</w:t>
      </w:r>
      <w:proofErr w:type="spellStart"/>
      <w:r>
        <w:rPr>
          <w:rFonts w:ascii="Courier New" w:hAnsi="Courier New" w:cs="Courier New"/>
          <w:sz w:val="18"/>
          <w:szCs w:val="18"/>
        </w:rPr>
        <w:t>ло</w:t>
      </w:r>
      <w:proofErr w:type="spellEnd"/>
      <w:r>
        <w:rPr>
          <w:rFonts w:ascii="Courier New" w:hAnsi="Courier New" w:cs="Courier New"/>
          <w:sz w:val="18"/>
          <w:szCs w:val="18"/>
        </w:rPr>
        <w:t xml:space="preserve"> │   │</w:t>
      </w:r>
    </w:p>
    <w:p w:rsidR="008B7A16" w:rsidRDefault="008B7A16">
      <w:pPr>
        <w:pStyle w:val="ConsPlusCell"/>
        <w:rPr>
          <w:rFonts w:ascii="Courier New" w:hAnsi="Courier New" w:cs="Courier New"/>
          <w:sz w:val="18"/>
          <w:szCs w:val="18"/>
        </w:rPr>
      </w:pPr>
      <w:r>
        <w:rPr>
          <w:rFonts w:ascii="Courier New" w:hAnsi="Courier New" w:cs="Courier New"/>
          <w:sz w:val="18"/>
          <w:szCs w:val="18"/>
        </w:rPr>
        <w:t>│       │средства │        │      │     │     │маркам │    │</w:t>
      </w:r>
      <w:proofErr w:type="spellStart"/>
      <w:r>
        <w:rPr>
          <w:rFonts w:ascii="Courier New" w:hAnsi="Courier New" w:cs="Courier New"/>
          <w:sz w:val="18"/>
          <w:szCs w:val="18"/>
        </w:rPr>
        <w:t>сме</w:t>
      </w:r>
      <w:proofErr w:type="spellEnd"/>
      <w:r>
        <w:rPr>
          <w:rFonts w:ascii="Courier New" w:hAnsi="Courier New" w:cs="Courier New"/>
          <w:sz w:val="18"/>
          <w:szCs w:val="18"/>
        </w:rPr>
        <w:t>- │</w:t>
      </w:r>
      <w:proofErr w:type="spellStart"/>
      <w:r>
        <w:rPr>
          <w:rFonts w:ascii="Courier New" w:hAnsi="Courier New" w:cs="Courier New"/>
          <w:sz w:val="18"/>
          <w:szCs w:val="18"/>
        </w:rPr>
        <w:t>ные</w:t>
      </w:r>
      <w:proofErr w:type="spellEnd"/>
      <w:r>
        <w:rPr>
          <w:rFonts w:ascii="Courier New" w:hAnsi="Courier New" w:cs="Courier New"/>
          <w:sz w:val="18"/>
          <w:szCs w:val="18"/>
        </w:rPr>
        <w:t xml:space="preserve"> │    │</w:t>
      </w:r>
      <w:proofErr w:type="spellStart"/>
      <w:r>
        <w:rPr>
          <w:rFonts w:ascii="Courier New" w:hAnsi="Courier New" w:cs="Courier New"/>
          <w:sz w:val="18"/>
          <w:szCs w:val="18"/>
        </w:rPr>
        <w:t>сме</w:t>
      </w:r>
      <w:proofErr w:type="spellEnd"/>
      <w:r>
        <w:rPr>
          <w:rFonts w:ascii="Courier New" w:hAnsi="Courier New" w:cs="Courier New"/>
          <w:sz w:val="18"/>
          <w:szCs w:val="18"/>
        </w:rPr>
        <w:t>- │</w:t>
      </w:r>
      <w:proofErr w:type="spellStart"/>
      <w:r>
        <w:rPr>
          <w:rFonts w:ascii="Courier New" w:hAnsi="Courier New" w:cs="Courier New"/>
          <w:sz w:val="18"/>
          <w:szCs w:val="18"/>
        </w:rPr>
        <w:t>ные</w:t>
      </w:r>
      <w:proofErr w:type="spellEnd"/>
      <w:r>
        <w:rPr>
          <w:rFonts w:ascii="Courier New" w:hAnsi="Courier New" w:cs="Courier New"/>
          <w:sz w:val="18"/>
          <w:szCs w:val="18"/>
        </w:rPr>
        <w:t xml:space="preserve"> │    │</w:t>
      </w:r>
      <w:proofErr w:type="spellStart"/>
      <w:r>
        <w:rPr>
          <w:rFonts w:ascii="Courier New" w:hAnsi="Courier New" w:cs="Courier New"/>
          <w:sz w:val="18"/>
          <w:szCs w:val="18"/>
        </w:rPr>
        <w:t>сме</w:t>
      </w:r>
      <w:proofErr w:type="spellEnd"/>
      <w:r>
        <w:rPr>
          <w:rFonts w:ascii="Courier New" w:hAnsi="Courier New" w:cs="Courier New"/>
          <w:sz w:val="18"/>
          <w:szCs w:val="18"/>
        </w:rPr>
        <w:t>- │</w:t>
      </w:r>
      <w:proofErr w:type="spellStart"/>
      <w:r>
        <w:rPr>
          <w:rFonts w:ascii="Courier New" w:hAnsi="Courier New" w:cs="Courier New"/>
          <w:sz w:val="18"/>
          <w:szCs w:val="18"/>
        </w:rPr>
        <w:t>ные</w:t>
      </w:r>
      <w:proofErr w:type="spellEnd"/>
      <w:r>
        <w:rPr>
          <w:rFonts w:ascii="Courier New" w:hAnsi="Courier New" w:cs="Courier New"/>
          <w:sz w:val="18"/>
          <w:szCs w:val="18"/>
        </w:rPr>
        <w:t xml:space="preserve"> │   │   │   │   │   │   │</w:t>
      </w:r>
    </w:p>
    <w:p w:rsidR="008B7A16" w:rsidRDefault="008B7A16">
      <w:pPr>
        <w:pStyle w:val="ConsPlusCell"/>
        <w:rPr>
          <w:rFonts w:ascii="Courier New" w:hAnsi="Courier New" w:cs="Courier New"/>
          <w:sz w:val="18"/>
          <w:szCs w:val="18"/>
        </w:rPr>
      </w:pPr>
      <w:r>
        <w:rPr>
          <w:rFonts w:ascii="Courier New" w:hAnsi="Courier New" w:cs="Courier New"/>
          <w:sz w:val="18"/>
          <w:szCs w:val="18"/>
        </w:rPr>
        <w:t>│       │         │        │      │     │     │       │    │</w:t>
      </w:r>
      <w:proofErr w:type="spellStart"/>
      <w:r>
        <w:rPr>
          <w:rFonts w:ascii="Courier New" w:hAnsi="Courier New" w:cs="Courier New"/>
          <w:sz w:val="18"/>
          <w:szCs w:val="18"/>
        </w:rPr>
        <w:t>ны</w:t>
      </w:r>
      <w:proofErr w:type="spellEnd"/>
      <w:r>
        <w:rPr>
          <w:rFonts w:ascii="Courier New" w:hAnsi="Courier New" w:cs="Courier New"/>
          <w:sz w:val="18"/>
          <w:szCs w:val="18"/>
        </w:rPr>
        <w:t xml:space="preserve">   │дни │    │</w:t>
      </w:r>
      <w:proofErr w:type="spellStart"/>
      <w:r>
        <w:rPr>
          <w:rFonts w:ascii="Courier New" w:hAnsi="Courier New" w:cs="Courier New"/>
          <w:sz w:val="18"/>
          <w:szCs w:val="18"/>
        </w:rPr>
        <w:t>ны</w:t>
      </w:r>
      <w:proofErr w:type="spellEnd"/>
      <w:r>
        <w:rPr>
          <w:rFonts w:ascii="Courier New" w:hAnsi="Courier New" w:cs="Courier New"/>
          <w:sz w:val="18"/>
          <w:szCs w:val="18"/>
        </w:rPr>
        <w:t xml:space="preserve">   │дни │    │</w:t>
      </w:r>
      <w:proofErr w:type="spellStart"/>
      <w:r>
        <w:rPr>
          <w:rFonts w:ascii="Courier New" w:hAnsi="Courier New" w:cs="Courier New"/>
          <w:sz w:val="18"/>
          <w:szCs w:val="18"/>
        </w:rPr>
        <w:t>ны</w:t>
      </w:r>
      <w:proofErr w:type="spellEnd"/>
      <w:r>
        <w:rPr>
          <w:rFonts w:ascii="Courier New" w:hAnsi="Courier New" w:cs="Courier New"/>
          <w:sz w:val="18"/>
          <w:szCs w:val="18"/>
        </w:rPr>
        <w:t xml:space="preserve">   │дни │   │   │   │   │   │   │</w:t>
      </w:r>
    </w:p>
    <w:p w:rsidR="008B7A16" w:rsidRDefault="008B7A16">
      <w:pPr>
        <w:pStyle w:val="ConsPlusCell"/>
        <w:rPr>
          <w:rFonts w:ascii="Courier New" w:hAnsi="Courier New" w:cs="Courier New"/>
          <w:sz w:val="18"/>
          <w:szCs w:val="18"/>
        </w:rPr>
      </w:pPr>
      <w:r>
        <w:rPr>
          <w:rFonts w:ascii="Courier New" w:hAnsi="Courier New" w:cs="Courier New"/>
          <w:sz w:val="18"/>
          <w:szCs w:val="18"/>
        </w:rPr>
        <w:t>├───────┼─────────┼────────┼──────┼─────┼─────┼───────┼────┼─────┼────┼────┼─────┼────┼────┼─────┼────┼───┼───┼───┼───┼───┼───┤</w:t>
      </w:r>
    </w:p>
    <w:p w:rsidR="008B7A16" w:rsidRDefault="008B7A16">
      <w:pPr>
        <w:pStyle w:val="ConsPlusCell"/>
        <w:rPr>
          <w:rFonts w:ascii="Courier New" w:hAnsi="Courier New" w:cs="Courier New"/>
          <w:sz w:val="18"/>
          <w:szCs w:val="18"/>
        </w:rPr>
      </w:pPr>
      <w:r>
        <w:rPr>
          <w:rFonts w:ascii="Courier New" w:hAnsi="Courier New" w:cs="Courier New"/>
          <w:sz w:val="18"/>
          <w:szCs w:val="18"/>
        </w:rPr>
        <w:t>│       │         │        │      │     │     │       │    │     │    │    │     │    │    │     │    │   │   │   │   │   │   │</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rPr>
          <w:sz w:val="18"/>
          <w:szCs w:val="18"/>
        </w:rPr>
      </w:pPr>
      <w:r>
        <w:rPr>
          <w:sz w:val="18"/>
          <w:szCs w:val="18"/>
        </w:rPr>
        <w:t>Среднесуточный объем автомобильных перевозок _____________ тонн.</w:t>
      </w:r>
    </w:p>
    <w:p w:rsidR="008B7A16" w:rsidRDefault="008B7A16">
      <w:pPr>
        <w:pStyle w:val="ConsPlusNonformat"/>
        <w:rPr>
          <w:sz w:val="18"/>
          <w:szCs w:val="18"/>
        </w:rPr>
      </w:pPr>
    </w:p>
    <w:p w:rsidR="008B7A16" w:rsidRDefault="008B7A16">
      <w:pPr>
        <w:pStyle w:val="ConsPlusNonformat"/>
        <w:rPr>
          <w:sz w:val="18"/>
          <w:szCs w:val="18"/>
        </w:rPr>
      </w:pPr>
      <w:r>
        <w:rPr>
          <w:sz w:val="18"/>
          <w:szCs w:val="18"/>
        </w:rPr>
        <w:t xml:space="preserve">     Примечание. ___________________________________________________</w:t>
      </w:r>
    </w:p>
    <w:p w:rsidR="008B7A16" w:rsidRDefault="008B7A16">
      <w:pPr>
        <w:pStyle w:val="ConsPlusNonformat"/>
        <w:rPr>
          <w:sz w:val="18"/>
          <w:szCs w:val="18"/>
        </w:rPr>
      </w:pPr>
      <w:r>
        <w:rPr>
          <w:sz w:val="18"/>
          <w:szCs w:val="18"/>
        </w:rPr>
        <w:t>____________________________________________________________________</w:t>
      </w:r>
    </w:p>
    <w:p w:rsidR="008B7A16" w:rsidRDefault="008B7A16">
      <w:pPr>
        <w:pStyle w:val="ConsPlusNonformat"/>
        <w:rPr>
          <w:sz w:val="18"/>
          <w:szCs w:val="18"/>
        </w:rPr>
      </w:pPr>
      <w:r>
        <w:rPr>
          <w:sz w:val="18"/>
          <w:szCs w:val="18"/>
        </w:rPr>
        <w:t>____________________________________________________________________</w:t>
      </w:r>
    </w:p>
    <w:p w:rsidR="008B7A16" w:rsidRDefault="008B7A16">
      <w:pPr>
        <w:pStyle w:val="ConsPlusNonformat"/>
        <w:rPr>
          <w:sz w:val="18"/>
          <w:szCs w:val="18"/>
        </w:rPr>
      </w:pPr>
      <w:r>
        <w:rPr>
          <w:sz w:val="18"/>
          <w:szCs w:val="18"/>
        </w:rPr>
        <w:t>___________________________________________________________________.</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81" w:name="Par1375"/>
      <w:bookmarkEnd w:id="81"/>
      <w:r>
        <w:rPr>
          <w:rFonts w:cs="Calibri"/>
        </w:rPr>
        <w:t>Приложение 2</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82" w:name="Par1379"/>
      <w:bookmarkEnd w:id="82"/>
      <w:r>
        <w:rPr>
          <w:rFonts w:cs="Calibri"/>
        </w:rPr>
        <w:t>Форма</w:t>
      </w:r>
    </w:p>
    <w:p w:rsidR="008B7A16" w:rsidRDefault="008B7A16">
      <w:pPr>
        <w:widowControl w:val="0"/>
        <w:autoSpaceDE w:val="0"/>
        <w:autoSpaceDN w:val="0"/>
        <w:adjustRightInd w:val="0"/>
        <w:spacing w:after="0" w:line="240" w:lineRule="auto"/>
        <w:jc w:val="right"/>
        <w:rPr>
          <w:rFonts w:cs="Calibri"/>
        </w:rPr>
        <w:sectPr w:rsidR="008B7A16">
          <w:pgSz w:w="16838" w:h="11905" w:orient="landscape"/>
          <w:pgMar w:top="1701" w:right="1134" w:bottom="850" w:left="1134" w:header="720" w:footer="720" w:gutter="0"/>
          <w:cols w:space="720"/>
          <w:noEndnote/>
        </w:sectPr>
      </w:pP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w:t>
      </w:r>
      <w:r>
        <w:rPr>
          <w:b/>
          <w:bCs/>
        </w:rPr>
        <w:t>ДОГОВОР О ФРАХТОВАНИИ</w:t>
      </w:r>
    </w:p>
    <w:p w:rsidR="008B7A16" w:rsidRDefault="008B7A16">
      <w:pPr>
        <w:pStyle w:val="ConsPlusNonformat"/>
      </w:pPr>
      <w:r>
        <w:t xml:space="preserve">                 </w:t>
      </w:r>
      <w:r>
        <w:rPr>
          <w:b/>
          <w:bCs/>
        </w:rPr>
        <w:t>ДЛЯ АВТОМОБИЛЬНОЙ ПЕРЕВОЗКИ ГРУЗА</w:t>
      </w:r>
    </w:p>
    <w:p w:rsidR="008B7A16" w:rsidRDefault="008B7A16">
      <w:pPr>
        <w:pStyle w:val="ConsPlusNonformat"/>
      </w:pPr>
    </w:p>
    <w:p w:rsidR="008B7A16" w:rsidRDefault="008B7A16">
      <w:pPr>
        <w:pStyle w:val="ConsPlusNonformat"/>
      </w:pPr>
      <w:r>
        <w:t>____ ____________ 20__ г.                  г. _____________ N ______</w:t>
      </w:r>
    </w:p>
    <w:p w:rsidR="008B7A16" w:rsidRDefault="008B7A16">
      <w:pPr>
        <w:pStyle w:val="ConsPlusNonformat"/>
      </w:pPr>
    </w:p>
    <w:p w:rsidR="008B7A16" w:rsidRDefault="008B7A16">
      <w:pPr>
        <w:pStyle w:val="ConsPlusNonformat"/>
      </w:pPr>
      <w:r>
        <w:t>____________________________________________________________________</w:t>
      </w:r>
    </w:p>
    <w:p w:rsidR="008B7A16" w:rsidRDefault="008B7A16">
      <w:pPr>
        <w:pStyle w:val="ConsPlusNonformat"/>
      </w:pPr>
      <w:r>
        <w:t xml:space="preserve">      (наименование юридического лица, фамилия, имя, отчество</w:t>
      </w:r>
    </w:p>
    <w:p w:rsidR="008B7A16" w:rsidRDefault="008B7A16">
      <w:pPr>
        <w:pStyle w:val="ConsPlusNonformat"/>
      </w:pPr>
      <w:r>
        <w:t>___________________________________________________________________,</w:t>
      </w:r>
    </w:p>
    <w:p w:rsidR="008B7A16" w:rsidRDefault="008B7A16">
      <w:pPr>
        <w:pStyle w:val="ConsPlusNonformat"/>
      </w:pPr>
      <w:r>
        <w:t xml:space="preserve">                  индивидуального предпринимателя)</w:t>
      </w:r>
    </w:p>
    <w:p w:rsidR="008B7A16" w:rsidRDefault="008B7A16">
      <w:pPr>
        <w:pStyle w:val="ConsPlusNonformat"/>
      </w:pPr>
      <w:r>
        <w:t>именуемый в дальнейшем фрахтовщик, в лице _________________________,</w:t>
      </w:r>
    </w:p>
    <w:p w:rsidR="008B7A16" w:rsidRDefault="008B7A16">
      <w:pPr>
        <w:pStyle w:val="ConsPlusNonformat"/>
      </w:pPr>
      <w:r>
        <w:t xml:space="preserve">                                              (должность,</w:t>
      </w:r>
    </w:p>
    <w:p w:rsidR="008B7A16" w:rsidRDefault="008B7A16">
      <w:pPr>
        <w:pStyle w:val="ConsPlusNonformat"/>
      </w:pPr>
      <w:r>
        <w:t>___________________________________________________________________,</w:t>
      </w:r>
    </w:p>
    <w:p w:rsidR="008B7A16" w:rsidRDefault="008B7A16">
      <w:pPr>
        <w:pStyle w:val="ConsPlusNonformat"/>
      </w:pPr>
      <w:r>
        <w:t xml:space="preserve">                      фамилия, имя, отчество)</w:t>
      </w:r>
    </w:p>
    <w:p w:rsidR="008B7A16" w:rsidRDefault="008B7A16">
      <w:pPr>
        <w:pStyle w:val="ConsPlusNonformat"/>
      </w:pPr>
      <w:r>
        <w:t>___________________________________________________________________,</w:t>
      </w:r>
    </w:p>
    <w:p w:rsidR="008B7A16" w:rsidRDefault="008B7A16">
      <w:pPr>
        <w:pStyle w:val="ConsPlusNonformat"/>
      </w:pPr>
      <w:r>
        <w:t xml:space="preserve">    (должность, фамилия, имя, отчество - для юридического лица)</w:t>
      </w:r>
    </w:p>
    <w:p w:rsidR="008B7A16" w:rsidRDefault="008B7A16">
      <w:pPr>
        <w:pStyle w:val="ConsPlusNonformat"/>
      </w:pPr>
      <w:r>
        <w:t>действующий на основании __________________________________________,</w:t>
      </w:r>
    </w:p>
    <w:p w:rsidR="008B7A16" w:rsidRDefault="008B7A16">
      <w:pPr>
        <w:pStyle w:val="ConsPlusNonformat"/>
      </w:pPr>
      <w:r>
        <w:t xml:space="preserve">                             (устава, положения, доверенности)</w:t>
      </w:r>
    </w:p>
    <w:p w:rsidR="008B7A16" w:rsidRDefault="008B7A16">
      <w:pPr>
        <w:pStyle w:val="ConsPlusNonformat"/>
      </w:pPr>
      <w:r>
        <w:t>с одной стороны, и ________________________________________________,</w:t>
      </w:r>
    </w:p>
    <w:p w:rsidR="008B7A16" w:rsidRDefault="008B7A16">
      <w:pPr>
        <w:pStyle w:val="ConsPlusNonformat"/>
      </w:pPr>
      <w:r>
        <w:t xml:space="preserve">                           (юридическое или физическое лицо)</w:t>
      </w:r>
    </w:p>
    <w:p w:rsidR="008B7A16" w:rsidRDefault="008B7A16">
      <w:pPr>
        <w:pStyle w:val="ConsPlusNonformat"/>
      </w:pPr>
      <w:r>
        <w:t>именуемый в дальнейшем фрахтователь, в лице ________________________</w:t>
      </w:r>
    </w:p>
    <w:p w:rsidR="008B7A16" w:rsidRDefault="008B7A16">
      <w:pPr>
        <w:pStyle w:val="ConsPlusNonformat"/>
      </w:pPr>
      <w:r>
        <w:t xml:space="preserve">                                                    (должность,</w:t>
      </w:r>
    </w:p>
    <w:p w:rsidR="008B7A16" w:rsidRDefault="008B7A16">
      <w:pPr>
        <w:pStyle w:val="ConsPlusNonformat"/>
      </w:pPr>
      <w:r>
        <w:t>___________________________________________________________________,</w:t>
      </w:r>
    </w:p>
    <w:p w:rsidR="008B7A16" w:rsidRDefault="008B7A16">
      <w:pPr>
        <w:pStyle w:val="ConsPlusNonformat"/>
      </w:pPr>
      <w:r>
        <w:t xml:space="preserve">          фамилия, имя, отчество - для юридического лица)</w:t>
      </w:r>
    </w:p>
    <w:p w:rsidR="008B7A16" w:rsidRDefault="008B7A16">
      <w:pPr>
        <w:pStyle w:val="ConsPlusNonformat"/>
      </w:pPr>
      <w:r>
        <w:t>действующий на основании __________________________________________,</w:t>
      </w:r>
    </w:p>
    <w:p w:rsidR="008B7A16" w:rsidRDefault="008B7A16">
      <w:pPr>
        <w:pStyle w:val="ConsPlusNonformat"/>
      </w:pPr>
      <w:r>
        <w:t xml:space="preserve">                               (устава, положения, доверенности)</w:t>
      </w:r>
    </w:p>
    <w:p w:rsidR="008B7A16" w:rsidRDefault="008B7A16">
      <w:pPr>
        <w:pStyle w:val="ConsPlusNonformat"/>
      </w:pPr>
      <w:r>
        <w:t>с другой стороны, договорились о нижеследующем.</w:t>
      </w:r>
    </w:p>
    <w:p w:rsidR="008B7A16" w:rsidRDefault="008B7A16">
      <w:pPr>
        <w:pStyle w:val="ConsPlusNonformat"/>
      </w:pPr>
    </w:p>
    <w:p w:rsidR="008B7A16" w:rsidRDefault="008B7A16">
      <w:pPr>
        <w:pStyle w:val="ConsPlusNonformat"/>
      </w:pPr>
      <w:bookmarkStart w:id="83" w:name="Par1408"/>
      <w:bookmarkEnd w:id="83"/>
      <w:r>
        <w:t xml:space="preserve">                          ОБЩИЕ ПОЛОЖЕНИЯ</w:t>
      </w:r>
    </w:p>
    <w:p w:rsidR="008B7A16" w:rsidRDefault="008B7A16">
      <w:pPr>
        <w:pStyle w:val="ConsPlusNonformat"/>
      </w:pPr>
    </w:p>
    <w:p w:rsidR="008B7A16" w:rsidRDefault="008B7A16">
      <w:pPr>
        <w:pStyle w:val="ConsPlusNonformat"/>
      </w:pPr>
      <w:r>
        <w:t xml:space="preserve">     1.  </w:t>
      </w:r>
      <w:proofErr w:type="gramStart"/>
      <w:r>
        <w:t>В  соответствии</w:t>
      </w:r>
      <w:proofErr w:type="gramEnd"/>
      <w:r>
        <w:t xml:space="preserve">  с  настоящим Договором фрахтовщик передает</w:t>
      </w:r>
    </w:p>
    <w:p w:rsidR="008B7A16" w:rsidRDefault="008B7A16">
      <w:pPr>
        <w:pStyle w:val="ConsPlusNonformat"/>
      </w:pPr>
      <w:r>
        <w:t>фрахтователю ______________________________________________________,</w:t>
      </w:r>
    </w:p>
    <w:p w:rsidR="008B7A16" w:rsidRDefault="008B7A16">
      <w:pPr>
        <w:pStyle w:val="ConsPlusNonformat"/>
      </w:pPr>
      <w:r>
        <w:t xml:space="preserve">              (характеристика транспортного средства или его части)</w:t>
      </w:r>
    </w:p>
    <w:p w:rsidR="008B7A16" w:rsidRDefault="008B7A16">
      <w:pPr>
        <w:pStyle w:val="ConsPlusNonformat"/>
      </w:pPr>
      <w:r>
        <w:t xml:space="preserve">именуемый далее автотранспорт, в пользование за </w:t>
      </w:r>
      <w:proofErr w:type="gramStart"/>
      <w:r>
        <w:t>плату,  предоставляя</w:t>
      </w:r>
      <w:proofErr w:type="gramEnd"/>
    </w:p>
    <w:p w:rsidR="008B7A16" w:rsidRDefault="008B7A16">
      <w:pPr>
        <w:pStyle w:val="ConsPlusNonformat"/>
      </w:pPr>
      <w:proofErr w:type="gramStart"/>
      <w:r>
        <w:t>ему  услуги</w:t>
      </w:r>
      <w:proofErr w:type="gramEnd"/>
      <w:r>
        <w:t xml:space="preserve">  по   управлению   автотранспортом  и  его   технической</w:t>
      </w:r>
    </w:p>
    <w:p w:rsidR="008B7A16" w:rsidRDefault="008B7A16">
      <w:pPr>
        <w:pStyle w:val="ConsPlusNonformat"/>
      </w:pPr>
      <w:r>
        <w:t>эксплуатации.</w:t>
      </w:r>
    </w:p>
    <w:p w:rsidR="008B7A16" w:rsidRDefault="008B7A16">
      <w:pPr>
        <w:pStyle w:val="ConsPlusNonformat"/>
      </w:pPr>
      <w:r>
        <w:t xml:space="preserve">     2. Настоящий Договор заключен на _____________________________.</w:t>
      </w:r>
    </w:p>
    <w:p w:rsidR="008B7A16" w:rsidRDefault="008B7A16">
      <w:pPr>
        <w:pStyle w:val="ConsPlusNonformat"/>
      </w:pPr>
      <w:r>
        <w:t xml:space="preserve">                                          (количество рейсов)</w:t>
      </w:r>
    </w:p>
    <w:p w:rsidR="008B7A16" w:rsidRDefault="008B7A16">
      <w:pPr>
        <w:pStyle w:val="ConsPlusNonformat"/>
      </w:pPr>
      <w:bookmarkStart w:id="84" w:name="Par1418"/>
      <w:bookmarkEnd w:id="84"/>
      <w:r>
        <w:t xml:space="preserve">     3. Стоимость фрахта __________________________________________.</w:t>
      </w:r>
    </w:p>
    <w:p w:rsidR="008B7A16" w:rsidRDefault="008B7A16">
      <w:pPr>
        <w:pStyle w:val="ConsPlusNonformat"/>
      </w:pPr>
      <w:r>
        <w:t xml:space="preserve">                              (ставка провозной платы)</w:t>
      </w:r>
    </w:p>
    <w:p w:rsidR="008B7A16" w:rsidRDefault="008B7A16">
      <w:pPr>
        <w:pStyle w:val="ConsPlusNonformat"/>
      </w:pPr>
      <w:bookmarkStart w:id="85" w:name="Par1420"/>
      <w:bookmarkEnd w:id="85"/>
      <w:r>
        <w:t xml:space="preserve">     4.  </w:t>
      </w:r>
      <w:proofErr w:type="gramStart"/>
      <w:r>
        <w:t>Плата  за</w:t>
      </w:r>
      <w:proofErr w:type="gramEnd"/>
      <w:r>
        <w:t xml:space="preserve">  пользование автотранспортом вносится в следующие</w:t>
      </w:r>
    </w:p>
    <w:p w:rsidR="008B7A16" w:rsidRDefault="008B7A16">
      <w:pPr>
        <w:pStyle w:val="ConsPlusNonformat"/>
      </w:pPr>
      <w:r>
        <w:t>сроки и в следующем порядке: _______________________________________</w:t>
      </w:r>
    </w:p>
    <w:p w:rsidR="008B7A16" w:rsidRDefault="008B7A16">
      <w:pPr>
        <w:pStyle w:val="ConsPlusNonformat"/>
      </w:pPr>
      <w:r>
        <w:t>___________________________________________________________________.</w:t>
      </w:r>
    </w:p>
    <w:p w:rsidR="008B7A16" w:rsidRDefault="008B7A16">
      <w:pPr>
        <w:pStyle w:val="ConsPlusNonformat"/>
      </w:pPr>
      <w:bookmarkStart w:id="86" w:name="Par1423"/>
      <w:bookmarkEnd w:id="86"/>
      <w:r>
        <w:t xml:space="preserve">     5. Автотранспорт фрахтуется в целях: 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w:t>
      </w:r>
    </w:p>
    <w:p w:rsidR="008B7A16" w:rsidRDefault="008B7A16">
      <w:pPr>
        <w:pStyle w:val="ConsPlusNonformat"/>
      </w:pPr>
      <w:r>
        <w:t xml:space="preserve">     6. Автотранспорт предоставляется фрахтователю не позднее ______</w:t>
      </w:r>
    </w:p>
    <w:p w:rsidR="008B7A16" w:rsidRDefault="008B7A16">
      <w:pPr>
        <w:pStyle w:val="ConsPlusNonformat"/>
      </w:pPr>
      <w:r>
        <w:t>___________________________________________________________________.</w:t>
      </w:r>
    </w:p>
    <w:p w:rsidR="008B7A16" w:rsidRDefault="008B7A16">
      <w:pPr>
        <w:pStyle w:val="ConsPlusNonformat"/>
      </w:pPr>
    </w:p>
    <w:p w:rsidR="008B7A16" w:rsidRDefault="008B7A16">
      <w:pPr>
        <w:pStyle w:val="ConsPlusNonformat"/>
      </w:pPr>
      <w:bookmarkStart w:id="87" w:name="Par1429"/>
      <w:bookmarkEnd w:id="87"/>
      <w:r>
        <w:t xml:space="preserve">                        ОБЯЗАТЕЛЬСТВА СТОРОН</w:t>
      </w:r>
    </w:p>
    <w:p w:rsidR="008B7A16" w:rsidRDefault="008B7A16">
      <w:pPr>
        <w:pStyle w:val="ConsPlusNonformat"/>
      </w:pPr>
    </w:p>
    <w:p w:rsidR="008B7A16" w:rsidRDefault="008B7A16">
      <w:pPr>
        <w:pStyle w:val="ConsPlusNonformat"/>
      </w:pPr>
      <w:r>
        <w:t xml:space="preserve">     7. Фрахтовщик обязуется:</w:t>
      </w:r>
    </w:p>
    <w:p w:rsidR="008B7A16" w:rsidRDefault="008B7A16">
      <w:pPr>
        <w:pStyle w:val="ConsPlusNonformat"/>
      </w:pPr>
      <w:r>
        <w:t xml:space="preserve">     7.1.   </w:t>
      </w:r>
      <w:proofErr w:type="gramStart"/>
      <w:r>
        <w:t>в  течение</w:t>
      </w:r>
      <w:proofErr w:type="gramEnd"/>
      <w:r>
        <w:t xml:space="preserve">  всего  срока  действия  настоящего  Договора</w:t>
      </w:r>
    </w:p>
    <w:p w:rsidR="008B7A16" w:rsidRDefault="008B7A16">
      <w:pPr>
        <w:pStyle w:val="ConsPlusNonformat"/>
      </w:pPr>
      <w:proofErr w:type="gramStart"/>
      <w:r>
        <w:t>поддерживать  переданный</w:t>
      </w:r>
      <w:proofErr w:type="gramEnd"/>
      <w:r>
        <w:t xml:space="preserve">  в  пользование  автотранспорт в надлежащем</w:t>
      </w:r>
    </w:p>
    <w:p w:rsidR="008B7A16" w:rsidRDefault="008B7A16">
      <w:pPr>
        <w:pStyle w:val="ConsPlusNonformat"/>
      </w:pPr>
      <w:proofErr w:type="gramStart"/>
      <w:r>
        <w:t>состоянии,  производить</w:t>
      </w:r>
      <w:proofErr w:type="gramEnd"/>
      <w:r>
        <w:t xml:space="preserve">  его  техническое  обслуживание,  текущий  и</w:t>
      </w:r>
    </w:p>
    <w:p w:rsidR="008B7A16" w:rsidRDefault="008B7A16">
      <w:pPr>
        <w:pStyle w:val="ConsPlusNonformat"/>
      </w:pPr>
      <w:r>
        <w:t xml:space="preserve">капитальный    </w:t>
      </w:r>
      <w:proofErr w:type="gramStart"/>
      <w:r>
        <w:t xml:space="preserve">ремонт,   </w:t>
      </w:r>
      <w:proofErr w:type="gramEnd"/>
      <w:r>
        <w:t xml:space="preserve"> предоставлять   фрахтователю   необходимые</w:t>
      </w:r>
    </w:p>
    <w:p w:rsidR="008B7A16" w:rsidRDefault="008B7A16">
      <w:pPr>
        <w:pStyle w:val="ConsPlusNonformat"/>
      </w:pPr>
      <w:r>
        <w:t>принадлежности;</w:t>
      </w:r>
    </w:p>
    <w:p w:rsidR="008B7A16" w:rsidRDefault="008B7A16">
      <w:pPr>
        <w:pStyle w:val="ConsPlusNonformat"/>
      </w:pPr>
      <w:r>
        <w:t xml:space="preserve">     7.2.   предоставлять   фрахтователю   </w:t>
      </w:r>
      <w:proofErr w:type="gramStart"/>
      <w:r>
        <w:t>услуги  по</w:t>
      </w:r>
      <w:proofErr w:type="gramEnd"/>
      <w:r>
        <w:t xml:space="preserve">  управлению  и</w:t>
      </w:r>
    </w:p>
    <w:p w:rsidR="008B7A16" w:rsidRDefault="008B7A16">
      <w:pPr>
        <w:pStyle w:val="ConsPlusNonformat"/>
      </w:pPr>
      <w:r>
        <w:t>технической   эксплуатации   автотранспорта   с   обеспечением   его</w:t>
      </w:r>
    </w:p>
    <w:p w:rsidR="008B7A16" w:rsidRDefault="008B7A16">
      <w:pPr>
        <w:pStyle w:val="ConsPlusNonformat"/>
      </w:pPr>
      <w:r>
        <w:t xml:space="preserve">безопасной   эксплуатации   </w:t>
      </w:r>
      <w:proofErr w:type="gramStart"/>
      <w:r>
        <w:t>в  соответствии</w:t>
      </w:r>
      <w:proofErr w:type="gramEnd"/>
      <w:r>
        <w:t xml:space="preserve">  с  целями  фрахтования,</w:t>
      </w:r>
    </w:p>
    <w:p w:rsidR="008B7A16" w:rsidRDefault="008B7A16">
      <w:pPr>
        <w:pStyle w:val="ConsPlusNonformat"/>
      </w:pPr>
      <w:r>
        <w:t xml:space="preserve">указанными в </w:t>
      </w:r>
      <w:hyperlink w:anchor="Par1423" w:history="1">
        <w:r>
          <w:rPr>
            <w:color w:val="0000FF"/>
          </w:rPr>
          <w:t>пункте 5</w:t>
        </w:r>
      </w:hyperlink>
      <w:r>
        <w:t xml:space="preserve"> настоящего Договора;</w:t>
      </w:r>
    </w:p>
    <w:p w:rsidR="008B7A16" w:rsidRDefault="008B7A16">
      <w:pPr>
        <w:pStyle w:val="ConsPlusNonformat"/>
      </w:pPr>
      <w:r>
        <w:t xml:space="preserve">     7.3.   обеспечить   соответствие   </w:t>
      </w:r>
      <w:proofErr w:type="gramStart"/>
      <w:r>
        <w:t>численности  и</w:t>
      </w:r>
      <w:proofErr w:type="gramEnd"/>
      <w:r>
        <w:t xml:space="preserve">  квалификации</w:t>
      </w:r>
    </w:p>
    <w:p w:rsidR="008B7A16" w:rsidRDefault="008B7A16">
      <w:pPr>
        <w:pStyle w:val="ConsPlusNonformat"/>
      </w:pPr>
      <w:proofErr w:type="gramStart"/>
      <w:r>
        <w:t>водителей  требованиям</w:t>
      </w:r>
      <w:proofErr w:type="gramEnd"/>
      <w:r>
        <w:t xml:space="preserve">  обычной практики эксплуатации автотранспорта</w:t>
      </w:r>
    </w:p>
    <w:p w:rsidR="008B7A16" w:rsidRDefault="008B7A16">
      <w:pPr>
        <w:pStyle w:val="ConsPlusNonformat"/>
      </w:pPr>
      <w:r>
        <w:lastRenderedPageBreak/>
        <w:t>данного типа и условиям настоящего Договора;</w:t>
      </w:r>
    </w:p>
    <w:p w:rsidR="008B7A16" w:rsidRDefault="008B7A16">
      <w:pPr>
        <w:pStyle w:val="ConsPlusNonformat"/>
      </w:pPr>
      <w:r>
        <w:t xml:space="preserve">     7.4.  нести все эксплуатационные расходы, возникающие в связи с</w:t>
      </w:r>
    </w:p>
    <w:p w:rsidR="008B7A16" w:rsidRDefault="008B7A16">
      <w:pPr>
        <w:pStyle w:val="ConsPlusNonformat"/>
      </w:pPr>
      <w:r>
        <w:t>коммерческой эксплуатацией автотранспорта;</w:t>
      </w:r>
    </w:p>
    <w:p w:rsidR="008B7A16" w:rsidRDefault="008B7A16">
      <w:pPr>
        <w:pStyle w:val="ConsPlusNonformat"/>
      </w:pPr>
      <w:r>
        <w:t xml:space="preserve">     7.5.  </w:t>
      </w:r>
      <w:proofErr w:type="gramStart"/>
      <w:r>
        <w:t>страховать  автотранспорт</w:t>
      </w:r>
      <w:proofErr w:type="gramEnd"/>
      <w:r>
        <w:t xml:space="preserve">  и  ответственность  за  ущерб,</w:t>
      </w:r>
    </w:p>
    <w:p w:rsidR="008B7A16" w:rsidRDefault="008B7A16">
      <w:pPr>
        <w:pStyle w:val="ConsPlusNonformat"/>
      </w:pPr>
      <w:proofErr w:type="gramStart"/>
      <w:r>
        <w:t>который  может</w:t>
      </w:r>
      <w:proofErr w:type="gramEnd"/>
      <w:r>
        <w:t xml:space="preserve">  быть  причинен  другим  транспортным средствам или в</w:t>
      </w:r>
    </w:p>
    <w:p w:rsidR="008B7A16" w:rsidRDefault="008B7A16">
      <w:pPr>
        <w:pStyle w:val="ConsPlusNonformat"/>
      </w:pPr>
      <w:r>
        <w:t>связи с его эксплуатацией.</w:t>
      </w:r>
    </w:p>
    <w:p w:rsidR="008B7A16" w:rsidRDefault="008B7A16">
      <w:pPr>
        <w:pStyle w:val="ConsPlusNonformat"/>
      </w:pPr>
      <w:r>
        <w:t xml:space="preserve">     </w:t>
      </w:r>
      <w:proofErr w:type="gramStart"/>
      <w:r>
        <w:t>Водителями  являются</w:t>
      </w:r>
      <w:proofErr w:type="gramEnd"/>
      <w:r>
        <w:t xml:space="preserve"> работники фрахтовщика, которые подчиняются</w:t>
      </w:r>
    </w:p>
    <w:p w:rsidR="008B7A16" w:rsidRDefault="008B7A16">
      <w:pPr>
        <w:pStyle w:val="ConsPlusNonformat"/>
      </w:pPr>
      <w:proofErr w:type="gramStart"/>
      <w:r>
        <w:t>распоряжениям  фрахтовщика</w:t>
      </w:r>
      <w:proofErr w:type="gramEnd"/>
      <w:r>
        <w:t>,  относящимся  к управлению и технической</w:t>
      </w:r>
    </w:p>
    <w:p w:rsidR="008B7A16" w:rsidRDefault="008B7A16">
      <w:pPr>
        <w:pStyle w:val="ConsPlusNonformat"/>
      </w:pPr>
      <w:proofErr w:type="gramStart"/>
      <w:r>
        <w:t>эксплуатации  автотранспорта</w:t>
      </w:r>
      <w:proofErr w:type="gramEnd"/>
      <w:r>
        <w:t xml:space="preserve">  и касающимся коммерческой эксплуатации</w:t>
      </w:r>
    </w:p>
    <w:p w:rsidR="008B7A16" w:rsidRDefault="008B7A16">
      <w:pPr>
        <w:pStyle w:val="ConsPlusNonformat"/>
      </w:pPr>
      <w:r>
        <w:t>транспортного средства.</w:t>
      </w:r>
    </w:p>
    <w:p w:rsidR="008B7A16" w:rsidRDefault="008B7A16">
      <w:pPr>
        <w:pStyle w:val="ConsPlusNonformat"/>
      </w:pPr>
      <w:r>
        <w:t xml:space="preserve">     8. Фрахтователь обязуется:</w:t>
      </w:r>
    </w:p>
    <w:p w:rsidR="008B7A16" w:rsidRDefault="008B7A16">
      <w:pPr>
        <w:pStyle w:val="ConsPlusNonformat"/>
      </w:pPr>
      <w:r>
        <w:t xml:space="preserve">     8.1.  </w:t>
      </w:r>
      <w:proofErr w:type="gramStart"/>
      <w:r>
        <w:t>вносить  плату</w:t>
      </w:r>
      <w:proofErr w:type="gramEnd"/>
      <w:r>
        <w:t xml:space="preserve">  за пользование автотранспортом в размере,</w:t>
      </w:r>
    </w:p>
    <w:p w:rsidR="008B7A16" w:rsidRDefault="008B7A16">
      <w:pPr>
        <w:pStyle w:val="ConsPlusNonformat"/>
      </w:pPr>
      <w:r>
        <w:t xml:space="preserve">порядке и сроки, установленные в </w:t>
      </w:r>
      <w:hyperlink w:anchor="Par1418" w:history="1">
        <w:r>
          <w:rPr>
            <w:color w:val="0000FF"/>
          </w:rPr>
          <w:t>пунктах 3</w:t>
        </w:r>
      </w:hyperlink>
      <w:r>
        <w:t xml:space="preserve"> и </w:t>
      </w:r>
      <w:hyperlink w:anchor="Par1420" w:history="1">
        <w:r>
          <w:rPr>
            <w:color w:val="0000FF"/>
          </w:rPr>
          <w:t>4</w:t>
        </w:r>
      </w:hyperlink>
      <w:r>
        <w:t xml:space="preserve"> настоящего Договора;</w:t>
      </w:r>
    </w:p>
    <w:p w:rsidR="008B7A16" w:rsidRDefault="008B7A16">
      <w:pPr>
        <w:pStyle w:val="ConsPlusNonformat"/>
      </w:pPr>
      <w:r>
        <w:t xml:space="preserve">     8.2.   не   заключать   в   </w:t>
      </w:r>
      <w:proofErr w:type="gramStart"/>
      <w:r>
        <w:t>рамках  осуществления</w:t>
      </w:r>
      <w:proofErr w:type="gramEnd"/>
      <w:r>
        <w:t xml:space="preserve">  коммерческой</w:t>
      </w:r>
    </w:p>
    <w:p w:rsidR="008B7A16" w:rsidRDefault="008B7A16">
      <w:pPr>
        <w:pStyle w:val="ConsPlusNonformat"/>
      </w:pPr>
      <w:r>
        <w:t>эксплуатации зафрахтованного автотранспорта от своего имени договоры</w:t>
      </w:r>
    </w:p>
    <w:p w:rsidR="008B7A16" w:rsidRDefault="008B7A16">
      <w:pPr>
        <w:pStyle w:val="ConsPlusNonformat"/>
      </w:pPr>
      <w:r>
        <w:t>о перевозке и другие договоры с третьими лицами.</w:t>
      </w:r>
    </w:p>
    <w:p w:rsidR="008B7A16" w:rsidRDefault="008B7A16">
      <w:pPr>
        <w:pStyle w:val="ConsPlusNonformat"/>
      </w:pPr>
    </w:p>
    <w:p w:rsidR="008B7A16" w:rsidRDefault="008B7A16">
      <w:pPr>
        <w:pStyle w:val="ConsPlusNonformat"/>
      </w:pPr>
      <w:bookmarkStart w:id="88" w:name="Par1460"/>
      <w:bookmarkEnd w:id="88"/>
      <w:r>
        <w:t xml:space="preserve">                       ОТВЕТСТВЕННОСТЬ СТОРОН</w:t>
      </w:r>
    </w:p>
    <w:p w:rsidR="008B7A16" w:rsidRDefault="008B7A16">
      <w:pPr>
        <w:pStyle w:val="ConsPlusNonformat"/>
      </w:pPr>
    </w:p>
    <w:p w:rsidR="008B7A16" w:rsidRDefault="008B7A16">
      <w:pPr>
        <w:pStyle w:val="ConsPlusNonformat"/>
      </w:pPr>
      <w:r>
        <w:t xml:space="preserve">     9.   Стороны   несут   ответственность   за   </w:t>
      </w:r>
      <w:proofErr w:type="gramStart"/>
      <w:r>
        <w:t>неисполнение  или</w:t>
      </w:r>
      <w:proofErr w:type="gramEnd"/>
    </w:p>
    <w:p w:rsidR="008B7A16" w:rsidRDefault="008B7A16">
      <w:pPr>
        <w:pStyle w:val="ConsPlusNonformat"/>
      </w:pPr>
      <w:r>
        <w:t>ненадлежащее исполнение условий настоящего Договора в соответствии с</w:t>
      </w:r>
    </w:p>
    <w:p w:rsidR="008B7A16" w:rsidRDefault="008B7A16">
      <w:pPr>
        <w:pStyle w:val="ConsPlusNonformat"/>
      </w:pPr>
      <w:r>
        <w:t>законодательством Республики Беларусь.</w:t>
      </w:r>
    </w:p>
    <w:p w:rsidR="008B7A16" w:rsidRDefault="008B7A16">
      <w:pPr>
        <w:pStyle w:val="ConsPlusNonformat"/>
      </w:pPr>
      <w:r>
        <w:t xml:space="preserve">     10.   В   случае   гибели   или   повреждения   зафрахтованного</w:t>
      </w:r>
    </w:p>
    <w:p w:rsidR="008B7A16" w:rsidRDefault="008B7A16">
      <w:pPr>
        <w:pStyle w:val="ConsPlusNonformat"/>
      </w:pPr>
      <w:r>
        <w:t>автотранспорта    фрахтователь    обязан    возместить   фрахтовщику</w:t>
      </w:r>
    </w:p>
    <w:p w:rsidR="008B7A16" w:rsidRDefault="008B7A16">
      <w:pPr>
        <w:pStyle w:val="ConsPlusNonformat"/>
      </w:pPr>
      <w:proofErr w:type="gramStart"/>
      <w:r>
        <w:t>причиненные  убытки</w:t>
      </w:r>
      <w:proofErr w:type="gramEnd"/>
      <w:r>
        <w:t>,  если  не  докажет,  что гибель или повреждения</w:t>
      </w:r>
    </w:p>
    <w:p w:rsidR="008B7A16" w:rsidRDefault="008B7A16">
      <w:pPr>
        <w:pStyle w:val="ConsPlusNonformat"/>
      </w:pPr>
      <w:r>
        <w:t xml:space="preserve">автотранспорта   произошли   </w:t>
      </w:r>
      <w:proofErr w:type="gramStart"/>
      <w:r>
        <w:t>по  обстоятельствам</w:t>
      </w:r>
      <w:proofErr w:type="gramEnd"/>
      <w:r>
        <w:t>,  не  зависящим  от</w:t>
      </w:r>
    </w:p>
    <w:p w:rsidR="008B7A16" w:rsidRDefault="008B7A16">
      <w:pPr>
        <w:pStyle w:val="ConsPlusNonformat"/>
      </w:pPr>
      <w:r>
        <w:t>фрахтователя.</w:t>
      </w:r>
    </w:p>
    <w:p w:rsidR="008B7A16" w:rsidRDefault="008B7A16">
      <w:pPr>
        <w:pStyle w:val="ConsPlusNonformat"/>
      </w:pPr>
      <w:r>
        <w:t xml:space="preserve">     11.   Ответственность   за   </w:t>
      </w:r>
      <w:proofErr w:type="gramStart"/>
      <w:r>
        <w:t>вред,  причиненный</w:t>
      </w:r>
      <w:proofErr w:type="gramEnd"/>
      <w:r>
        <w:t xml:space="preserve">  третьим  лицам</w:t>
      </w:r>
    </w:p>
    <w:p w:rsidR="008B7A16" w:rsidRDefault="008B7A16">
      <w:pPr>
        <w:pStyle w:val="ConsPlusNonformat"/>
      </w:pPr>
      <w:r>
        <w:t xml:space="preserve">зафрахтованным   </w:t>
      </w:r>
      <w:proofErr w:type="gramStart"/>
      <w:r>
        <w:t xml:space="preserve">автотранспортом,   </w:t>
      </w:r>
      <w:proofErr w:type="gramEnd"/>
      <w:r>
        <w:t>его  механизмами,  устройствами,</w:t>
      </w:r>
    </w:p>
    <w:p w:rsidR="008B7A16" w:rsidRDefault="008B7A16">
      <w:pPr>
        <w:pStyle w:val="ConsPlusNonformat"/>
      </w:pPr>
      <w:r>
        <w:t>оборудованием, несет фрахтовщик. Он вправе предъявить к фрахтователю</w:t>
      </w:r>
    </w:p>
    <w:p w:rsidR="008B7A16" w:rsidRDefault="008B7A16">
      <w:pPr>
        <w:pStyle w:val="ConsPlusNonformat"/>
      </w:pPr>
      <w:proofErr w:type="gramStart"/>
      <w:r>
        <w:t>регрессное  требование</w:t>
      </w:r>
      <w:proofErr w:type="gramEnd"/>
      <w:r>
        <w:t xml:space="preserve"> о возмещении сумм, выплаченных третьим лицам,</w:t>
      </w:r>
    </w:p>
    <w:p w:rsidR="008B7A16" w:rsidRDefault="008B7A16">
      <w:pPr>
        <w:pStyle w:val="ConsPlusNonformat"/>
      </w:pPr>
      <w:r>
        <w:t>если докажет, что вред возник по вине фрахтователя.</w:t>
      </w:r>
    </w:p>
    <w:p w:rsidR="008B7A16" w:rsidRDefault="008B7A16">
      <w:pPr>
        <w:pStyle w:val="ConsPlusNonformat"/>
      </w:pPr>
    </w:p>
    <w:p w:rsidR="008B7A16" w:rsidRDefault="008B7A16">
      <w:pPr>
        <w:pStyle w:val="ConsPlusNonformat"/>
      </w:pPr>
      <w:bookmarkStart w:id="89" w:name="Par1476"/>
      <w:bookmarkEnd w:id="89"/>
      <w:r>
        <w:t xml:space="preserve">          ДОПОЛНИТЕЛЬНЫЕ УСЛОВИЯ. ЗАКЛЮЧИТЕЛЬНЫЕ ПОЛОЖЕНИЯ</w:t>
      </w:r>
    </w:p>
    <w:p w:rsidR="008B7A16" w:rsidRDefault="008B7A16">
      <w:pPr>
        <w:pStyle w:val="ConsPlusNonformat"/>
      </w:pPr>
    </w:p>
    <w:p w:rsidR="008B7A16" w:rsidRDefault="008B7A16">
      <w:pPr>
        <w:pStyle w:val="ConsPlusNonformat"/>
      </w:pPr>
      <w:r>
        <w:t xml:space="preserve">     12. Дополнительные условия настоящего Договора: 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w:t>
      </w:r>
    </w:p>
    <w:p w:rsidR="008B7A16" w:rsidRDefault="008B7A16">
      <w:pPr>
        <w:pStyle w:val="ConsPlusNonformat"/>
      </w:pPr>
      <w:r>
        <w:t xml:space="preserve">     13.   При   возникновении   </w:t>
      </w:r>
      <w:proofErr w:type="gramStart"/>
      <w:r>
        <w:t>обстоятельств,  не</w:t>
      </w:r>
      <w:proofErr w:type="gramEnd"/>
      <w:r>
        <w:t xml:space="preserve">  урегулированных</w:t>
      </w:r>
    </w:p>
    <w:p w:rsidR="008B7A16" w:rsidRDefault="008B7A16">
      <w:pPr>
        <w:pStyle w:val="ConsPlusNonformat"/>
      </w:pPr>
      <w:r>
        <w:t xml:space="preserve">настоящим   </w:t>
      </w:r>
      <w:proofErr w:type="gramStart"/>
      <w:r>
        <w:t xml:space="preserve">Договором,   </w:t>
      </w:r>
      <w:proofErr w:type="gramEnd"/>
      <w:r>
        <w:t>будут   применяться   нормы,  установленные</w:t>
      </w:r>
    </w:p>
    <w:p w:rsidR="008B7A16" w:rsidRDefault="008B7A16">
      <w:pPr>
        <w:pStyle w:val="ConsPlusNonformat"/>
      </w:pPr>
      <w:r>
        <w:t xml:space="preserve">Гражданским   </w:t>
      </w:r>
      <w:hyperlink r:id="rId4" w:history="1">
        <w:r>
          <w:rPr>
            <w:color w:val="0000FF"/>
          </w:rPr>
          <w:t>кодексом</w:t>
        </w:r>
      </w:hyperlink>
      <w:r>
        <w:t xml:space="preserve">   Республики   Беларусь,  </w:t>
      </w:r>
      <w:hyperlink r:id="rId5" w:history="1">
        <w:r>
          <w:rPr>
            <w:color w:val="0000FF"/>
          </w:rPr>
          <w:t>Законом</w:t>
        </w:r>
      </w:hyperlink>
      <w:r>
        <w:t xml:space="preserve">  Республики</w:t>
      </w:r>
    </w:p>
    <w:p w:rsidR="008B7A16" w:rsidRDefault="008B7A16">
      <w:pPr>
        <w:pStyle w:val="ConsPlusNonformat"/>
      </w:pPr>
      <w:r>
        <w:t>Беларусь "Об автомобильном транспорте и автомобильных перевозках", а</w:t>
      </w:r>
    </w:p>
    <w:p w:rsidR="008B7A16" w:rsidRDefault="008B7A16">
      <w:pPr>
        <w:pStyle w:val="ConsPlusNonformat"/>
      </w:pPr>
      <w:r>
        <w:t xml:space="preserve">также </w:t>
      </w:r>
      <w:hyperlink r:id="rId6" w:history="1">
        <w:r>
          <w:rPr>
            <w:color w:val="0000FF"/>
          </w:rPr>
          <w:t>Правилами</w:t>
        </w:r>
      </w:hyperlink>
      <w:r>
        <w:t xml:space="preserve"> автомобильных перевозок грузов.</w:t>
      </w:r>
    </w:p>
    <w:p w:rsidR="008B7A16" w:rsidRDefault="008B7A16">
      <w:pPr>
        <w:pStyle w:val="ConsPlusNonformat"/>
      </w:pPr>
      <w:r>
        <w:t xml:space="preserve">     14.  </w:t>
      </w:r>
      <w:proofErr w:type="gramStart"/>
      <w:r>
        <w:t>Настоящий  Договор</w:t>
      </w:r>
      <w:proofErr w:type="gramEnd"/>
      <w:r>
        <w:t xml:space="preserve">  вступает в силу со дня его заключения,</w:t>
      </w:r>
    </w:p>
    <w:p w:rsidR="008B7A16" w:rsidRDefault="008B7A16">
      <w:pPr>
        <w:pStyle w:val="ConsPlusNonformat"/>
      </w:pPr>
      <w:r>
        <w:t>составлен в _______ экземплярах.</w:t>
      </w:r>
    </w:p>
    <w:p w:rsidR="008B7A16" w:rsidRDefault="008B7A16">
      <w:pPr>
        <w:pStyle w:val="ConsPlusNonformat"/>
      </w:pPr>
      <w:r>
        <w:t xml:space="preserve">     15. Юридические адреса сторон:</w:t>
      </w:r>
    </w:p>
    <w:p w:rsidR="008B7A16" w:rsidRDefault="008B7A16">
      <w:pPr>
        <w:pStyle w:val="ConsPlusNonformat"/>
      </w:pPr>
      <w:r>
        <w:t xml:space="preserve">     Фрахтовщик</w:t>
      </w:r>
    </w:p>
    <w:p w:rsidR="008B7A16" w:rsidRDefault="008B7A16">
      <w:pPr>
        <w:pStyle w:val="ConsPlusNonformat"/>
      </w:pPr>
      <w:r>
        <w:t>Наименование: _______________________</w:t>
      </w:r>
    </w:p>
    <w:p w:rsidR="008B7A16" w:rsidRDefault="008B7A16">
      <w:pPr>
        <w:pStyle w:val="ConsPlusNonformat"/>
      </w:pPr>
      <w:r>
        <w:t>Адрес: ______________________________</w:t>
      </w:r>
    </w:p>
    <w:p w:rsidR="008B7A16" w:rsidRDefault="008B7A16">
      <w:pPr>
        <w:pStyle w:val="ConsPlusNonformat"/>
      </w:pPr>
      <w:r>
        <w:t>_____________________________________</w:t>
      </w:r>
    </w:p>
    <w:p w:rsidR="008B7A16" w:rsidRDefault="008B7A16">
      <w:pPr>
        <w:pStyle w:val="ConsPlusNonformat"/>
      </w:pPr>
      <w:r>
        <w:t>Банковские реквизиты: _______________</w:t>
      </w:r>
    </w:p>
    <w:p w:rsidR="008B7A16" w:rsidRDefault="008B7A16">
      <w:pPr>
        <w:pStyle w:val="ConsPlusNonformat"/>
      </w:pPr>
      <w:r>
        <w:t>_____________________________________</w:t>
      </w:r>
    </w:p>
    <w:p w:rsidR="008B7A16" w:rsidRDefault="008B7A16">
      <w:pPr>
        <w:pStyle w:val="ConsPlusNonformat"/>
      </w:pPr>
      <w:r>
        <w:t>УНН __________ ОКПЮ _________________</w:t>
      </w:r>
    </w:p>
    <w:p w:rsidR="008B7A16" w:rsidRDefault="008B7A16">
      <w:pPr>
        <w:pStyle w:val="ConsPlusNonformat"/>
      </w:pPr>
      <w:r>
        <w:t>Тел. (факс): ________________________</w:t>
      </w:r>
    </w:p>
    <w:p w:rsidR="008B7A16" w:rsidRDefault="008B7A16">
      <w:pPr>
        <w:pStyle w:val="ConsPlusNonformat"/>
      </w:pPr>
    </w:p>
    <w:p w:rsidR="008B7A16" w:rsidRDefault="008B7A16">
      <w:pPr>
        <w:pStyle w:val="ConsPlusNonformat"/>
      </w:pPr>
      <w:r>
        <w:t xml:space="preserve">     Фрахтователь</w:t>
      </w:r>
    </w:p>
    <w:p w:rsidR="008B7A16" w:rsidRDefault="008B7A16">
      <w:pPr>
        <w:pStyle w:val="ConsPlusNonformat"/>
      </w:pPr>
      <w:r>
        <w:t>Наименование: _______________________</w:t>
      </w:r>
    </w:p>
    <w:p w:rsidR="008B7A16" w:rsidRDefault="008B7A16">
      <w:pPr>
        <w:pStyle w:val="ConsPlusNonformat"/>
      </w:pPr>
      <w:r>
        <w:t>Адрес: ______________________________</w:t>
      </w:r>
    </w:p>
    <w:p w:rsidR="008B7A16" w:rsidRDefault="008B7A16">
      <w:pPr>
        <w:pStyle w:val="ConsPlusNonformat"/>
      </w:pPr>
      <w:r>
        <w:t>_____________________________________</w:t>
      </w:r>
    </w:p>
    <w:p w:rsidR="008B7A16" w:rsidRDefault="008B7A16">
      <w:pPr>
        <w:pStyle w:val="ConsPlusNonformat"/>
      </w:pPr>
      <w:r>
        <w:t>Банковские реквизиты: _______________</w:t>
      </w:r>
    </w:p>
    <w:p w:rsidR="008B7A16" w:rsidRDefault="008B7A16">
      <w:pPr>
        <w:pStyle w:val="ConsPlusNonformat"/>
      </w:pPr>
      <w:r>
        <w:t>_____________________________________</w:t>
      </w:r>
    </w:p>
    <w:p w:rsidR="008B7A16" w:rsidRDefault="008B7A16">
      <w:pPr>
        <w:pStyle w:val="ConsPlusNonformat"/>
      </w:pPr>
      <w:r>
        <w:t>УНН ___________ ОКПЮ ________________</w:t>
      </w:r>
    </w:p>
    <w:p w:rsidR="008B7A16" w:rsidRDefault="008B7A16">
      <w:pPr>
        <w:pStyle w:val="ConsPlusNonformat"/>
      </w:pPr>
      <w:r>
        <w:t>Тел. (факс): ________________________</w:t>
      </w:r>
    </w:p>
    <w:p w:rsidR="008B7A16" w:rsidRDefault="008B7A16">
      <w:pPr>
        <w:pStyle w:val="ConsPlusNonformat"/>
      </w:pPr>
    </w:p>
    <w:p w:rsidR="008B7A16" w:rsidRDefault="008B7A16">
      <w:pPr>
        <w:pStyle w:val="ConsPlusNonformat"/>
      </w:pPr>
      <w:r>
        <w:t>Фрахтовщик ____________________             ________________________</w:t>
      </w:r>
    </w:p>
    <w:p w:rsidR="008B7A16" w:rsidRDefault="008B7A16">
      <w:pPr>
        <w:pStyle w:val="ConsPlusNonformat"/>
      </w:pPr>
      <w:r>
        <w:t xml:space="preserve">                 (</w:t>
      </w:r>
      <w:proofErr w:type="gramStart"/>
      <w:r>
        <w:t xml:space="preserve">подпись)   </w:t>
      </w:r>
      <w:proofErr w:type="gramEnd"/>
      <w:r>
        <w:t xml:space="preserve">                  (инициалы, фамилия)</w:t>
      </w:r>
    </w:p>
    <w:p w:rsidR="008B7A16" w:rsidRDefault="008B7A16">
      <w:pPr>
        <w:pStyle w:val="ConsPlusNonformat"/>
      </w:pPr>
      <w:r>
        <w:t xml:space="preserve">                   М.П.</w:t>
      </w:r>
    </w:p>
    <w:p w:rsidR="008B7A16" w:rsidRDefault="008B7A16">
      <w:pPr>
        <w:pStyle w:val="ConsPlusNonformat"/>
      </w:pPr>
      <w:r>
        <w:t>Фрахтователь __________________             ________________________</w:t>
      </w:r>
    </w:p>
    <w:p w:rsidR="008B7A16" w:rsidRDefault="008B7A16">
      <w:pPr>
        <w:pStyle w:val="ConsPlusNonformat"/>
      </w:pPr>
      <w:r>
        <w:t xml:space="preserve">                 (</w:t>
      </w:r>
      <w:proofErr w:type="gramStart"/>
      <w:r>
        <w:t xml:space="preserve">подпись)   </w:t>
      </w:r>
      <w:proofErr w:type="gramEnd"/>
      <w:r>
        <w:t xml:space="preserve">                  (инициалы, фамилия)</w:t>
      </w:r>
    </w:p>
    <w:p w:rsidR="008B7A16" w:rsidRDefault="008B7A16">
      <w:pPr>
        <w:pStyle w:val="ConsPlusNonformat"/>
      </w:pPr>
      <w:r>
        <w:t xml:space="preserve">                   М.П.</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90" w:name="Par1519"/>
      <w:bookmarkEnd w:id="90"/>
      <w:r>
        <w:rPr>
          <w:rFonts w:cs="Calibri"/>
        </w:rPr>
        <w:t>Приложение 3</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91" w:name="Par1523"/>
      <w:bookmarkEnd w:id="91"/>
      <w:r>
        <w:rPr>
          <w:rFonts w:cs="Calibri"/>
        </w:rPr>
        <w:t>Примерная форма</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На ___________ 20__ года</w:t>
      </w:r>
    </w:p>
    <w:p w:rsidR="008B7A16" w:rsidRDefault="008B7A16">
      <w:pPr>
        <w:pStyle w:val="ConsPlusNonformat"/>
      </w:pPr>
    </w:p>
    <w:p w:rsidR="008B7A16" w:rsidRDefault="008B7A16">
      <w:pPr>
        <w:pStyle w:val="ConsPlusNonformat"/>
      </w:pPr>
      <w:r>
        <w:t xml:space="preserve">           </w:t>
      </w:r>
      <w:r>
        <w:rPr>
          <w:b/>
          <w:bCs/>
        </w:rPr>
        <w:t>РАЗОВЫЙ ЗАКАЗ НА АВТОМОБИЛЬНУЮ ПЕРЕВОЗКУ ГРУЗА</w:t>
      </w:r>
    </w:p>
    <w:p w:rsidR="008B7A16" w:rsidRDefault="008B7A16">
      <w:pPr>
        <w:pStyle w:val="ConsPlusNonformat"/>
      </w:pPr>
      <w:r>
        <w:t xml:space="preserve">                 N ________ от ___ ________ 20__ г.</w:t>
      </w:r>
    </w:p>
    <w:p w:rsidR="008B7A16" w:rsidRDefault="008B7A16">
      <w:pPr>
        <w:pStyle w:val="ConsPlusNonformat"/>
      </w:pPr>
    </w:p>
    <w:p w:rsidR="008B7A16" w:rsidRDefault="008B7A16">
      <w:pPr>
        <w:pStyle w:val="ConsPlusNonformat"/>
      </w:pPr>
      <w:r>
        <w:t xml:space="preserve">Наименование   </w:t>
      </w:r>
      <w:proofErr w:type="gramStart"/>
      <w:r>
        <w:t>заказчика  автомобильной</w:t>
      </w:r>
      <w:proofErr w:type="gramEnd"/>
      <w:r>
        <w:t xml:space="preserve">  перевозки  груза  (далее  -</w:t>
      </w:r>
    </w:p>
    <w:p w:rsidR="008B7A16" w:rsidRDefault="008B7A16">
      <w:pPr>
        <w:pStyle w:val="ConsPlusNonformat"/>
      </w:pPr>
      <w:r>
        <w:t>заказчик) __________________________________________________________</w:t>
      </w:r>
    </w:p>
    <w:p w:rsidR="008B7A16" w:rsidRDefault="008B7A16">
      <w:pPr>
        <w:pStyle w:val="ConsPlusNonformat"/>
      </w:pPr>
      <w:r>
        <w:t xml:space="preserve">           (наименование юридического лица, фамилия, имя, отчество</w:t>
      </w:r>
    </w:p>
    <w:p w:rsidR="008B7A16" w:rsidRDefault="008B7A16">
      <w:pPr>
        <w:pStyle w:val="ConsPlusNonformat"/>
      </w:pPr>
      <w:r>
        <w:t>____________________________________________________________________</w:t>
      </w:r>
    </w:p>
    <w:p w:rsidR="008B7A16" w:rsidRDefault="008B7A16">
      <w:pPr>
        <w:pStyle w:val="ConsPlusNonformat"/>
      </w:pPr>
      <w:r>
        <w:t xml:space="preserve">                       индивидуального предпринимателя)</w:t>
      </w:r>
    </w:p>
    <w:p w:rsidR="008B7A16" w:rsidRDefault="008B7A16">
      <w:pPr>
        <w:pStyle w:val="ConsPlusNonformat"/>
      </w:pPr>
      <w:r>
        <w:t>____________________________________________________________________</w:t>
      </w:r>
    </w:p>
    <w:p w:rsidR="008B7A16" w:rsidRDefault="008B7A16">
      <w:pPr>
        <w:pStyle w:val="ConsPlusNonformat"/>
      </w:pPr>
      <w:r>
        <w:t xml:space="preserve"> (фамилия, имя, отчество, должность ответственного за использование</w:t>
      </w:r>
    </w:p>
    <w:p w:rsidR="008B7A16" w:rsidRDefault="008B7A16">
      <w:pPr>
        <w:pStyle w:val="ConsPlusNonformat"/>
      </w:pPr>
      <w:r>
        <w:t>____________________________________________________________________</w:t>
      </w:r>
    </w:p>
    <w:p w:rsidR="008B7A16" w:rsidRDefault="008B7A16">
      <w:pPr>
        <w:pStyle w:val="ConsPlusNonformat"/>
      </w:pPr>
      <w:r>
        <w:t xml:space="preserve">                       транспорта, телефоны)</w:t>
      </w:r>
    </w:p>
    <w:p w:rsidR="008B7A16" w:rsidRDefault="008B7A16">
      <w:pPr>
        <w:pStyle w:val="ConsPlusNonformat"/>
      </w:pPr>
      <w:r>
        <w:t>Адрес заказчика ____________________________________________________</w:t>
      </w:r>
    </w:p>
    <w:p w:rsidR="008B7A16" w:rsidRDefault="008B7A16">
      <w:pPr>
        <w:pStyle w:val="ConsPlusNonformat"/>
      </w:pPr>
      <w:r>
        <w:t>Номер расчетного счета __________ в банке __________________________</w:t>
      </w:r>
    </w:p>
    <w:p w:rsidR="008B7A16" w:rsidRDefault="008B7A16">
      <w:pPr>
        <w:pStyle w:val="ConsPlusNonformat"/>
      </w:pPr>
      <w:r>
        <w:t>Дата и часы подачи грузовых транспортных средств ___________________</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proofErr w:type="spellStart"/>
      <w:r>
        <w:rPr>
          <w:rFonts w:ascii="Courier New" w:hAnsi="Courier New" w:cs="Courier New"/>
          <w:sz w:val="20"/>
          <w:szCs w:val="20"/>
        </w:rPr>
        <w:t>Наименова</w:t>
      </w:r>
      <w:proofErr w:type="spellEnd"/>
      <w:r>
        <w:rPr>
          <w:rFonts w:ascii="Courier New" w:hAnsi="Courier New" w:cs="Courier New"/>
          <w:sz w:val="20"/>
          <w:szCs w:val="20"/>
        </w:rPr>
        <w:t>-│</w:t>
      </w:r>
      <w:proofErr w:type="spellStart"/>
      <w:r>
        <w:rPr>
          <w:rFonts w:ascii="Courier New" w:hAnsi="Courier New" w:cs="Courier New"/>
          <w:sz w:val="20"/>
          <w:szCs w:val="20"/>
        </w:rPr>
        <w:t>Наимено</w:t>
      </w:r>
      <w:proofErr w:type="spellEnd"/>
      <w:r>
        <w:rPr>
          <w:rFonts w:ascii="Courier New" w:hAnsi="Courier New" w:cs="Courier New"/>
          <w:sz w:val="20"/>
          <w:szCs w:val="20"/>
        </w:rPr>
        <w:t>-│</w:t>
      </w:r>
      <w:proofErr w:type="spellStart"/>
      <w:r>
        <w:rPr>
          <w:rFonts w:ascii="Courier New" w:hAnsi="Courier New" w:cs="Courier New"/>
          <w:sz w:val="20"/>
          <w:szCs w:val="20"/>
        </w:rPr>
        <w:t>Наиме</w:t>
      </w:r>
      <w:proofErr w:type="spellEnd"/>
      <w:r>
        <w:rPr>
          <w:rFonts w:ascii="Courier New" w:hAnsi="Courier New" w:cs="Courier New"/>
          <w:sz w:val="20"/>
          <w:szCs w:val="20"/>
        </w:rPr>
        <w:t>- │</w:t>
      </w:r>
      <w:proofErr w:type="spellStart"/>
      <w:r>
        <w:rPr>
          <w:rFonts w:ascii="Courier New" w:hAnsi="Courier New" w:cs="Courier New"/>
          <w:sz w:val="20"/>
          <w:szCs w:val="20"/>
        </w:rPr>
        <w:t>Класс│Рассто</w:t>
      </w:r>
      <w:proofErr w:type="spellEnd"/>
      <w:r>
        <w:rPr>
          <w:rFonts w:ascii="Courier New" w:hAnsi="Courier New" w:cs="Courier New"/>
          <w:sz w:val="20"/>
          <w:szCs w:val="20"/>
        </w:rPr>
        <w:t>-│Коли- │Масса │Расчет предвари-</w:t>
      </w:r>
    </w:p>
    <w:p w:rsidR="008B7A16" w:rsidRDefault="008B7A16">
      <w:pPr>
        <w:pStyle w:val="ConsPlusCell"/>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грузо</w:t>
      </w:r>
      <w:proofErr w:type="spellEnd"/>
      <w:r>
        <w:rPr>
          <w:rFonts w:ascii="Courier New" w:hAnsi="Courier New" w:cs="Courier New"/>
          <w:sz w:val="20"/>
          <w:szCs w:val="20"/>
        </w:rPr>
        <w:t>-│</w:t>
      </w:r>
      <w:proofErr w:type="spellStart"/>
      <w:r>
        <w:rPr>
          <w:rFonts w:ascii="Courier New" w:hAnsi="Courier New" w:cs="Courier New"/>
          <w:sz w:val="20"/>
          <w:szCs w:val="20"/>
        </w:rPr>
        <w:t>вание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нование│груза│яние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чество│</w:t>
      </w:r>
      <w:proofErr w:type="gramStart"/>
      <w:r>
        <w:rPr>
          <w:rFonts w:ascii="Courier New" w:hAnsi="Courier New" w:cs="Courier New"/>
          <w:sz w:val="20"/>
          <w:szCs w:val="20"/>
        </w:rPr>
        <w:t>груза</w:t>
      </w:r>
      <w:proofErr w:type="spellEnd"/>
      <w:r>
        <w:rPr>
          <w:rFonts w:ascii="Courier New" w:hAnsi="Courier New" w:cs="Courier New"/>
          <w:sz w:val="20"/>
          <w:szCs w:val="20"/>
        </w:rPr>
        <w:t>,│</w:t>
      </w:r>
      <w:proofErr w:type="gramEnd"/>
      <w:r>
        <w:rPr>
          <w:rFonts w:ascii="Courier New" w:hAnsi="Courier New" w:cs="Courier New"/>
          <w:sz w:val="20"/>
          <w:szCs w:val="20"/>
        </w:rPr>
        <w:t xml:space="preserve">тельной </w:t>
      </w:r>
      <w:proofErr w:type="spellStart"/>
      <w:r>
        <w:rPr>
          <w:rFonts w:ascii="Courier New" w:hAnsi="Courier New" w:cs="Courier New"/>
          <w:sz w:val="20"/>
          <w:szCs w:val="20"/>
        </w:rPr>
        <w:t>стоимос</w:t>
      </w:r>
      <w:proofErr w:type="spellEnd"/>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отправите-│</w:t>
      </w:r>
      <w:proofErr w:type="spellStart"/>
      <w:r>
        <w:rPr>
          <w:rFonts w:ascii="Courier New" w:hAnsi="Courier New" w:cs="Courier New"/>
          <w:sz w:val="20"/>
          <w:szCs w:val="20"/>
        </w:rPr>
        <w:t>грузопо</w:t>
      </w:r>
      <w:proofErr w:type="spellEnd"/>
      <w:r>
        <w:rPr>
          <w:rFonts w:ascii="Courier New" w:hAnsi="Courier New" w:cs="Courier New"/>
          <w:sz w:val="20"/>
          <w:szCs w:val="20"/>
        </w:rPr>
        <w:t>-│</w:t>
      </w:r>
      <w:proofErr w:type="gramStart"/>
      <w:r>
        <w:rPr>
          <w:rFonts w:ascii="Courier New" w:hAnsi="Courier New" w:cs="Courier New"/>
          <w:sz w:val="20"/>
          <w:szCs w:val="20"/>
        </w:rPr>
        <w:t>груза  │</w:t>
      </w:r>
      <w:proofErr w:type="gramEnd"/>
      <w:r>
        <w:rPr>
          <w:rFonts w:ascii="Courier New" w:hAnsi="Courier New" w:cs="Courier New"/>
          <w:sz w:val="20"/>
          <w:szCs w:val="20"/>
        </w:rPr>
        <w:t xml:space="preserve">     │</w:t>
      </w:r>
      <w:proofErr w:type="spellStart"/>
      <w:r>
        <w:rPr>
          <w:rFonts w:ascii="Courier New" w:hAnsi="Courier New" w:cs="Courier New"/>
          <w:sz w:val="20"/>
          <w:szCs w:val="20"/>
        </w:rPr>
        <w:t>автомо</w:t>
      </w:r>
      <w:proofErr w:type="spellEnd"/>
      <w:r>
        <w:rPr>
          <w:rFonts w:ascii="Courier New" w:hAnsi="Courier New" w:cs="Courier New"/>
          <w:sz w:val="20"/>
          <w:szCs w:val="20"/>
        </w:rPr>
        <w:t>-│мест  │тонн  │</w:t>
      </w:r>
      <w:proofErr w:type="spellStart"/>
      <w:r>
        <w:rPr>
          <w:rFonts w:ascii="Courier New" w:hAnsi="Courier New" w:cs="Courier New"/>
          <w:sz w:val="20"/>
          <w:szCs w:val="20"/>
        </w:rPr>
        <w:t>ти</w:t>
      </w:r>
      <w:proofErr w:type="spellEnd"/>
      <w:r>
        <w:rPr>
          <w:rFonts w:ascii="Courier New" w:hAnsi="Courier New" w:cs="Courier New"/>
          <w:sz w:val="20"/>
          <w:szCs w:val="20"/>
        </w:rPr>
        <w:t xml:space="preserve"> автомобильной</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ля и </w:t>
      </w:r>
      <w:proofErr w:type="spellStart"/>
      <w:r>
        <w:rPr>
          <w:rFonts w:ascii="Courier New" w:hAnsi="Courier New" w:cs="Courier New"/>
          <w:sz w:val="20"/>
          <w:szCs w:val="20"/>
        </w:rPr>
        <w:t>адрес│лучателя</w:t>
      </w:r>
      <w:proofErr w:type="spellEnd"/>
      <w:r>
        <w:rPr>
          <w:rFonts w:ascii="Courier New" w:hAnsi="Courier New" w:cs="Courier New"/>
          <w:sz w:val="20"/>
          <w:szCs w:val="20"/>
        </w:rPr>
        <w:t>│       │     │</w:t>
      </w:r>
      <w:proofErr w:type="spellStart"/>
      <w:r>
        <w:rPr>
          <w:rFonts w:ascii="Courier New" w:hAnsi="Courier New" w:cs="Courier New"/>
          <w:sz w:val="20"/>
          <w:szCs w:val="20"/>
        </w:rPr>
        <w:t>бильных</w:t>
      </w:r>
      <w:proofErr w:type="spellEnd"/>
      <w:r>
        <w:rPr>
          <w:rFonts w:ascii="Courier New" w:hAnsi="Courier New" w:cs="Courier New"/>
          <w:sz w:val="20"/>
          <w:szCs w:val="20"/>
        </w:rPr>
        <w:t>│      │      │перевозки</w:t>
      </w:r>
    </w:p>
    <w:p w:rsidR="008B7A16" w:rsidRDefault="008B7A16">
      <w:pPr>
        <w:pStyle w:val="ConsPlusCell"/>
        <w:rPr>
          <w:rFonts w:ascii="Courier New" w:hAnsi="Courier New" w:cs="Courier New"/>
          <w:sz w:val="20"/>
          <w:szCs w:val="20"/>
        </w:rPr>
      </w:pPr>
      <w:r>
        <w:rPr>
          <w:rFonts w:ascii="Courier New" w:hAnsi="Courier New" w:cs="Courier New"/>
          <w:sz w:val="20"/>
          <w:szCs w:val="20"/>
        </w:rPr>
        <w:t>подачи    │и адрес │       │     │пере-  │      │      ├───┬────┬───────</w:t>
      </w:r>
    </w:p>
    <w:p w:rsidR="008B7A16" w:rsidRDefault="008B7A16">
      <w:pPr>
        <w:pStyle w:val="ConsPlusCell"/>
        <w:rPr>
          <w:rFonts w:ascii="Courier New" w:hAnsi="Courier New" w:cs="Courier New"/>
          <w:sz w:val="20"/>
          <w:szCs w:val="20"/>
        </w:rPr>
      </w:pPr>
      <w:r>
        <w:rPr>
          <w:rFonts w:ascii="Courier New" w:hAnsi="Courier New" w:cs="Courier New"/>
          <w:sz w:val="20"/>
          <w:szCs w:val="20"/>
        </w:rPr>
        <w:t>грузового │доставки│       │     │возок, │      │      │за │</w:t>
      </w:r>
      <w:proofErr w:type="gramStart"/>
      <w:r>
        <w:rPr>
          <w:rFonts w:ascii="Courier New" w:hAnsi="Courier New" w:cs="Courier New"/>
          <w:sz w:val="20"/>
          <w:szCs w:val="20"/>
        </w:rPr>
        <w:t>за  │</w:t>
      </w:r>
      <w:proofErr w:type="gramEnd"/>
      <w:r>
        <w:rPr>
          <w:rFonts w:ascii="Courier New" w:hAnsi="Courier New" w:cs="Courier New"/>
          <w:sz w:val="20"/>
          <w:szCs w:val="20"/>
        </w:rPr>
        <w:t>сумма,</w:t>
      </w:r>
    </w:p>
    <w:p w:rsidR="008B7A16" w:rsidRDefault="008B7A16">
      <w:pPr>
        <w:pStyle w:val="ConsPlusCell"/>
        <w:rPr>
          <w:rFonts w:ascii="Courier New" w:hAnsi="Courier New" w:cs="Courier New"/>
          <w:sz w:val="20"/>
          <w:szCs w:val="20"/>
        </w:rPr>
      </w:pPr>
      <w:r>
        <w:rPr>
          <w:rFonts w:ascii="Courier New" w:hAnsi="Courier New" w:cs="Courier New"/>
          <w:sz w:val="20"/>
          <w:szCs w:val="20"/>
        </w:rPr>
        <w:t>транспорт-│груза   │       │     │км     │      │      │...│... │рублей</w:t>
      </w:r>
    </w:p>
    <w:p w:rsidR="008B7A16" w:rsidRDefault="008B7A16">
      <w:pPr>
        <w:pStyle w:val="ConsPlusCell"/>
        <w:rPr>
          <w:rFonts w:ascii="Courier New" w:hAnsi="Courier New" w:cs="Courier New"/>
          <w:sz w:val="20"/>
          <w:szCs w:val="20"/>
        </w:rPr>
      </w:pP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        │       │     │       │      │      │   │    │</w:t>
      </w:r>
    </w:p>
    <w:p w:rsidR="008B7A16" w:rsidRDefault="008B7A16">
      <w:pPr>
        <w:pStyle w:val="ConsPlusCell"/>
        <w:rPr>
          <w:rFonts w:ascii="Courier New" w:hAnsi="Courier New" w:cs="Courier New"/>
          <w:sz w:val="20"/>
          <w:szCs w:val="20"/>
        </w:rPr>
      </w:pPr>
      <w:proofErr w:type="gramStart"/>
      <w:r>
        <w:rPr>
          <w:rFonts w:ascii="Courier New" w:hAnsi="Courier New" w:cs="Courier New"/>
          <w:sz w:val="20"/>
          <w:szCs w:val="20"/>
        </w:rPr>
        <w:t>средства  │</w:t>
      </w:r>
      <w:proofErr w:type="gramEnd"/>
      <w:r>
        <w:rPr>
          <w:rFonts w:ascii="Courier New" w:hAnsi="Courier New" w:cs="Courier New"/>
          <w:sz w:val="20"/>
          <w:szCs w:val="20"/>
        </w:rPr>
        <w:t xml:space="preserve">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        │       │     │       │      │      │   │    │</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Диспетчер _______________                   ________________________</w:t>
      </w:r>
    </w:p>
    <w:p w:rsidR="008B7A16" w:rsidRDefault="008B7A16">
      <w:pPr>
        <w:pStyle w:val="ConsPlusNonformat"/>
      </w:pPr>
      <w:r>
        <w:t xml:space="preserve">            (</w:t>
      </w:r>
      <w:proofErr w:type="gramStart"/>
      <w:r>
        <w:t xml:space="preserve">подпись)   </w:t>
      </w:r>
      <w:proofErr w:type="gramEnd"/>
      <w:r>
        <w:t xml:space="preserve">                    (фамилия, имя, отчество)</w:t>
      </w:r>
    </w:p>
    <w:p w:rsidR="008B7A16" w:rsidRDefault="008B7A16">
      <w:pPr>
        <w:pStyle w:val="ConsPlusNonformat"/>
      </w:pPr>
    </w:p>
    <w:p w:rsidR="008B7A16" w:rsidRDefault="008B7A16">
      <w:pPr>
        <w:pStyle w:val="ConsPlusNonformat"/>
      </w:pPr>
      <w:bookmarkStart w:id="92" w:name="Par1559"/>
      <w:bookmarkEnd w:id="92"/>
      <w:r>
        <w:t xml:space="preserve">                       Дополнительные условия</w:t>
      </w:r>
    </w:p>
    <w:p w:rsidR="008B7A16" w:rsidRDefault="008B7A16">
      <w:pPr>
        <w:pStyle w:val="ConsPlusNonformat"/>
      </w:pPr>
    </w:p>
    <w:p w:rsidR="008B7A16" w:rsidRDefault="008B7A16">
      <w:pPr>
        <w:pStyle w:val="ConsPlusNonformat"/>
      </w:pPr>
      <w:r>
        <w:t>1. Сопровождение производится 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2. Прием и выдача груза производится 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lastRenderedPageBreak/>
        <w:t xml:space="preserve">3.  </w:t>
      </w:r>
      <w:proofErr w:type="gramStart"/>
      <w:r>
        <w:t>Отпуск  груза</w:t>
      </w:r>
      <w:proofErr w:type="gramEnd"/>
      <w:r>
        <w:t xml:space="preserve">  в  пунктах  погрузки производится с _____ час. до</w:t>
      </w:r>
    </w:p>
    <w:p w:rsidR="008B7A16" w:rsidRDefault="008B7A16">
      <w:pPr>
        <w:pStyle w:val="ConsPlusNonformat"/>
      </w:pPr>
      <w:r>
        <w:t>______ час.</w:t>
      </w:r>
    </w:p>
    <w:p w:rsidR="008B7A16" w:rsidRDefault="008B7A16">
      <w:pPr>
        <w:pStyle w:val="ConsPlusNonformat"/>
      </w:pPr>
      <w:r>
        <w:t>4. Прием груза в пунктах выгрузки производится с ____ час. до ______</w:t>
      </w:r>
    </w:p>
    <w:p w:rsidR="008B7A16" w:rsidRDefault="008B7A16">
      <w:pPr>
        <w:pStyle w:val="ConsPlusNonformat"/>
      </w:pPr>
      <w:r>
        <w:t>час.</w:t>
      </w:r>
    </w:p>
    <w:p w:rsidR="008B7A16" w:rsidRDefault="008B7A16">
      <w:pPr>
        <w:pStyle w:val="ConsPlusNonformat"/>
      </w:pPr>
      <w:r>
        <w:t xml:space="preserve">5.  </w:t>
      </w:r>
      <w:proofErr w:type="gramStart"/>
      <w:r>
        <w:t>Содержание  в</w:t>
      </w:r>
      <w:proofErr w:type="gramEnd"/>
      <w:r>
        <w:t xml:space="preserve">  исправном  состоянии  подъездных  путей к пунктам</w:t>
      </w:r>
    </w:p>
    <w:p w:rsidR="008B7A16" w:rsidRDefault="008B7A16">
      <w:pPr>
        <w:pStyle w:val="ConsPlusNonformat"/>
      </w:pPr>
      <w:r>
        <w:t>погрузки производится ______________________________________________</w:t>
      </w:r>
    </w:p>
    <w:p w:rsidR="008B7A16" w:rsidRDefault="008B7A16">
      <w:pPr>
        <w:pStyle w:val="ConsPlusNonformat"/>
      </w:pPr>
      <w:r>
        <w:t xml:space="preserve">6.  </w:t>
      </w:r>
      <w:proofErr w:type="gramStart"/>
      <w:r>
        <w:t>Содержание  в</w:t>
      </w:r>
      <w:proofErr w:type="gramEnd"/>
      <w:r>
        <w:t xml:space="preserve">  исправном  состоянии  подъездных  путей к пунктам</w:t>
      </w:r>
    </w:p>
    <w:p w:rsidR="008B7A16" w:rsidRDefault="008B7A16">
      <w:pPr>
        <w:pStyle w:val="ConsPlusNonformat"/>
      </w:pPr>
      <w:r>
        <w:t>разгрузки производится 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7. Оплата услуг по автомобильной перевозке груза осуществляется ____</w:t>
      </w:r>
    </w:p>
    <w:p w:rsidR="008B7A16" w:rsidRDefault="008B7A16">
      <w:pPr>
        <w:pStyle w:val="ConsPlusNonformat"/>
      </w:pPr>
      <w:r>
        <w:t>____________________________________________________________________</w:t>
      </w:r>
    </w:p>
    <w:p w:rsidR="008B7A16" w:rsidRDefault="008B7A16">
      <w:pPr>
        <w:pStyle w:val="ConsPlusNonformat"/>
      </w:pPr>
      <w:r>
        <w:t>8. Другие дополнительные условия ___________________________________</w:t>
      </w:r>
    </w:p>
    <w:p w:rsidR="008B7A16" w:rsidRDefault="008B7A16">
      <w:pPr>
        <w:pStyle w:val="ConsPlusNonformat"/>
      </w:pPr>
    </w:p>
    <w:p w:rsidR="008B7A16" w:rsidRDefault="008B7A16">
      <w:pPr>
        <w:pStyle w:val="ConsPlusNonformat"/>
      </w:pPr>
      <w:r>
        <w:t>Представитель заказчика _______________    _________________________</w:t>
      </w:r>
    </w:p>
    <w:p w:rsidR="008B7A16" w:rsidRDefault="008B7A16">
      <w:pPr>
        <w:pStyle w:val="ConsPlusNonformat"/>
      </w:pPr>
      <w:r>
        <w:t xml:space="preserve">                           (</w:t>
      </w:r>
      <w:proofErr w:type="gramStart"/>
      <w:r>
        <w:t xml:space="preserve">подпись)   </w:t>
      </w:r>
      <w:proofErr w:type="gramEnd"/>
      <w:r>
        <w:t xml:space="preserve">     (фамилия, имя, отчество)</w:t>
      </w:r>
    </w:p>
    <w:p w:rsidR="008B7A16" w:rsidRDefault="008B7A16">
      <w:pPr>
        <w:pStyle w:val="ConsPlusNonformat"/>
      </w:pPr>
      <w:r>
        <w:t>Представитель перевозчика _____________    _________________________</w:t>
      </w:r>
    </w:p>
    <w:p w:rsidR="008B7A16" w:rsidRDefault="008B7A16">
      <w:pPr>
        <w:pStyle w:val="ConsPlusNonformat"/>
      </w:pPr>
      <w:r>
        <w:t xml:space="preserve">                           (</w:t>
      </w:r>
      <w:proofErr w:type="gramStart"/>
      <w:r>
        <w:t xml:space="preserve">подпись)   </w:t>
      </w:r>
      <w:proofErr w:type="gramEnd"/>
      <w:r>
        <w:t xml:space="preserve">     (фамилия, имя, отчество)</w:t>
      </w:r>
    </w:p>
    <w:p w:rsidR="008B7A16" w:rsidRDefault="008B7A16">
      <w:pPr>
        <w:pStyle w:val="ConsPlusNonformat"/>
      </w:pPr>
    </w:p>
    <w:p w:rsidR="008B7A16" w:rsidRDefault="008B7A16">
      <w:pPr>
        <w:pStyle w:val="ConsPlusNonformat"/>
      </w:pPr>
      <w:r>
        <w:t>--------------------------------------------------------------------</w:t>
      </w:r>
    </w:p>
    <w:p w:rsidR="008B7A16" w:rsidRDefault="008B7A16">
      <w:pPr>
        <w:pStyle w:val="ConsPlusNonformat"/>
      </w:pPr>
      <w:r>
        <w:t xml:space="preserve">                            ЛИНИЯ ОТРЕЗА</w:t>
      </w:r>
    </w:p>
    <w:p w:rsidR="008B7A16" w:rsidRDefault="008B7A16">
      <w:pPr>
        <w:pStyle w:val="ConsPlusNonformat"/>
      </w:pPr>
      <w:r>
        <w:t>--------------------------------------------------------------------</w:t>
      </w:r>
    </w:p>
    <w:p w:rsidR="008B7A16" w:rsidRDefault="008B7A16">
      <w:pPr>
        <w:pStyle w:val="ConsPlusNonformat"/>
      </w:pPr>
    </w:p>
    <w:p w:rsidR="008B7A16" w:rsidRDefault="008B7A16">
      <w:pPr>
        <w:pStyle w:val="ConsPlusNonformat"/>
      </w:pPr>
      <w:bookmarkStart w:id="93" w:name="Par1587"/>
      <w:bookmarkEnd w:id="93"/>
      <w:r>
        <w:t xml:space="preserve">        Квитанция к заказу N _____ от ___ __________ 20__ г.</w:t>
      </w:r>
    </w:p>
    <w:p w:rsidR="008B7A16" w:rsidRDefault="008B7A16">
      <w:pPr>
        <w:pStyle w:val="ConsPlusNonformat"/>
      </w:pPr>
    </w:p>
    <w:p w:rsidR="008B7A16" w:rsidRDefault="008B7A16">
      <w:pPr>
        <w:pStyle w:val="ConsPlusNonformat"/>
      </w:pPr>
      <w:r>
        <w:t>Принято от _________________________________________________________</w:t>
      </w:r>
    </w:p>
    <w:p w:rsidR="008B7A16" w:rsidRDefault="008B7A16">
      <w:pPr>
        <w:pStyle w:val="ConsPlusNonformat"/>
      </w:pPr>
      <w:r>
        <w:t xml:space="preserve">                         (наименование заказчика)</w:t>
      </w:r>
    </w:p>
    <w:p w:rsidR="008B7A16" w:rsidRDefault="008B7A16">
      <w:pPr>
        <w:pStyle w:val="ConsPlusNonformat"/>
      </w:pPr>
      <w:r>
        <w:t>в уплату за транспортные работы:</w:t>
      </w:r>
    </w:p>
    <w:p w:rsidR="008B7A16" w:rsidRDefault="008B7A16">
      <w:pPr>
        <w:pStyle w:val="ConsPlusNonformat"/>
      </w:pPr>
      <w:r>
        <w:t>Приходный кассовый ордер N _____ от ___ _______ 20__ г.</w:t>
      </w:r>
    </w:p>
    <w:p w:rsidR="008B7A16" w:rsidRDefault="008B7A16">
      <w:pPr>
        <w:pStyle w:val="ConsPlusNonformat"/>
      </w:pPr>
      <w:r>
        <w:t>Платежное поручение N __________ от ___ _______ 20__ г.</w:t>
      </w:r>
    </w:p>
    <w:p w:rsidR="008B7A16" w:rsidRDefault="008B7A16">
      <w:pPr>
        <w:pStyle w:val="ConsPlusNonformat"/>
      </w:pPr>
      <w:r>
        <w:t>Чек банка N ____________________ от ___ _______ 20__ г.</w:t>
      </w:r>
    </w:p>
    <w:p w:rsidR="008B7A16" w:rsidRDefault="008B7A16">
      <w:pPr>
        <w:pStyle w:val="ConsPlusNonformat"/>
      </w:pPr>
      <w:r>
        <w:t>____________________________________________________________________</w:t>
      </w:r>
    </w:p>
    <w:p w:rsidR="008B7A16" w:rsidRDefault="008B7A16">
      <w:pPr>
        <w:pStyle w:val="ConsPlusNonformat"/>
      </w:pPr>
      <w:r>
        <w:t xml:space="preserve">                          (сумма прописью)</w:t>
      </w:r>
    </w:p>
    <w:p w:rsidR="008B7A16" w:rsidRDefault="008B7A16">
      <w:pPr>
        <w:pStyle w:val="ConsPlusNonformat"/>
      </w:pPr>
    </w:p>
    <w:p w:rsidR="008B7A16" w:rsidRDefault="008B7A16">
      <w:pPr>
        <w:pStyle w:val="ConsPlusNonformat"/>
      </w:pPr>
      <w:r>
        <w:t>Кассир ______________                       ________________________</w:t>
      </w:r>
    </w:p>
    <w:p w:rsidR="008B7A16" w:rsidRDefault="008B7A16">
      <w:pPr>
        <w:pStyle w:val="ConsPlusNonformat"/>
      </w:pPr>
      <w:r>
        <w:t xml:space="preserve">         (</w:t>
      </w:r>
      <w:proofErr w:type="gramStart"/>
      <w:r>
        <w:t xml:space="preserve">подпись)   </w:t>
      </w:r>
      <w:proofErr w:type="gramEnd"/>
      <w:r>
        <w:t xml:space="preserve">                       (фамилия, имя, отчество)</w:t>
      </w:r>
    </w:p>
    <w:p w:rsidR="008B7A16" w:rsidRDefault="008B7A16">
      <w:pPr>
        <w:pStyle w:val="ConsPlusNonformat"/>
      </w:pPr>
    </w:p>
    <w:p w:rsidR="008B7A16" w:rsidRDefault="008B7A16">
      <w:pPr>
        <w:pStyle w:val="ConsPlusNonformat"/>
      </w:pPr>
      <w:bookmarkStart w:id="94" w:name="Par1601"/>
      <w:bookmarkEnd w:id="94"/>
      <w:r>
        <w:t xml:space="preserve">                        Отметки бухгалтерии</w:t>
      </w:r>
    </w:p>
    <w:p w:rsidR="008B7A16" w:rsidRDefault="008B7A16">
      <w:pPr>
        <w:pStyle w:val="ConsPlusNonformat"/>
      </w:pPr>
    </w:p>
    <w:p w:rsidR="008B7A16" w:rsidRDefault="008B7A16">
      <w:pPr>
        <w:pStyle w:val="ConsPlusNonformat"/>
      </w:pPr>
      <w:r>
        <w:t>По предварительному расчету внесено: наличными ___________ рублей.</w:t>
      </w:r>
    </w:p>
    <w:p w:rsidR="008B7A16" w:rsidRDefault="008B7A16">
      <w:pPr>
        <w:pStyle w:val="ConsPlusNonformat"/>
      </w:pPr>
      <w:r>
        <w:t>Приходный кассовый ордер N ____ от ___ _______ 20__ г.</w:t>
      </w:r>
    </w:p>
    <w:p w:rsidR="008B7A16" w:rsidRDefault="008B7A16">
      <w:pPr>
        <w:pStyle w:val="ConsPlusNonformat"/>
      </w:pPr>
      <w:r>
        <w:t>Чек банка N __ от ___ _____ 20__ г. на сумму _____ рублей.</w:t>
      </w:r>
    </w:p>
    <w:p w:rsidR="008B7A16" w:rsidRDefault="008B7A16">
      <w:pPr>
        <w:pStyle w:val="ConsPlusNonformat"/>
      </w:pPr>
      <w:r>
        <w:t>Платежное поручение N ___ от ___ ____ 20__ г. на сумму ____ рублей.</w:t>
      </w:r>
    </w:p>
    <w:p w:rsidR="008B7A16" w:rsidRDefault="008B7A16">
      <w:pPr>
        <w:pStyle w:val="ConsPlusNonformat"/>
      </w:pPr>
    </w:p>
    <w:p w:rsidR="008B7A16" w:rsidRDefault="008B7A16">
      <w:pPr>
        <w:pStyle w:val="ConsPlusNonformat"/>
      </w:pPr>
      <w:r>
        <w:t>Бухгалтер _______________          Принял кассир ___________________</w:t>
      </w:r>
    </w:p>
    <w:p w:rsidR="008B7A16" w:rsidRDefault="008B7A16">
      <w:pPr>
        <w:pStyle w:val="ConsPlusNonformat"/>
      </w:pPr>
      <w:r>
        <w:t xml:space="preserve">           (</w:t>
      </w:r>
      <w:proofErr w:type="gramStart"/>
      <w:r>
        <w:t xml:space="preserve">подпись)   </w:t>
      </w:r>
      <w:proofErr w:type="gramEnd"/>
      <w:r>
        <w:t xml:space="preserve">                              (подпись)</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         Исполнение заказа          │    ___ ______________ 20__ г.</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   Номер    │ Перевезено, │Сумма по │ Заказ</w:t>
      </w:r>
    </w:p>
    <w:p w:rsidR="008B7A16" w:rsidRDefault="008B7A16">
      <w:pPr>
        <w:pStyle w:val="ConsPlusCell"/>
        <w:rPr>
          <w:rFonts w:ascii="Courier New" w:hAnsi="Courier New" w:cs="Courier New"/>
          <w:sz w:val="20"/>
          <w:szCs w:val="20"/>
        </w:rPr>
      </w:pPr>
      <w:proofErr w:type="gramStart"/>
      <w:r>
        <w:rPr>
          <w:rFonts w:ascii="Courier New" w:hAnsi="Courier New" w:cs="Courier New"/>
          <w:sz w:val="20"/>
          <w:szCs w:val="20"/>
        </w:rPr>
        <w:t>│  товарно</w:t>
      </w:r>
      <w:proofErr w:type="gramEnd"/>
      <w:r>
        <w:rPr>
          <w:rFonts w:ascii="Courier New" w:hAnsi="Courier New" w:cs="Courier New"/>
          <w:sz w:val="20"/>
          <w:szCs w:val="20"/>
        </w:rPr>
        <w:t>-  │тонн, пробег │расчету, │ выполнен ____________________</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транспортной│в</w:t>
      </w:r>
      <w:proofErr w:type="spellEnd"/>
      <w:r>
        <w:rPr>
          <w:rFonts w:ascii="Courier New" w:hAnsi="Courier New" w:cs="Courier New"/>
          <w:sz w:val="20"/>
          <w:szCs w:val="20"/>
        </w:rPr>
        <w:t xml:space="preserve"> </w:t>
      </w:r>
      <w:proofErr w:type="gramStart"/>
      <w:r>
        <w:rPr>
          <w:rFonts w:ascii="Courier New" w:hAnsi="Courier New" w:cs="Courier New"/>
          <w:sz w:val="20"/>
          <w:szCs w:val="20"/>
        </w:rPr>
        <w:t>километрах,│</w:t>
      </w:r>
      <w:proofErr w:type="gramEnd"/>
      <w:r>
        <w:rPr>
          <w:rFonts w:ascii="Courier New" w:hAnsi="Courier New" w:cs="Courier New"/>
          <w:sz w:val="20"/>
          <w:szCs w:val="20"/>
        </w:rPr>
        <w:t xml:space="preserve"> рублей  │                (подпись)</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накладной  │</w:t>
      </w:r>
      <w:proofErr w:type="gramEnd"/>
      <w:r>
        <w:rPr>
          <w:rFonts w:ascii="Courier New" w:hAnsi="Courier New" w:cs="Courier New"/>
          <w:sz w:val="20"/>
          <w:szCs w:val="20"/>
        </w:rPr>
        <w:t xml:space="preserve"> часы работы │         │</w:t>
      </w:r>
    </w:p>
    <w:p w:rsidR="008B7A16" w:rsidRDefault="008B7A16">
      <w:pPr>
        <w:pStyle w:val="ConsPlusCell"/>
        <w:rPr>
          <w:rFonts w:ascii="Courier New" w:hAnsi="Courier New" w:cs="Courier New"/>
          <w:sz w:val="20"/>
          <w:szCs w:val="20"/>
        </w:rPr>
      </w:pPr>
      <w:r>
        <w:rPr>
          <w:rFonts w:ascii="Courier New" w:hAnsi="Courier New" w:cs="Courier New"/>
          <w:sz w:val="20"/>
          <w:szCs w:val="20"/>
        </w:rPr>
        <w:t>├────────────┼─────────────┼─────────┤ _____________________________</w:t>
      </w:r>
    </w:p>
    <w:p w:rsidR="008B7A16" w:rsidRDefault="008B7A16">
      <w:pPr>
        <w:pStyle w:val="ConsPlusCell"/>
        <w:rPr>
          <w:rFonts w:ascii="Courier New" w:hAnsi="Courier New" w:cs="Courier New"/>
          <w:sz w:val="20"/>
          <w:szCs w:val="20"/>
        </w:rPr>
      </w:pPr>
      <w:r>
        <w:rPr>
          <w:rFonts w:ascii="Courier New" w:hAnsi="Courier New" w:cs="Courier New"/>
          <w:sz w:val="20"/>
          <w:szCs w:val="20"/>
        </w:rPr>
        <w:t>│            │             │         │ (подпись, инициалы, фамилия</w:t>
      </w:r>
    </w:p>
    <w:p w:rsidR="008B7A16" w:rsidRDefault="008B7A16">
      <w:pPr>
        <w:pStyle w:val="ConsPlusCell"/>
        <w:rPr>
          <w:rFonts w:ascii="Courier New" w:hAnsi="Courier New" w:cs="Courier New"/>
          <w:sz w:val="20"/>
          <w:szCs w:val="20"/>
        </w:rPr>
      </w:pPr>
      <w:r>
        <w:rPr>
          <w:rFonts w:ascii="Courier New" w:hAnsi="Courier New" w:cs="Courier New"/>
          <w:sz w:val="20"/>
          <w:szCs w:val="20"/>
        </w:rPr>
        <w:t>│            │             │         │        ответственного</w:t>
      </w:r>
    </w:p>
    <w:p w:rsidR="008B7A16" w:rsidRDefault="008B7A16">
      <w:pPr>
        <w:pStyle w:val="ConsPlusCell"/>
        <w:rPr>
          <w:rFonts w:ascii="Courier New" w:hAnsi="Courier New" w:cs="Courier New"/>
          <w:sz w:val="20"/>
          <w:szCs w:val="20"/>
        </w:rPr>
      </w:pPr>
      <w:r>
        <w:rPr>
          <w:rFonts w:ascii="Courier New" w:hAnsi="Courier New" w:cs="Courier New"/>
          <w:sz w:val="20"/>
          <w:szCs w:val="20"/>
        </w:rPr>
        <w:t>├────────────┼─────────────┼─────────┤       лица перевозчика)</w:t>
      </w:r>
    </w:p>
    <w:p w:rsidR="008B7A16" w:rsidRDefault="008B7A16">
      <w:pPr>
        <w:pStyle w:val="ConsPlusCell"/>
        <w:rPr>
          <w:rFonts w:ascii="Courier New" w:hAnsi="Courier New" w:cs="Courier New"/>
          <w:sz w:val="20"/>
          <w:szCs w:val="20"/>
        </w:rPr>
      </w:pPr>
      <w:r>
        <w:rPr>
          <w:rFonts w:ascii="Courier New" w:hAnsi="Courier New" w:cs="Courier New"/>
          <w:sz w:val="20"/>
          <w:szCs w:val="20"/>
        </w:rPr>
        <w:t>│            │             │         │</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  _</w:t>
      </w:r>
      <w:proofErr w:type="gramEnd"/>
      <w:r>
        <w:rPr>
          <w:rFonts w:ascii="Courier New" w:hAnsi="Courier New" w:cs="Courier New"/>
          <w:sz w:val="20"/>
          <w:szCs w:val="20"/>
        </w:rPr>
        <w:t>__ ________________ 20__ г.</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По данному заказу выписан счет N _______ от ____ __________ 20___ г.</w:t>
      </w:r>
    </w:p>
    <w:p w:rsidR="008B7A16" w:rsidRDefault="008B7A16">
      <w:pPr>
        <w:pStyle w:val="ConsPlusNonformat"/>
      </w:pPr>
      <w:r>
        <w:t>Протокол согласования цен N ____________ от ____ __________ 20___ г.</w:t>
      </w:r>
    </w:p>
    <w:p w:rsidR="008B7A16" w:rsidRDefault="008B7A16">
      <w:pPr>
        <w:pStyle w:val="ConsPlusNonformat"/>
      </w:pPr>
      <w:r>
        <w:lastRenderedPageBreak/>
        <w:t>Ст. бухгалтер _______________               ________________________</w:t>
      </w:r>
    </w:p>
    <w:p w:rsidR="008B7A16" w:rsidRDefault="008B7A16">
      <w:pPr>
        <w:pStyle w:val="ConsPlusNonformat"/>
      </w:pPr>
      <w:r>
        <w:t xml:space="preserve">               (</w:t>
      </w:r>
      <w:proofErr w:type="gramStart"/>
      <w:r>
        <w:t xml:space="preserve">подпись)   </w:t>
      </w:r>
      <w:proofErr w:type="gramEnd"/>
      <w:r>
        <w:t xml:space="preserve">                 (фамилия, имя, отчество)</w:t>
      </w:r>
    </w:p>
    <w:p w:rsidR="008B7A16" w:rsidRDefault="008B7A16">
      <w:pPr>
        <w:pStyle w:val="ConsPlusNonformat"/>
      </w:pPr>
      <w:r>
        <w:t>Расчетный счет N ____________________</w:t>
      </w:r>
    </w:p>
    <w:p w:rsidR="008B7A16" w:rsidRDefault="008B7A16">
      <w:pPr>
        <w:pStyle w:val="ConsPlusNonformat"/>
      </w:pPr>
      <w:r>
        <w:t>в ___________________________________ Код _________</w:t>
      </w:r>
    </w:p>
    <w:p w:rsidR="008B7A16" w:rsidRDefault="008B7A16">
      <w:pPr>
        <w:pStyle w:val="ConsPlusNonformat"/>
      </w:pPr>
      <w:r>
        <w:t xml:space="preserve">       (наименование банка)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95" w:name="Par1638"/>
      <w:bookmarkEnd w:id="95"/>
      <w:r>
        <w:rPr>
          <w:rFonts w:cs="Calibri"/>
        </w:rPr>
        <w:t>Приложение 4</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96" w:name="Par1642"/>
      <w:bookmarkEnd w:id="96"/>
      <w:r>
        <w:rPr>
          <w:rFonts w:cs="Calibri"/>
        </w:rPr>
        <w:t>Форма</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w:t>
      </w:r>
      <w:r>
        <w:rPr>
          <w:b/>
          <w:bCs/>
        </w:rPr>
        <w:t>АКТ</w:t>
      </w:r>
    </w:p>
    <w:p w:rsidR="008B7A16" w:rsidRDefault="008B7A16">
      <w:pPr>
        <w:pStyle w:val="ConsPlusNonformat"/>
      </w:pPr>
      <w:r>
        <w:t xml:space="preserve">          </w:t>
      </w:r>
      <w:r>
        <w:rPr>
          <w:b/>
          <w:bCs/>
        </w:rPr>
        <w:t>о разногласиях между автомобильным перевозчиком</w:t>
      </w:r>
    </w:p>
    <w:p w:rsidR="008B7A16" w:rsidRDefault="008B7A16">
      <w:pPr>
        <w:pStyle w:val="ConsPlusNonformat"/>
      </w:pPr>
      <w:r>
        <w:t xml:space="preserve">                </w:t>
      </w:r>
      <w:r>
        <w:rPr>
          <w:b/>
          <w:bCs/>
        </w:rPr>
        <w:t>и заказчиком автомобильной перевозки</w:t>
      </w:r>
    </w:p>
    <w:p w:rsidR="008B7A16" w:rsidRDefault="008B7A16">
      <w:pPr>
        <w:pStyle w:val="ConsPlusNonformat"/>
      </w:pPr>
    </w:p>
    <w:p w:rsidR="008B7A16" w:rsidRDefault="008B7A16">
      <w:pPr>
        <w:pStyle w:val="ConsPlusNonformat"/>
      </w:pPr>
      <w:r>
        <w:t xml:space="preserve">     Наименование перевозчика ______________________________________</w:t>
      </w:r>
    </w:p>
    <w:p w:rsidR="008B7A16" w:rsidRDefault="008B7A16">
      <w:pPr>
        <w:pStyle w:val="ConsPlusNonformat"/>
      </w:pPr>
      <w:r>
        <w:t xml:space="preserve">                                 (наименование юридического лица</w:t>
      </w:r>
    </w:p>
    <w:p w:rsidR="008B7A16" w:rsidRDefault="008B7A16">
      <w:pPr>
        <w:pStyle w:val="ConsPlusNonformat"/>
      </w:pPr>
      <w:r>
        <w:t>____________________________________________________________________</w:t>
      </w:r>
    </w:p>
    <w:p w:rsidR="008B7A16" w:rsidRDefault="008B7A16">
      <w:pPr>
        <w:pStyle w:val="ConsPlusNonformat"/>
      </w:pPr>
      <w:r>
        <w:t xml:space="preserve">    или фамилия, имя, отчество индивидуального предпринимателя)</w:t>
      </w:r>
    </w:p>
    <w:p w:rsidR="008B7A16" w:rsidRDefault="008B7A16">
      <w:pPr>
        <w:pStyle w:val="ConsPlusNonformat"/>
      </w:pPr>
      <w:r>
        <w:t xml:space="preserve">Марка   </w:t>
      </w:r>
      <w:proofErr w:type="gramStart"/>
      <w:r>
        <w:t>и  регистрационный</w:t>
      </w:r>
      <w:proofErr w:type="gramEnd"/>
      <w:r>
        <w:t xml:space="preserve">  знак  грузового  транспортного  средства</w:t>
      </w:r>
    </w:p>
    <w:p w:rsidR="008B7A16" w:rsidRDefault="008B7A16">
      <w:pPr>
        <w:pStyle w:val="ConsPlusNonformat"/>
      </w:pPr>
      <w:r>
        <w:t>___________________ ___ ______________ 20__ г.</w:t>
      </w:r>
    </w:p>
    <w:p w:rsidR="008B7A16" w:rsidRDefault="008B7A16">
      <w:pPr>
        <w:pStyle w:val="ConsPlusNonformat"/>
      </w:pPr>
      <w:r>
        <w:t>Регистрационный знак прицепа (полуприцепа) _________________________</w:t>
      </w:r>
    </w:p>
    <w:p w:rsidR="008B7A16" w:rsidRDefault="008B7A16">
      <w:pPr>
        <w:pStyle w:val="ConsPlusNonformat"/>
      </w:pPr>
      <w:r>
        <w:t>Настоящий акт составлен в присутствии следующих лиц:</w:t>
      </w:r>
    </w:p>
    <w:p w:rsidR="008B7A16" w:rsidRDefault="008B7A16">
      <w:pPr>
        <w:pStyle w:val="ConsPlusNonformat"/>
      </w:pPr>
      <w:r>
        <w:t>____________________________________________________________________</w:t>
      </w:r>
    </w:p>
    <w:p w:rsidR="008B7A16" w:rsidRDefault="008B7A16">
      <w:pPr>
        <w:pStyle w:val="ConsPlusNonformat"/>
      </w:pPr>
      <w:r>
        <w:t xml:space="preserve">                  (фамилия и инициалы, должность)</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Наименование грузоотправителя ______________________________________</w:t>
      </w:r>
    </w:p>
    <w:p w:rsidR="008B7A16" w:rsidRDefault="008B7A16">
      <w:pPr>
        <w:pStyle w:val="ConsPlusNonformat"/>
      </w:pPr>
      <w:r>
        <w:t xml:space="preserve">                                 (наименование юридического лица</w:t>
      </w:r>
    </w:p>
    <w:p w:rsidR="008B7A16" w:rsidRDefault="008B7A16">
      <w:pPr>
        <w:pStyle w:val="ConsPlusNonformat"/>
      </w:pPr>
      <w:r>
        <w:t>____________________________________________________________________</w:t>
      </w:r>
    </w:p>
    <w:p w:rsidR="008B7A16" w:rsidRDefault="008B7A16">
      <w:pPr>
        <w:pStyle w:val="ConsPlusNonformat"/>
      </w:pPr>
      <w:r>
        <w:t xml:space="preserve">            или фамилия, имя, отчество физического лица)</w:t>
      </w:r>
    </w:p>
    <w:p w:rsidR="008B7A16" w:rsidRDefault="008B7A16">
      <w:pPr>
        <w:pStyle w:val="ConsPlusNonformat"/>
      </w:pPr>
      <w:r>
        <w:t>Наименование грузополучателя _______________________________________</w:t>
      </w:r>
    </w:p>
    <w:p w:rsidR="008B7A16" w:rsidRDefault="008B7A16">
      <w:pPr>
        <w:pStyle w:val="ConsPlusNonformat"/>
      </w:pPr>
      <w:r>
        <w:t xml:space="preserve">                                (наименование юридического лица</w:t>
      </w:r>
    </w:p>
    <w:p w:rsidR="008B7A16" w:rsidRDefault="008B7A16">
      <w:pPr>
        <w:pStyle w:val="ConsPlusNonformat"/>
      </w:pPr>
      <w:r>
        <w:t>____________________________________________________________________</w:t>
      </w:r>
    </w:p>
    <w:p w:rsidR="008B7A16" w:rsidRDefault="008B7A16">
      <w:pPr>
        <w:pStyle w:val="ConsPlusNonformat"/>
      </w:pPr>
      <w:r>
        <w:t xml:space="preserve">            или фамилия, имя, отчество физического лица)</w:t>
      </w:r>
    </w:p>
    <w:p w:rsidR="008B7A16" w:rsidRDefault="008B7A16">
      <w:pPr>
        <w:pStyle w:val="ConsPlusNonformat"/>
      </w:pPr>
      <w:r>
        <w:t>Номер товарно-транспортной накладной ________ от ___ _______ 20__ г.</w:t>
      </w:r>
    </w:p>
    <w:p w:rsidR="008B7A16" w:rsidRDefault="008B7A16">
      <w:pPr>
        <w:pStyle w:val="ConsPlusNonformat"/>
      </w:pPr>
      <w:r>
        <w:t>Наименование груза _________________________________________________</w:t>
      </w:r>
    </w:p>
    <w:p w:rsidR="008B7A16" w:rsidRDefault="008B7A16">
      <w:pPr>
        <w:pStyle w:val="ConsPlusNonformat"/>
      </w:pPr>
      <w:r>
        <w:t>Описание обстоятельств, приведших к разногласиям:</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p>
    <w:p w:rsidR="008B7A16" w:rsidRDefault="008B7A16">
      <w:pPr>
        <w:pStyle w:val="ConsPlusNonformat"/>
      </w:pPr>
      <w:r>
        <w:t>Подписи: _______________                    ________________________</w:t>
      </w:r>
    </w:p>
    <w:p w:rsidR="008B7A16" w:rsidRDefault="008B7A16">
      <w:pPr>
        <w:pStyle w:val="ConsPlusNonformat"/>
      </w:pPr>
      <w:r>
        <w:t xml:space="preserve">                                               (инициалы, фамилия)</w:t>
      </w:r>
    </w:p>
    <w:p w:rsidR="008B7A16" w:rsidRDefault="008B7A16">
      <w:pPr>
        <w:pStyle w:val="ConsPlusNonformat"/>
      </w:pPr>
      <w:r>
        <w:t xml:space="preserve">         _______________                    ________________________</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97" w:name="Par1687"/>
      <w:bookmarkEnd w:id="97"/>
      <w:r>
        <w:rPr>
          <w:rFonts w:cs="Calibri"/>
        </w:rPr>
        <w:t>Приложение 5</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98" w:name="Par1691"/>
      <w:bookmarkEnd w:id="98"/>
      <w:r>
        <w:rPr>
          <w:rFonts w:cs="Calibri"/>
          <w:b/>
          <w:bCs/>
        </w:rPr>
        <w:t>РЕКОМЕНДУЕМЫЕ СРОКИ ДОСТАВКИ ГРУЗОВ ПРИ МЕЖДУГОРОДНЫХ</w:t>
      </w:r>
    </w:p>
    <w:p w:rsidR="008B7A16" w:rsidRDefault="008B7A16">
      <w:pPr>
        <w:widowControl w:val="0"/>
        <w:autoSpaceDE w:val="0"/>
        <w:autoSpaceDN w:val="0"/>
        <w:adjustRightInd w:val="0"/>
        <w:spacing w:after="0" w:line="240" w:lineRule="auto"/>
        <w:jc w:val="center"/>
        <w:rPr>
          <w:rFonts w:cs="Calibri"/>
          <w:b/>
          <w:bCs/>
        </w:rPr>
      </w:pPr>
      <w:r>
        <w:rPr>
          <w:rFonts w:cs="Calibri"/>
          <w:b/>
          <w:bCs/>
        </w:rPr>
        <w:t>АВТОМОБИЛЬНЫХ ПЕРЕВОЗКАХ</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Расстояние   │        Рекомендуемые сроки доставки в сутках для:</w:t>
      </w:r>
    </w:p>
    <w:p w:rsidR="008B7A16" w:rsidRDefault="008B7A16">
      <w:pPr>
        <w:pStyle w:val="ConsPlusCell"/>
        <w:rPr>
          <w:rFonts w:ascii="Courier New" w:hAnsi="Courier New" w:cs="Courier New"/>
          <w:sz w:val="20"/>
          <w:szCs w:val="20"/>
        </w:rPr>
      </w:pPr>
      <w:r>
        <w:rPr>
          <w:rFonts w:ascii="Courier New" w:hAnsi="Courier New" w:cs="Courier New"/>
          <w:sz w:val="20"/>
          <w:szCs w:val="20"/>
        </w:rPr>
        <w:t>автомобильной ├─────────────────────────────────────┬───────────────</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перевозки,   </w:t>
      </w:r>
      <w:proofErr w:type="gramEnd"/>
      <w:r>
        <w:rPr>
          <w:rFonts w:ascii="Courier New" w:hAnsi="Courier New" w:cs="Courier New"/>
          <w:sz w:val="20"/>
          <w:szCs w:val="20"/>
        </w:rPr>
        <w:t>│отправок в объеме вместимости одного │мелких отправок</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километров   </w:t>
      </w:r>
      <w:proofErr w:type="gramStart"/>
      <w:r>
        <w:rPr>
          <w:rFonts w:ascii="Courier New" w:hAnsi="Courier New" w:cs="Courier New"/>
          <w:sz w:val="20"/>
          <w:szCs w:val="20"/>
        </w:rPr>
        <w:t>│  грузового</w:t>
      </w:r>
      <w:proofErr w:type="gramEnd"/>
      <w:r>
        <w:rPr>
          <w:rFonts w:ascii="Courier New" w:hAnsi="Courier New" w:cs="Courier New"/>
          <w:sz w:val="20"/>
          <w:szCs w:val="20"/>
        </w:rPr>
        <w:t xml:space="preserve"> транспортного средства   │или контейнеров</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До 350                           1,0                         2</w:t>
      </w:r>
    </w:p>
    <w:p w:rsidR="008B7A16" w:rsidRDefault="008B7A16">
      <w:pPr>
        <w:pStyle w:val="ConsPlusCell"/>
        <w:rPr>
          <w:rFonts w:ascii="Courier New" w:hAnsi="Courier New" w:cs="Courier New"/>
          <w:sz w:val="20"/>
          <w:szCs w:val="20"/>
        </w:rPr>
      </w:pPr>
    </w:p>
    <w:p w:rsidR="008B7A16" w:rsidRDefault="008B7A16">
      <w:pPr>
        <w:pStyle w:val="ConsPlusCell"/>
        <w:rPr>
          <w:rFonts w:ascii="Courier New" w:hAnsi="Courier New" w:cs="Courier New"/>
          <w:sz w:val="20"/>
          <w:szCs w:val="20"/>
        </w:rPr>
      </w:pPr>
      <w:r>
        <w:rPr>
          <w:rFonts w:ascii="Courier New" w:hAnsi="Courier New" w:cs="Courier New"/>
          <w:sz w:val="20"/>
          <w:szCs w:val="20"/>
        </w:rPr>
        <w:t>От 350 до 600                    1,5                         3</w:t>
      </w:r>
    </w:p>
    <w:p w:rsidR="008B7A16" w:rsidRDefault="008B7A16">
      <w:pPr>
        <w:pStyle w:val="ConsPlusCell"/>
        <w:rPr>
          <w:rFonts w:ascii="Courier New" w:hAnsi="Courier New" w:cs="Courier New"/>
          <w:sz w:val="20"/>
          <w:szCs w:val="20"/>
        </w:rPr>
      </w:pP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Свыше 600      за каждые полные или неполные 350 </w:t>
      </w:r>
      <w:proofErr w:type="gramStart"/>
      <w:r>
        <w:rPr>
          <w:rFonts w:ascii="Courier New" w:hAnsi="Courier New" w:cs="Courier New"/>
          <w:sz w:val="20"/>
          <w:szCs w:val="20"/>
        </w:rPr>
        <w:t>км  прибавляются</w:t>
      </w:r>
      <w:proofErr w:type="gramEnd"/>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одни сутки</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99" w:name="Par1712"/>
      <w:bookmarkEnd w:id="99"/>
      <w:r>
        <w:rPr>
          <w:rFonts w:cs="Calibri"/>
        </w:rPr>
        <w:t>Приложение 5-1</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right"/>
        <w:rPr>
          <w:rFonts w:cs="Calibri"/>
        </w:rPr>
      </w:pPr>
      <w:r>
        <w:rPr>
          <w:rFonts w:cs="Calibri"/>
        </w:rPr>
        <w:t>(в редакции постановления</w:t>
      </w:r>
    </w:p>
    <w:p w:rsidR="008B7A16" w:rsidRDefault="008B7A16">
      <w:pPr>
        <w:widowControl w:val="0"/>
        <w:autoSpaceDE w:val="0"/>
        <w:autoSpaceDN w:val="0"/>
        <w:adjustRightInd w:val="0"/>
        <w:spacing w:after="0" w:line="240" w:lineRule="auto"/>
        <w:jc w:val="right"/>
        <w:rPr>
          <w:rFonts w:cs="Calibri"/>
        </w:rPr>
      </w:pPr>
      <w:r>
        <w:rPr>
          <w:rFonts w:cs="Calibri"/>
        </w:rPr>
        <w:t>Совета Министров</w:t>
      </w:r>
    </w:p>
    <w:p w:rsidR="008B7A16" w:rsidRDefault="008B7A16">
      <w:pPr>
        <w:widowControl w:val="0"/>
        <w:autoSpaceDE w:val="0"/>
        <w:autoSpaceDN w:val="0"/>
        <w:adjustRightInd w:val="0"/>
        <w:spacing w:after="0" w:line="240" w:lineRule="auto"/>
        <w:jc w:val="right"/>
        <w:rPr>
          <w:rFonts w:cs="Calibri"/>
        </w:rPr>
      </w:pPr>
      <w:r>
        <w:rPr>
          <w:rFonts w:cs="Calibri"/>
        </w:rPr>
        <w:t>Республики Беларусь</w:t>
      </w:r>
    </w:p>
    <w:p w:rsidR="008B7A16" w:rsidRDefault="008B7A16">
      <w:pPr>
        <w:widowControl w:val="0"/>
        <w:autoSpaceDE w:val="0"/>
        <w:autoSpaceDN w:val="0"/>
        <w:adjustRightInd w:val="0"/>
        <w:spacing w:after="0" w:line="240" w:lineRule="auto"/>
        <w:jc w:val="right"/>
        <w:rPr>
          <w:rFonts w:cs="Calibri"/>
        </w:rPr>
      </w:pPr>
      <w:r>
        <w:rPr>
          <w:rFonts w:cs="Calibri"/>
        </w:rPr>
        <w:t>09.07.2013 N 599)</w:t>
      </w:r>
    </w:p>
    <w:p w:rsidR="008B7A16" w:rsidRDefault="008B7A16">
      <w:pPr>
        <w:widowControl w:val="0"/>
        <w:autoSpaceDE w:val="0"/>
        <w:autoSpaceDN w:val="0"/>
        <w:adjustRightInd w:val="0"/>
        <w:spacing w:after="0" w:line="240" w:lineRule="auto"/>
        <w:jc w:val="center"/>
        <w:rPr>
          <w:rFonts w:cs="Calibri"/>
        </w:rPr>
      </w:pPr>
    </w:p>
    <w:p w:rsidR="008B7A16" w:rsidRDefault="008B7A16">
      <w:pPr>
        <w:widowControl w:val="0"/>
        <w:autoSpaceDE w:val="0"/>
        <w:autoSpaceDN w:val="0"/>
        <w:adjustRightInd w:val="0"/>
        <w:spacing w:after="0" w:line="240" w:lineRule="auto"/>
        <w:jc w:val="center"/>
        <w:rPr>
          <w:rFonts w:cs="Calibri"/>
        </w:rPr>
      </w:pPr>
      <w:r>
        <w:rPr>
          <w:rFonts w:cs="Calibri"/>
        </w:rPr>
        <w:t xml:space="preserve">(введено </w:t>
      </w:r>
      <w:r w:rsidRPr="00AF3000">
        <w:rPr>
          <w:rFonts w:cs="Calibri"/>
        </w:rPr>
        <w:t>постановлением</w:t>
      </w:r>
      <w:r>
        <w:rPr>
          <w:rFonts w:cs="Calibri"/>
        </w:rPr>
        <w:t xml:space="preserve"> Совмина от 09.07.2013 N 599)</w:t>
      </w:r>
    </w:p>
    <w:p w:rsidR="008B7A16" w:rsidRDefault="008B7A16">
      <w:pPr>
        <w:widowControl w:val="0"/>
        <w:autoSpaceDE w:val="0"/>
        <w:autoSpaceDN w:val="0"/>
        <w:adjustRightInd w:val="0"/>
        <w:spacing w:after="0" w:line="240" w:lineRule="auto"/>
        <w:jc w:val="right"/>
        <w:rPr>
          <w:rFonts w:cs="Calibri"/>
        </w:rPr>
      </w:pPr>
    </w:p>
    <w:p w:rsidR="008B7A16" w:rsidRDefault="008B7A16">
      <w:pPr>
        <w:widowControl w:val="0"/>
        <w:autoSpaceDE w:val="0"/>
        <w:autoSpaceDN w:val="0"/>
        <w:adjustRightInd w:val="0"/>
        <w:spacing w:after="0" w:line="240" w:lineRule="auto"/>
        <w:jc w:val="right"/>
        <w:rPr>
          <w:rFonts w:cs="Calibri"/>
        </w:rPr>
      </w:pPr>
      <w:bookmarkStart w:id="100" w:name="Par1722"/>
      <w:bookmarkEnd w:id="100"/>
      <w:r>
        <w:rPr>
          <w:rFonts w:cs="Calibri"/>
        </w:rPr>
        <w:t>Примерная форма</w:t>
      </w:r>
    </w:p>
    <w:p w:rsidR="008B7A16" w:rsidRDefault="008B7A16">
      <w:pPr>
        <w:widowControl w:val="0"/>
        <w:autoSpaceDE w:val="0"/>
        <w:autoSpaceDN w:val="0"/>
        <w:adjustRightInd w:val="0"/>
        <w:spacing w:after="0" w:line="240" w:lineRule="auto"/>
        <w:ind w:firstLine="540"/>
        <w:jc w:val="both"/>
        <w:rPr>
          <w:rFonts w:cs="Calibri"/>
        </w:rPr>
      </w:pPr>
    </w:p>
    <w:p w:rsidR="008B7A16" w:rsidRDefault="008B7A16">
      <w:pPr>
        <w:pStyle w:val="ConsPlusNonformat"/>
      </w:pPr>
      <w:r>
        <w:t>Сведения о заказчике перевозки</w:t>
      </w:r>
    </w:p>
    <w:p w:rsidR="008B7A16" w:rsidRDefault="008B7A16">
      <w:pPr>
        <w:pStyle w:val="ConsPlusNonformat"/>
      </w:pPr>
      <w:r>
        <w:t>___________________________________________________________________________</w:t>
      </w:r>
    </w:p>
    <w:p w:rsidR="008B7A16" w:rsidRDefault="008B7A16">
      <w:pPr>
        <w:pStyle w:val="ConsPlusNonformat"/>
      </w:pPr>
      <w:r>
        <w:t>(учетный номер плательщика, наименование организации (фамилия, собственное</w:t>
      </w:r>
    </w:p>
    <w:p w:rsidR="008B7A16" w:rsidRDefault="008B7A16">
      <w:pPr>
        <w:pStyle w:val="ConsPlusNonformat"/>
      </w:pPr>
      <w:r>
        <w:t>___________________________________________________________________________</w:t>
      </w:r>
    </w:p>
    <w:p w:rsidR="008B7A16" w:rsidRDefault="008B7A16">
      <w:pPr>
        <w:pStyle w:val="ConsPlusNonformat"/>
      </w:pPr>
      <w:r>
        <w:t xml:space="preserve">   имя, отчество (если таковое имеется) индивидуального предпринимателя,</w:t>
      </w:r>
    </w:p>
    <w:p w:rsidR="008B7A16" w:rsidRDefault="008B7A16">
      <w:pPr>
        <w:pStyle w:val="ConsPlusNonformat"/>
      </w:pPr>
      <w:r>
        <w:t xml:space="preserve">                                  адрес)</w:t>
      </w:r>
    </w:p>
    <w:p w:rsidR="008B7A16" w:rsidRDefault="008B7A16">
      <w:pPr>
        <w:pStyle w:val="ConsPlusNonformat"/>
      </w:pPr>
    </w:p>
    <w:p w:rsidR="008B7A16" w:rsidRDefault="008B7A16">
      <w:pPr>
        <w:pStyle w:val="ConsPlusNonformat"/>
      </w:pPr>
      <w:r>
        <w:t>Сведения о грузоотправителе</w:t>
      </w:r>
    </w:p>
    <w:p w:rsidR="008B7A16" w:rsidRDefault="008B7A16">
      <w:pPr>
        <w:pStyle w:val="ConsPlusNonformat"/>
      </w:pPr>
      <w:r>
        <w:t>___________________________________________________________________________</w:t>
      </w:r>
    </w:p>
    <w:p w:rsidR="008B7A16" w:rsidRDefault="008B7A16">
      <w:pPr>
        <w:pStyle w:val="ConsPlusNonformat"/>
      </w:pPr>
      <w:r>
        <w:t>(учетный номер плательщика, наименование организации (фамилия, собственное</w:t>
      </w:r>
    </w:p>
    <w:p w:rsidR="008B7A16" w:rsidRDefault="008B7A16">
      <w:pPr>
        <w:pStyle w:val="ConsPlusNonformat"/>
      </w:pPr>
      <w:r>
        <w:t>___________________________________________________________________________</w:t>
      </w:r>
    </w:p>
    <w:p w:rsidR="008B7A16" w:rsidRDefault="008B7A16">
      <w:pPr>
        <w:pStyle w:val="ConsPlusNonformat"/>
      </w:pPr>
      <w:r>
        <w:t xml:space="preserve">   имя, отчество (если таковое имеется) индивидуального предпринимателя)</w:t>
      </w:r>
    </w:p>
    <w:p w:rsidR="008B7A16" w:rsidRDefault="008B7A16">
      <w:pPr>
        <w:pStyle w:val="ConsPlusNonformat"/>
      </w:pPr>
      <w:r>
        <w:lastRenderedPageBreak/>
        <w:t>___________________________________________________________________________</w:t>
      </w:r>
    </w:p>
    <w:p w:rsidR="008B7A16" w:rsidRDefault="008B7A16">
      <w:pPr>
        <w:pStyle w:val="ConsPlusNonformat"/>
      </w:pPr>
      <w:r>
        <w:t xml:space="preserve">                          (штамп (печать), адрес)</w:t>
      </w:r>
    </w:p>
    <w:p w:rsidR="008B7A16" w:rsidRDefault="008B7A16">
      <w:pPr>
        <w:pStyle w:val="ConsPlusNonformat"/>
      </w:pPr>
    </w:p>
    <w:p w:rsidR="008B7A16" w:rsidRDefault="008B7A16">
      <w:pPr>
        <w:pStyle w:val="ConsPlusNonformat"/>
      </w:pPr>
      <w:r>
        <w:t xml:space="preserve">                                  </w:t>
      </w:r>
      <w:r>
        <w:rPr>
          <w:b/>
          <w:bCs/>
        </w:rPr>
        <w:t>РЕЕСТР</w:t>
      </w:r>
    </w:p>
    <w:p w:rsidR="008B7A16" w:rsidRDefault="008B7A16">
      <w:pPr>
        <w:pStyle w:val="ConsPlusNonformat"/>
      </w:pPr>
      <w:r>
        <w:t xml:space="preserve">                </w:t>
      </w:r>
      <w:r>
        <w:rPr>
          <w:b/>
          <w:bCs/>
        </w:rPr>
        <w:t>товарно-транспортных накладных, создаваемых</w:t>
      </w:r>
    </w:p>
    <w:p w:rsidR="008B7A16" w:rsidRDefault="008B7A16">
      <w:pPr>
        <w:pStyle w:val="ConsPlusNonformat"/>
      </w:pPr>
      <w:r>
        <w:t xml:space="preserve">                       </w:t>
      </w:r>
      <w:r>
        <w:rPr>
          <w:b/>
          <w:bCs/>
        </w:rPr>
        <w:t>в виде электронных документов</w:t>
      </w:r>
    </w:p>
    <w:p w:rsidR="008B7A16" w:rsidRDefault="008B7A16">
      <w:pPr>
        <w:pStyle w:val="ConsPlusNonformat"/>
      </w:pPr>
    </w:p>
    <w:p w:rsidR="008B7A16" w:rsidRDefault="008B7A16">
      <w:pPr>
        <w:pStyle w:val="ConsPlusNonformat"/>
      </w:pPr>
      <w:r>
        <w:t>___ ___________ 20__ г.</w:t>
      </w:r>
    </w:p>
    <w:p w:rsidR="008B7A16" w:rsidRDefault="008B7A16">
      <w:pPr>
        <w:pStyle w:val="ConsPlusNonformat"/>
      </w:pPr>
    </w:p>
    <w:p w:rsidR="008B7A16" w:rsidRDefault="008B7A16">
      <w:pPr>
        <w:pStyle w:val="ConsPlusNonformat"/>
      </w:pPr>
      <w:r>
        <w:t>Автомобиль _________________________________ к путевому листу N ___________</w:t>
      </w:r>
    </w:p>
    <w:p w:rsidR="008B7A16" w:rsidRDefault="008B7A16">
      <w:pPr>
        <w:pStyle w:val="ConsPlusNonformat"/>
      </w:pPr>
      <w:r>
        <w:t xml:space="preserve">             (марка, регистрационный знак)</w:t>
      </w:r>
    </w:p>
    <w:p w:rsidR="008B7A16" w:rsidRDefault="008B7A16">
      <w:pPr>
        <w:pStyle w:val="ConsPlusNonformat"/>
      </w:pPr>
      <w:r>
        <w:t>от ___ _______ 20__ г.</w:t>
      </w:r>
    </w:p>
    <w:p w:rsidR="008B7A16" w:rsidRDefault="008B7A16">
      <w:pPr>
        <w:pStyle w:val="ConsPlusNonformat"/>
      </w:pPr>
    </w:p>
    <w:p w:rsidR="008B7A16" w:rsidRDefault="008B7A16">
      <w:pPr>
        <w:pStyle w:val="ConsPlusNonformat"/>
      </w:pPr>
      <w:r>
        <w:t>Водитель _________________________</w:t>
      </w:r>
    </w:p>
    <w:p w:rsidR="008B7A16" w:rsidRDefault="008B7A16">
      <w:pPr>
        <w:pStyle w:val="ConsPlusNonformat"/>
      </w:pPr>
      <w:r>
        <w:t xml:space="preserve">            (инициалы, фамилия)</w:t>
      </w:r>
    </w:p>
    <w:p w:rsidR="008B7A16" w:rsidRDefault="008B7A16">
      <w:pPr>
        <w:pStyle w:val="ConsPlusNonformat"/>
      </w:pPr>
    </w:p>
    <w:p w:rsidR="008B7A16" w:rsidRDefault="008B7A16">
      <w:pPr>
        <w:pStyle w:val="ConsPlusNonformat"/>
      </w:pPr>
      <w:r>
        <w:t xml:space="preserve">                           Сведения о накладных</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3360"/>
        <w:gridCol w:w="3360"/>
      </w:tblGrid>
      <w:tr w:rsidR="008B7A16" w:rsidRPr="008B7A16">
        <w:trPr>
          <w:trHeight w:val="1800"/>
          <w:tblCellSpacing w:w="5" w:type="nil"/>
        </w:trPr>
        <w:tc>
          <w:tcPr>
            <w:tcW w:w="252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Номер товарно-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транспортной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накладной в виде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электронного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документа,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переданной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грузополучателю,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дата ее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составления    </w:t>
            </w:r>
          </w:p>
        </w:tc>
        <w:tc>
          <w:tcPr>
            <w:tcW w:w="336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Учетный номер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плательщика, наименование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организации-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грузополучателя (фамилия,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собственное имя, отчество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(если таковое имеется)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индивидуального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предпринимателя), адрес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пункта разгрузки     </w:t>
            </w:r>
          </w:p>
        </w:tc>
        <w:tc>
          <w:tcPr>
            <w:tcW w:w="336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Система электронного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документооборота,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которой хранится товарно-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транспортная накладная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виде электронного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документа, переданная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грузополучателю (оператор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системы электронного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документооборота)     </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33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bl>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Переданную(</w:t>
      </w:r>
      <w:proofErr w:type="spellStart"/>
      <w:r>
        <w:t>ые</w:t>
      </w:r>
      <w:proofErr w:type="spellEnd"/>
      <w:r>
        <w:t>) грузоотправителем грузополучателю</w:t>
      </w:r>
    </w:p>
    <w:p w:rsidR="008B7A16" w:rsidRDefault="008B7A16">
      <w:pPr>
        <w:pStyle w:val="ConsPlusNonformat"/>
      </w:pPr>
      <w:r>
        <w:t>товарно-транспортную(</w:t>
      </w:r>
      <w:proofErr w:type="spellStart"/>
      <w:r>
        <w:t>ые</w:t>
      </w:r>
      <w:proofErr w:type="spellEnd"/>
      <w:r>
        <w:t>) накладную(</w:t>
      </w:r>
      <w:proofErr w:type="spellStart"/>
      <w:r>
        <w:t>ые</w:t>
      </w:r>
      <w:proofErr w:type="spellEnd"/>
      <w:r>
        <w:t>),</w:t>
      </w:r>
    </w:p>
    <w:p w:rsidR="008B7A16" w:rsidRDefault="008B7A16">
      <w:pPr>
        <w:pStyle w:val="ConsPlusNonformat"/>
      </w:pPr>
      <w:r>
        <w:t>создаваемую(</w:t>
      </w:r>
      <w:proofErr w:type="spellStart"/>
      <w:r>
        <w:t>ые</w:t>
      </w:r>
      <w:proofErr w:type="spellEnd"/>
      <w:r>
        <w:t>) в виде электронного(</w:t>
      </w:r>
      <w:proofErr w:type="spellStart"/>
      <w:r>
        <w:t>ых</w:t>
      </w:r>
      <w:proofErr w:type="spellEnd"/>
      <w:r>
        <w:t>) документа(</w:t>
      </w:r>
      <w:proofErr w:type="spellStart"/>
      <w:r>
        <w:t>ов</w:t>
      </w:r>
      <w:proofErr w:type="spellEnd"/>
      <w:r>
        <w:t>),</w:t>
      </w:r>
    </w:p>
    <w:p w:rsidR="008B7A16" w:rsidRDefault="008B7A16">
      <w:pPr>
        <w:pStyle w:val="ConsPlusNonformat"/>
      </w:pPr>
      <w:r>
        <w:t>на материальном носителе и груз для доставки</w:t>
      </w:r>
    </w:p>
    <w:p w:rsidR="008B7A16" w:rsidRDefault="008B7A16">
      <w:pPr>
        <w:pStyle w:val="ConsPlusNonformat"/>
      </w:pPr>
      <w:r>
        <w:t>принял ____________________________________________________________________</w:t>
      </w:r>
    </w:p>
    <w:p w:rsidR="008B7A16" w:rsidRDefault="008B7A16">
      <w:pPr>
        <w:pStyle w:val="ConsPlusNonformat"/>
      </w:pPr>
      <w:r>
        <w:t xml:space="preserve">                     (должность, фамилия, инициалы, подпись)</w:t>
      </w:r>
    </w:p>
    <w:p w:rsidR="008B7A16" w:rsidRDefault="008B7A16">
      <w:pPr>
        <w:pStyle w:val="ConsPlusNonformat"/>
      </w:pPr>
    </w:p>
    <w:p w:rsidR="008B7A16" w:rsidRDefault="008B7A16">
      <w:pPr>
        <w:pStyle w:val="ConsPlusNonformat"/>
      </w:pPr>
      <w:r>
        <w:t>Принял грузополучатель ____________________________________________________</w:t>
      </w:r>
    </w:p>
    <w:p w:rsidR="008B7A16" w:rsidRDefault="008B7A16">
      <w:pPr>
        <w:pStyle w:val="ConsPlusNonformat"/>
      </w:pPr>
      <w:r>
        <w:t xml:space="preserve">                          (должность, фамилия, инициалы, подпись, штамп</w:t>
      </w:r>
    </w:p>
    <w:p w:rsidR="008B7A16" w:rsidRDefault="008B7A16">
      <w:pPr>
        <w:pStyle w:val="ConsPlusNonformat"/>
      </w:pPr>
      <w:r>
        <w:t xml:space="preserve">                                            или печать)</w:t>
      </w:r>
    </w:p>
    <w:p w:rsidR="008B7A16" w:rsidRDefault="008B7A16">
      <w:pPr>
        <w:pStyle w:val="ConsPlusNonformat"/>
      </w:pPr>
    </w:p>
    <w:p w:rsidR="008B7A16" w:rsidRDefault="008B7A16">
      <w:pPr>
        <w:pStyle w:val="ConsPlusNonformat"/>
      </w:pPr>
      <w:r>
        <w:t>Руководитель организации</w:t>
      </w:r>
    </w:p>
    <w:p w:rsidR="008B7A16" w:rsidRDefault="008B7A16">
      <w:pPr>
        <w:pStyle w:val="ConsPlusNonformat"/>
      </w:pPr>
      <w:r>
        <w:t>(индивидуальный предприниматель)</w:t>
      </w:r>
    </w:p>
    <w:p w:rsidR="008B7A16" w:rsidRDefault="008B7A16">
      <w:pPr>
        <w:pStyle w:val="ConsPlusNonformat"/>
      </w:pPr>
      <w:r>
        <w:t>или иное уполномоченное лицо ______________       _________________________</w:t>
      </w:r>
    </w:p>
    <w:p w:rsidR="008B7A16" w:rsidRDefault="008B7A16">
      <w:pPr>
        <w:pStyle w:val="ConsPlusNonformat"/>
      </w:pPr>
      <w:r>
        <w:t xml:space="preserve">                               (</w:t>
      </w:r>
      <w:proofErr w:type="gramStart"/>
      <w:r>
        <w:t xml:space="preserve">подпись)   </w:t>
      </w:r>
      <w:proofErr w:type="gramEnd"/>
      <w:r>
        <w:t xml:space="preserve">          (инициалы, фамилия)</w:t>
      </w:r>
    </w:p>
    <w:p w:rsidR="008B7A16" w:rsidRDefault="008B7A16">
      <w:pPr>
        <w:pStyle w:val="ConsPlusNonformat"/>
      </w:pPr>
      <w:r>
        <w:t xml:space="preserve">                               М.П.</w:t>
      </w:r>
    </w:p>
    <w:p w:rsidR="008B7A16" w:rsidRDefault="008B7A16">
      <w:pPr>
        <w:pStyle w:val="ConsPlusNonformat"/>
      </w:pPr>
      <w:r>
        <w:t>___ ___________ 20__ г.</w:t>
      </w:r>
    </w:p>
    <w:p w:rsidR="008B7A16" w:rsidRDefault="008B7A16">
      <w:pPr>
        <w:pStyle w:val="ConsPlusNonformat"/>
      </w:pPr>
    </w:p>
    <w:p w:rsidR="008B7A16" w:rsidRDefault="008B7A16">
      <w:pPr>
        <w:pStyle w:val="ConsPlusNonformat"/>
      </w:pPr>
      <w:r>
        <w:t>Отметки о составленных актах             Сведения о внешнем состоянии груза</w:t>
      </w:r>
    </w:p>
    <w:p w:rsidR="008B7A16" w:rsidRDefault="008B7A16">
      <w:pPr>
        <w:pStyle w:val="ConsPlusNonformat"/>
      </w:pPr>
      <w:r>
        <w:t xml:space="preserve">(предъявленных </w:t>
      </w:r>
      <w:proofErr w:type="gramStart"/>
      <w:r>
        <w:t xml:space="preserve">претензиях)   </w:t>
      </w:r>
      <w:proofErr w:type="gramEnd"/>
      <w:r>
        <w:t xml:space="preserve">            (его упаковки)</w:t>
      </w:r>
    </w:p>
    <w:p w:rsidR="008B7A16" w:rsidRDefault="008B7A16">
      <w:pPr>
        <w:pStyle w:val="ConsPlusNonformat"/>
      </w:pPr>
      <w:r>
        <w:t>_____________________________            __________________________________</w:t>
      </w:r>
    </w:p>
    <w:p w:rsidR="008B7A16" w:rsidRDefault="008B7A16">
      <w:pPr>
        <w:pStyle w:val="ConsPlusNonformat"/>
      </w:pPr>
      <w:r>
        <w:lastRenderedPageBreak/>
        <w:t>_____________________________            __________________________________</w:t>
      </w:r>
    </w:p>
    <w:p w:rsidR="008B7A16" w:rsidRDefault="008B7A16">
      <w:pPr>
        <w:pStyle w:val="ConsPlusNonformat"/>
      </w:pPr>
      <w:r>
        <w:t>_____________________________            __________________________________</w:t>
      </w:r>
    </w:p>
    <w:p w:rsidR="008B7A16" w:rsidRDefault="008B7A16">
      <w:pPr>
        <w:pStyle w:val="ConsPlusNonformat"/>
      </w:pPr>
      <w:r>
        <w:t>_____________________________            __________________________________</w:t>
      </w:r>
    </w:p>
    <w:p w:rsidR="008B7A16" w:rsidRDefault="008B7A16">
      <w:pPr>
        <w:pStyle w:val="ConsPlusNonformat"/>
      </w:pPr>
    </w:p>
    <w:p w:rsidR="008B7A16" w:rsidRDefault="008B7A16">
      <w:pPr>
        <w:pStyle w:val="ConsPlusNonformat"/>
      </w:pPr>
      <w:r>
        <w:t>Прочие отметки ____________________________________________________________</w:t>
      </w:r>
    </w:p>
    <w:p w:rsidR="008B7A16" w:rsidRDefault="008B7A16">
      <w:pPr>
        <w:pStyle w:val="ConsPlusNonformat"/>
      </w:pPr>
      <w:r>
        <w:t>___________________________________________________________________________</w:t>
      </w:r>
    </w:p>
    <w:p w:rsidR="008B7A16" w:rsidRDefault="008B7A16">
      <w:pPr>
        <w:pStyle w:val="ConsPlusNonformat"/>
      </w:pPr>
      <w:r>
        <w:t>___________________________________________________________________________</w:t>
      </w:r>
    </w:p>
    <w:p w:rsidR="008B7A16" w:rsidRDefault="008B7A16">
      <w:pPr>
        <w:pStyle w:val="ConsPlusNonformat"/>
      </w:pPr>
      <w:r>
        <w:t>___________________________________________________________________________</w:t>
      </w:r>
    </w:p>
    <w:p w:rsidR="008B7A16" w:rsidRDefault="008B7A16">
      <w:pPr>
        <w:pStyle w:val="ConsPlusNonformat"/>
      </w:pPr>
      <w:r>
        <w:t>___________________________________________________________________________</w:t>
      </w:r>
    </w:p>
    <w:p w:rsidR="008B7A16" w:rsidRDefault="008B7A16">
      <w:pPr>
        <w:pStyle w:val="ConsPlusNonformat"/>
      </w:pPr>
    </w:p>
    <w:p w:rsidR="008B7A16" w:rsidRDefault="008B7A16">
      <w:pPr>
        <w:pStyle w:val="ConsPlusNonformat"/>
      </w:pPr>
      <w:r>
        <w:t>Погрузочно-разгрузочные операции</w:t>
      </w:r>
    </w:p>
    <w:p w:rsidR="008B7A16" w:rsidRDefault="008B7A16">
      <w:pPr>
        <w:widowControl w:val="0"/>
        <w:autoSpaceDE w:val="0"/>
        <w:autoSpaceDN w:val="0"/>
        <w:adjustRightInd w:val="0"/>
        <w:spacing w:after="0" w:line="240" w:lineRule="auto"/>
        <w:ind w:firstLine="540"/>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88"/>
        <w:gridCol w:w="1404"/>
        <w:gridCol w:w="540"/>
        <w:gridCol w:w="1080"/>
        <w:gridCol w:w="864"/>
        <w:gridCol w:w="972"/>
        <w:gridCol w:w="756"/>
        <w:gridCol w:w="1512"/>
        <w:gridCol w:w="972"/>
      </w:tblGrid>
      <w:tr w:rsidR="008B7A16" w:rsidRPr="008B7A16">
        <w:trPr>
          <w:trHeight w:val="540"/>
          <w:tblCellSpacing w:w="5" w:type="nil"/>
        </w:trPr>
        <w:tc>
          <w:tcPr>
            <w:tcW w:w="1188"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 xml:space="preserve">Операция </w:t>
            </w:r>
          </w:p>
        </w:tc>
        <w:tc>
          <w:tcPr>
            <w:tcW w:w="1404"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Исполнитель</w:t>
            </w:r>
          </w:p>
        </w:tc>
        <w:tc>
          <w:tcPr>
            <w:tcW w:w="54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Код</w:t>
            </w:r>
          </w:p>
        </w:tc>
        <w:tc>
          <w:tcPr>
            <w:tcW w:w="2916" w:type="dxa"/>
            <w:gridSpan w:val="3"/>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 xml:space="preserve"> Дата, время (ч, мин.) </w:t>
            </w:r>
          </w:p>
        </w:tc>
        <w:tc>
          <w:tcPr>
            <w:tcW w:w="2268"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 xml:space="preserve">  Дополнительные  </w:t>
            </w:r>
          </w:p>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 xml:space="preserve">     операции     </w:t>
            </w:r>
          </w:p>
        </w:tc>
        <w:tc>
          <w:tcPr>
            <w:tcW w:w="972"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Подпись</w:t>
            </w:r>
          </w:p>
        </w:tc>
      </w:tr>
      <w:tr w:rsidR="008B7A16" w:rsidRPr="008B7A16">
        <w:trPr>
          <w:tblCellSpacing w:w="5" w:type="nil"/>
        </w:trPr>
        <w:tc>
          <w:tcPr>
            <w:tcW w:w="1188"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ind w:firstLine="540"/>
              <w:jc w:val="both"/>
              <w:rPr>
                <w:rFonts w:cs="Calibri"/>
              </w:rPr>
            </w:pPr>
          </w:p>
        </w:tc>
        <w:tc>
          <w:tcPr>
            <w:tcW w:w="1404"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ind w:firstLine="540"/>
              <w:jc w:val="both"/>
              <w:rPr>
                <w:rFonts w:cs="Calibri"/>
              </w:rPr>
            </w:pPr>
          </w:p>
        </w:tc>
        <w:tc>
          <w:tcPr>
            <w:tcW w:w="54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ind w:firstLine="540"/>
              <w:jc w:val="both"/>
              <w:rPr>
                <w:rFonts w:cs="Calibri"/>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прибытия</w:t>
            </w:r>
          </w:p>
        </w:tc>
        <w:tc>
          <w:tcPr>
            <w:tcW w:w="86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убытия</w:t>
            </w:r>
          </w:p>
        </w:tc>
        <w:tc>
          <w:tcPr>
            <w:tcW w:w="9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простоя</w:t>
            </w:r>
          </w:p>
        </w:tc>
        <w:tc>
          <w:tcPr>
            <w:tcW w:w="756"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время</w:t>
            </w:r>
          </w:p>
        </w:tc>
        <w:tc>
          <w:tcPr>
            <w:tcW w:w="151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наименование</w:t>
            </w:r>
          </w:p>
        </w:tc>
        <w:tc>
          <w:tcPr>
            <w:tcW w:w="972"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r>
      <w:tr w:rsidR="008B7A16" w:rsidRPr="008B7A16">
        <w:trPr>
          <w:tblCellSpacing w:w="5" w:type="nil"/>
        </w:trPr>
        <w:tc>
          <w:tcPr>
            <w:tcW w:w="1188"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 xml:space="preserve">погрузка </w:t>
            </w:r>
          </w:p>
        </w:tc>
        <w:tc>
          <w:tcPr>
            <w:tcW w:w="140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r>
      <w:tr w:rsidR="008B7A16" w:rsidRPr="008B7A16">
        <w:trPr>
          <w:tblCellSpacing w:w="5" w:type="nil"/>
        </w:trPr>
        <w:tc>
          <w:tcPr>
            <w:tcW w:w="1188"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r w:rsidRPr="008B7A16">
              <w:rPr>
                <w:rFonts w:ascii="Courier New" w:hAnsi="Courier New" w:cs="Courier New"/>
                <w:sz w:val="18"/>
                <w:szCs w:val="18"/>
              </w:rPr>
              <w:t>разгрузка</w:t>
            </w:r>
          </w:p>
        </w:tc>
        <w:tc>
          <w:tcPr>
            <w:tcW w:w="140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8"/>
                <w:szCs w:val="18"/>
              </w:rPr>
            </w:pPr>
          </w:p>
        </w:tc>
      </w:tr>
    </w:tbl>
    <w:p w:rsidR="008B7A16" w:rsidRDefault="008B7A16">
      <w:pPr>
        <w:widowControl w:val="0"/>
        <w:autoSpaceDE w:val="0"/>
        <w:autoSpaceDN w:val="0"/>
        <w:adjustRightInd w:val="0"/>
        <w:spacing w:after="0" w:line="240" w:lineRule="auto"/>
        <w:ind w:firstLine="540"/>
        <w:jc w:val="both"/>
        <w:rPr>
          <w:rFonts w:cs="Calibri"/>
        </w:rPr>
        <w:sectPr w:rsidR="008B7A16">
          <w:pgSz w:w="11905" w:h="16838"/>
          <w:pgMar w:top="1134" w:right="850" w:bottom="1134" w:left="1701" w:header="720" w:footer="720" w:gutter="0"/>
          <w:cols w:space="720"/>
          <w:noEndnote/>
        </w:sectPr>
      </w:pPr>
    </w:p>
    <w:p w:rsidR="008B7A16" w:rsidRDefault="008B7A16">
      <w:pPr>
        <w:widowControl w:val="0"/>
        <w:autoSpaceDE w:val="0"/>
        <w:autoSpaceDN w:val="0"/>
        <w:adjustRightInd w:val="0"/>
        <w:spacing w:after="0" w:line="240" w:lineRule="auto"/>
        <w:ind w:firstLine="540"/>
        <w:jc w:val="both"/>
        <w:rPr>
          <w:rFonts w:cs="Calibri"/>
        </w:rPr>
      </w:pPr>
    </w:p>
    <w:p w:rsidR="008B7A16" w:rsidRDefault="008B7A16">
      <w:pPr>
        <w:pStyle w:val="ConsPlusNonformat"/>
      </w:pPr>
      <w:r>
        <w:t>Расчет стоимости услуг</w:t>
      </w:r>
    </w:p>
    <w:p w:rsidR="008B7A16" w:rsidRDefault="008B7A16">
      <w:pPr>
        <w:widowControl w:val="0"/>
        <w:autoSpaceDE w:val="0"/>
        <w:autoSpaceDN w:val="0"/>
        <w:adjustRightInd w:val="0"/>
        <w:spacing w:after="0" w:line="240" w:lineRule="auto"/>
        <w:ind w:firstLine="540"/>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960"/>
        <w:gridCol w:w="1200"/>
        <w:gridCol w:w="960"/>
        <w:gridCol w:w="960"/>
        <w:gridCol w:w="1080"/>
        <w:gridCol w:w="1200"/>
        <w:gridCol w:w="1320"/>
        <w:gridCol w:w="960"/>
        <w:gridCol w:w="1200"/>
        <w:gridCol w:w="840"/>
        <w:gridCol w:w="1200"/>
      </w:tblGrid>
      <w:tr w:rsidR="008B7A16" w:rsidRPr="008B7A16">
        <w:trPr>
          <w:tblCellSpacing w:w="5" w:type="nil"/>
        </w:trPr>
        <w:tc>
          <w:tcPr>
            <w:tcW w:w="132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Расчет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стоимости</w:t>
            </w:r>
          </w:p>
        </w:tc>
        <w:tc>
          <w:tcPr>
            <w:tcW w:w="9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тонны/</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часы </w:t>
            </w:r>
          </w:p>
        </w:tc>
        <w:tc>
          <w:tcPr>
            <w:tcW w:w="120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расстоя</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roofErr w:type="spellStart"/>
            <w:r w:rsidRPr="008B7A16">
              <w:rPr>
                <w:rFonts w:ascii="Courier New" w:hAnsi="Courier New" w:cs="Courier New"/>
                <w:sz w:val="20"/>
                <w:szCs w:val="20"/>
              </w:rPr>
              <w:t>ние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пере-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возки  </w:t>
            </w:r>
          </w:p>
        </w:tc>
        <w:tc>
          <w:tcPr>
            <w:tcW w:w="9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спец-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транс-</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порт </w:t>
            </w:r>
          </w:p>
        </w:tc>
        <w:tc>
          <w:tcPr>
            <w:tcW w:w="9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транс-</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порт-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roofErr w:type="spellStart"/>
            <w:r w:rsidRPr="008B7A16">
              <w:rPr>
                <w:rFonts w:ascii="Courier New" w:hAnsi="Courier New" w:cs="Courier New"/>
                <w:sz w:val="20"/>
                <w:szCs w:val="20"/>
              </w:rPr>
              <w:t>ные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услуги</w:t>
            </w:r>
          </w:p>
        </w:tc>
        <w:tc>
          <w:tcPr>
            <w:tcW w:w="108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Погру</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зочно</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разгру</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зочные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работы,</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тонн  </w:t>
            </w:r>
          </w:p>
        </w:tc>
        <w:tc>
          <w:tcPr>
            <w:tcW w:w="2520"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Сверхнормативный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простой      </w:t>
            </w:r>
          </w:p>
        </w:tc>
        <w:tc>
          <w:tcPr>
            <w:tcW w:w="9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Прочие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roofErr w:type="spellStart"/>
            <w:r w:rsidRPr="008B7A16">
              <w:rPr>
                <w:rFonts w:ascii="Courier New" w:hAnsi="Courier New" w:cs="Courier New"/>
                <w:sz w:val="20"/>
                <w:szCs w:val="20"/>
              </w:rPr>
              <w:t>доп</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латы </w:t>
            </w:r>
          </w:p>
        </w:tc>
        <w:tc>
          <w:tcPr>
            <w:tcW w:w="120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Дополни-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тельные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услуги </w:t>
            </w:r>
          </w:p>
        </w:tc>
        <w:tc>
          <w:tcPr>
            <w:tcW w:w="2040"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К оплате   </w:t>
            </w:r>
          </w:p>
        </w:tc>
      </w:tr>
      <w:tr w:rsidR="008B7A16" w:rsidRPr="008B7A16">
        <w:trPr>
          <w:tblCellSpacing w:w="5" w:type="nil"/>
        </w:trPr>
        <w:tc>
          <w:tcPr>
            <w:tcW w:w="132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ind w:firstLine="540"/>
              <w:jc w:val="both"/>
              <w:rPr>
                <w:rFonts w:cs="Calibri"/>
              </w:rPr>
            </w:pPr>
          </w:p>
        </w:tc>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ind w:firstLine="540"/>
              <w:jc w:val="both"/>
              <w:rPr>
                <w:rFonts w:cs="Calibri"/>
              </w:rPr>
            </w:pPr>
          </w:p>
        </w:tc>
        <w:tc>
          <w:tcPr>
            <w:tcW w:w="12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ind w:firstLine="540"/>
              <w:jc w:val="both"/>
              <w:rPr>
                <w:rFonts w:cs="Calibri"/>
              </w:rPr>
            </w:pPr>
          </w:p>
        </w:tc>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ind w:firstLine="540"/>
              <w:jc w:val="both"/>
              <w:rPr>
                <w:rFonts w:cs="Calibri"/>
              </w:rPr>
            </w:pPr>
          </w:p>
        </w:tc>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ind w:firstLine="540"/>
              <w:jc w:val="both"/>
              <w:rPr>
                <w:rFonts w:cs="Calibri"/>
              </w:rPr>
            </w:pPr>
          </w:p>
        </w:tc>
        <w:tc>
          <w:tcPr>
            <w:tcW w:w="108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ind w:firstLine="540"/>
              <w:jc w:val="both"/>
              <w:rPr>
                <w:rFonts w:cs="Calibri"/>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погрузка</w:t>
            </w:r>
          </w:p>
        </w:tc>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разгрузка</w:t>
            </w:r>
          </w:p>
        </w:tc>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итого</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в том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числе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экспеди</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торские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услуги </w:t>
            </w:r>
          </w:p>
        </w:tc>
      </w:tr>
      <w:tr w:rsidR="008B7A16" w:rsidRPr="008B7A16">
        <w:trPr>
          <w:tblCellSpacing w:w="5" w:type="nil"/>
        </w:trPr>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 заказу</w:t>
            </w: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выполнено</w:t>
            </w: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расценка </w:t>
            </w: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 оплате </w:t>
            </w: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bl>
    <w:p w:rsidR="008B7A16" w:rsidRDefault="008B7A16">
      <w:pPr>
        <w:widowControl w:val="0"/>
        <w:autoSpaceDE w:val="0"/>
        <w:autoSpaceDN w:val="0"/>
        <w:adjustRightInd w:val="0"/>
        <w:spacing w:after="0" w:line="240" w:lineRule="auto"/>
        <w:ind w:firstLine="540"/>
        <w:jc w:val="both"/>
        <w:rPr>
          <w:rFonts w:cs="Calibri"/>
        </w:rPr>
        <w:sectPr w:rsidR="008B7A16">
          <w:pgSz w:w="16838" w:h="11905" w:orient="landscape"/>
          <w:pgMar w:top="1701" w:right="1134" w:bottom="850" w:left="1134" w:header="720" w:footer="720" w:gutter="0"/>
          <w:cols w:space="720"/>
          <w:noEndnote/>
        </w:sect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01" w:name="Par1857"/>
      <w:bookmarkEnd w:id="101"/>
      <w:r>
        <w:rPr>
          <w:rFonts w:cs="Calibri"/>
        </w:rPr>
        <w:t>Приложение 6</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102" w:name="Par1861"/>
      <w:bookmarkEnd w:id="102"/>
      <w:r>
        <w:rPr>
          <w:rFonts w:cs="Calibri"/>
          <w:b/>
          <w:bCs/>
        </w:rPr>
        <w:t>СПОСОБЫ НАВЕШИВАНИЯ ПЛОМБ</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03" w:name="Par1863"/>
      <w:bookmarkEnd w:id="103"/>
      <w:r>
        <w:rPr>
          <w:rFonts w:cs="Calibri"/>
        </w:rPr>
        <w:t>Способ навешивания свинцовой пломбы с двумя</w:t>
      </w:r>
    </w:p>
    <w:p w:rsidR="008B7A16" w:rsidRDefault="008B7A16">
      <w:pPr>
        <w:widowControl w:val="0"/>
        <w:autoSpaceDE w:val="0"/>
        <w:autoSpaceDN w:val="0"/>
        <w:adjustRightInd w:val="0"/>
        <w:spacing w:after="0" w:line="240" w:lineRule="auto"/>
        <w:jc w:val="center"/>
        <w:rPr>
          <w:rFonts w:cs="Calibri"/>
        </w:rPr>
      </w:pPr>
      <w:r>
        <w:rPr>
          <w:rFonts w:cs="Calibri"/>
        </w:rPr>
        <w:t>параллельными отверстиями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*****НА БУМАЖНОМ НОСИТЕЛЕ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При навешивании свинцовой пломбы с двумя параллельными отверстиями в каждое из отверстий должен быть продет один конец проволоки. Свободный конец проволоки должен быть пропущен два раза сквозь ушко дверной накладки двери фургона (контейнера), а затем продет через два отверстия пломбы. После этого пломба должна быть зажата тисками.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04" w:name="Par1870"/>
      <w:bookmarkEnd w:id="104"/>
      <w:r>
        <w:rPr>
          <w:rFonts w:cs="Calibri"/>
        </w:rPr>
        <w:t>Способ навешивания свинцовой пломбы с камерой</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*****НА БУМАЖНОМ НОСИТЕЛЕ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При навешивании свинцовой пломбы с камерой концы проволоки должны быть пропущены через входные отверстия пломбы, скручены в два - три витка, втянуты в камеру пломбы и зажаты тисками.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05" w:name="Par1876"/>
      <w:bookmarkEnd w:id="105"/>
      <w:r>
        <w:rPr>
          <w:rFonts w:cs="Calibri"/>
        </w:rPr>
        <w:t>Способ навешивания полиэтиленовой пломбы с камерой</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*****НА БУМАЖНОМ НОСИТЕЛЕ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При навешивании полиэтиленовой пломбы с камерой концы проволоки должны быть пропущены через входные отверстия пломбы в приведенном на рисунке порядке.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06" w:name="Par1886"/>
      <w:bookmarkEnd w:id="106"/>
      <w:r>
        <w:rPr>
          <w:rFonts w:cs="Calibri"/>
        </w:rPr>
        <w:t>Приложение 7</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lastRenderedPageBreak/>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107" w:name="Par1890"/>
      <w:bookmarkEnd w:id="107"/>
      <w:r>
        <w:rPr>
          <w:rFonts w:cs="Calibri"/>
          <w:b/>
          <w:bCs/>
        </w:rPr>
        <w:t>ПОРЯДОК ПРИМЕНЕНИЯ НОРМ ВРЕМЕНИ НАХОЖДЕНИЯ ГРУЗОВОГО</w:t>
      </w:r>
    </w:p>
    <w:p w:rsidR="008B7A16" w:rsidRDefault="008B7A16">
      <w:pPr>
        <w:widowControl w:val="0"/>
        <w:autoSpaceDE w:val="0"/>
        <w:autoSpaceDN w:val="0"/>
        <w:adjustRightInd w:val="0"/>
        <w:spacing w:after="0" w:line="240" w:lineRule="auto"/>
        <w:jc w:val="center"/>
        <w:rPr>
          <w:rFonts w:cs="Calibri"/>
          <w:b/>
          <w:bCs/>
        </w:rPr>
      </w:pPr>
      <w:r>
        <w:rPr>
          <w:rFonts w:cs="Calibri"/>
          <w:b/>
          <w:bCs/>
        </w:rPr>
        <w:t>ТРАНСПОРТНОГО СРЕДСТВА НА ПОГРУЗКЕ И РАЗГРУЗКЕ, А ТАКЖЕ</w:t>
      </w:r>
    </w:p>
    <w:p w:rsidR="008B7A16" w:rsidRDefault="008B7A16">
      <w:pPr>
        <w:widowControl w:val="0"/>
        <w:autoSpaceDE w:val="0"/>
        <w:autoSpaceDN w:val="0"/>
        <w:adjustRightInd w:val="0"/>
        <w:spacing w:after="0" w:line="240" w:lineRule="auto"/>
        <w:jc w:val="center"/>
        <w:rPr>
          <w:rFonts w:cs="Calibri"/>
          <w:b/>
          <w:bCs/>
        </w:rPr>
      </w:pPr>
      <w:r>
        <w:rPr>
          <w:rFonts w:cs="Calibri"/>
          <w:b/>
          <w:bCs/>
        </w:rPr>
        <w:t>НА ВЫПОЛНЕНИЕ ДОПОЛНИТЕЛЬНЫХ ОПЕРАЦИЙ, СВЯЗАННЫХ</w:t>
      </w:r>
    </w:p>
    <w:p w:rsidR="008B7A16" w:rsidRDefault="008B7A16">
      <w:pPr>
        <w:widowControl w:val="0"/>
        <w:autoSpaceDE w:val="0"/>
        <w:autoSpaceDN w:val="0"/>
        <w:adjustRightInd w:val="0"/>
        <w:spacing w:after="0" w:line="240" w:lineRule="auto"/>
        <w:jc w:val="center"/>
        <w:rPr>
          <w:rFonts w:cs="Calibri"/>
          <w:b/>
          <w:bCs/>
        </w:rPr>
      </w:pPr>
      <w:r>
        <w:rPr>
          <w:rFonts w:cs="Calibri"/>
          <w:b/>
          <w:bCs/>
        </w:rPr>
        <w:t>С ПОГРУЗКОЙ И РАЗГРУЗКОЙ ГРУЗА</w:t>
      </w:r>
    </w:p>
    <w:p w:rsidR="008B7A16" w:rsidRDefault="008B7A16">
      <w:pPr>
        <w:widowControl w:val="0"/>
        <w:autoSpaceDE w:val="0"/>
        <w:autoSpaceDN w:val="0"/>
        <w:adjustRightInd w:val="0"/>
        <w:spacing w:after="0" w:line="240" w:lineRule="auto"/>
        <w:jc w:val="center"/>
        <w:rPr>
          <w:rFonts w:cs="Calibri"/>
        </w:rPr>
      </w:pPr>
    </w:p>
    <w:p w:rsidR="008B7A16" w:rsidRDefault="008B7A16">
      <w:pPr>
        <w:widowControl w:val="0"/>
        <w:autoSpaceDE w:val="0"/>
        <w:autoSpaceDN w:val="0"/>
        <w:adjustRightInd w:val="0"/>
        <w:spacing w:after="0" w:line="240" w:lineRule="auto"/>
        <w:jc w:val="center"/>
        <w:rPr>
          <w:rFonts w:cs="Calibri"/>
        </w:rPr>
      </w:pPr>
      <w:r>
        <w:rPr>
          <w:rFonts w:cs="Calibri"/>
        </w:rPr>
        <w:t xml:space="preserve">(в ред. </w:t>
      </w:r>
      <w:r w:rsidRPr="00AF3000">
        <w:rPr>
          <w:rFonts w:cs="Calibri"/>
        </w:rPr>
        <w:t>постановления</w:t>
      </w:r>
      <w:r>
        <w:rPr>
          <w:rFonts w:cs="Calibri"/>
        </w:rPr>
        <w:t xml:space="preserve"> Совмина от 15.12.2008 N 1936)</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1. Настоящим Порядком определяется применение норм времени нахождения грузового транспортного средства на погрузке и разгрузке, а также на выполнение дополнительных операций, связанных с погрузкой и разгрузкой груза (далее - нормы времени).</w:t>
      </w:r>
    </w:p>
    <w:p w:rsidR="008B7A16" w:rsidRDefault="008B7A16">
      <w:pPr>
        <w:widowControl w:val="0"/>
        <w:autoSpaceDE w:val="0"/>
        <w:autoSpaceDN w:val="0"/>
        <w:adjustRightInd w:val="0"/>
        <w:spacing w:after="0" w:line="240" w:lineRule="auto"/>
        <w:ind w:firstLine="540"/>
        <w:jc w:val="both"/>
        <w:rPr>
          <w:rFonts w:cs="Calibri"/>
        </w:rPr>
      </w:pPr>
      <w:r>
        <w:rPr>
          <w:rFonts w:cs="Calibri"/>
        </w:rPr>
        <w:t>2. Нормы времени устанавливаются: для грузов 1-го класса (кроме контейнеров, а также наливных и пылевидных грузов в автоцистернах, не имеющих класса) - на погрузку и разгрузку одной тонны, для контейнеров - на погрузку и разгрузку одного контейнера, для наливных и пылевидных грузов в автоцистернах (не имеющих класса) - на налив и слив полного эксплуатационного объема автоцистерны.</w:t>
      </w:r>
    </w:p>
    <w:p w:rsidR="008B7A16" w:rsidRDefault="008B7A16">
      <w:pPr>
        <w:widowControl w:val="0"/>
        <w:autoSpaceDE w:val="0"/>
        <w:autoSpaceDN w:val="0"/>
        <w:adjustRightInd w:val="0"/>
        <w:spacing w:after="0" w:line="240" w:lineRule="auto"/>
        <w:ind w:firstLine="540"/>
        <w:jc w:val="both"/>
        <w:rPr>
          <w:rFonts w:cs="Calibri"/>
        </w:rPr>
      </w:pPr>
      <w:r>
        <w:rPr>
          <w:rFonts w:cs="Calibri"/>
        </w:rPr>
        <w:t>3. Нормы времени применяются со следующими поправочными коэффициентами для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2-го класса - 1,25;</w:t>
      </w:r>
    </w:p>
    <w:p w:rsidR="008B7A16" w:rsidRDefault="008B7A16">
      <w:pPr>
        <w:widowControl w:val="0"/>
        <w:autoSpaceDE w:val="0"/>
        <w:autoSpaceDN w:val="0"/>
        <w:adjustRightInd w:val="0"/>
        <w:spacing w:after="0" w:line="240" w:lineRule="auto"/>
        <w:ind w:firstLine="540"/>
        <w:jc w:val="both"/>
        <w:rPr>
          <w:rFonts w:cs="Calibri"/>
        </w:rPr>
      </w:pPr>
      <w:r>
        <w:rPr>
          <w:rFonts w:cs="Calibri"/>
        </w:rPr>
        <w:t>3-го класса - 1,66;</w:t>
      </w:r>
    </w:p>
    <w:p w:rsidR="008B7A16" w:rsidRDefault="008B7A16">
      <w:pPr>
        <w:widowControl w:val="0"/>
        <w:autoSpaceDE w:val="0"/>
        <w:autoSpaceDN w:val="0"/>
        <w:adjustRightInd w:val="0"/>
        <w:spacing w:after="0" w:line="240" w:lineRule="auto"/>
        <w:ind w:firstLine="540"/>
        <w:jc w:val="both"/>
        <w:rPr>
          <w:rFonts w:cs="Calibri"/>
        </w:rPr>
      </w:pPr>
      <w:r>
        <w:rPr>
          <w:rFonts w:cs="Calibri"/>
        </w:rPr>
        <w:t>4-го класса - 2,00.</w:t>
      </w:r>
    </w:p>
    <w:p w:rsidR="008B7A16" w:rsidRDefault="008B7A16">
      <w:pPr>
        <w:widowControl w:val="0"/>
        <w:autoSpaceDE w:val="0"/>
        <w:autoSpaceDN w:val="0"/>
        <w:adjustRightInd w:val="0"/>
        <w:spacing w:after="0" w:line="240" w:lineRule="auto"/>
        <w:ind w:firstLine="540"/>
        <w:jc w:val="both"/>
        <w:rPr>
          <w:rFonts w:cs="Calibri"/>
        </w:rPr>
      </w:pPr>
      <w:r>
        <w:rPr>
          <w:rFonts w:cs="Calibri"/>
        </w:rPr>
        <w:t>Поправочные коэффициенты рассчитаны исходя из среднего коэффициента использования грузоподъемности грузового транспортного средства для грузов:</w:t>
      </w:r>
    </w:p>
    <w:p w:rsidR="008B7A16" w:rsidRDefault="008B7A16">
      <w:pPr>
        <w:widowControl w:val="0"/>
        <w:autoSpaceDE w:val="0"/>
        <w:autoSpaceDN w:val="0"/>
        <w:adjustRightInd w:val="0"/>
        <w:spacing w:after="0" w:line="240" w:lineRule="auto"/>
        <w:ind w:firstLine="540"/>
        <w:jc w:val="both"/>
        <w:rPr>
          <w:rFonts w:cs="Calibri"/>
        </w:rPr>
      </w:pPr>
      <w:r>
        <w:rPr>
          <w:rFonts w:cs="Calibri"/>
        </w:rPr>
        <w:t>2-го класса - 0,8;</w:t>
      </w:r>
    </w:p>
    <w:p w:rsidR="008B7A16" w:rsidRDefault="008B7A16">
      <w:pPr>
        <w:widowControl w:val="0"/>
        <w:autoSpaceDE w:val="0"/>
        <w:autoSpaceDN w:val="0"/>
        <w:adjustRightInd w:val="0"/>
        <w:spacing w:after="0" w:line="240" w:lineRule="auto"/>
        <w:ind w:firstLine="540"/>
        <w:jc w:val="both"/>
        <w:rPr>
          <w:rFonts w:cs="Calibri"/>
        </w:rPr>
      </w:pPr>
      <w:r>
        <w:rPr>
          <w:rFonts w:cs="Calibri"/>
        </w:rPr>
        <w:t>3-го класса - 0,6;</w:t>
      </w:r>
    </w:p>
    <w:p w:rsidR="008B7A16" w:rsidRDefault="008B7A16">
      <w:pPr>
        <w:widowControl w:val="0"/>
        <w:autoSpaceDE w:val="0"/>
        <w:autoSpaceDN w:val="0"/>
        <w:adjustRightInd w:val="0"/>
        <w:spacing w:after="0" w:line="240" w:lineRule="auto"/>
        <w:ind w:firstLine="540"/>
        <w:jc w:val="both"/>
        <w:rPr>
          <w:rFonts w:cs="Calibri"/>
        </w:rPr>
      </w:pPr>
      <w:r>
        <w:rPr>
          <w:rFonts w:cs="Calibri"/>
        </w:rPr>
        <w:t>4-го класса - 0,5.</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Классы грузов при автомобильной перевозке на грузовых транспортных средствах со стандартными бортовыми и самосвальными кузовами определяются в соответствии с номенклатурой и классификацией грузов, перевозимых автомобильным транспортом, согласно </w:t>
      </w:r>
      <w:hyperlink w:anchor="Par1939" w:history="1">
        <w:r>
          <w:rPr>
            <w:rFonts w:cs="Calibri"/>
            <w:color w:val="0000FF"/>
          </w:rPr>
          <w:t>приложению 1</w:t>
        </w:r>
      </w:hyperlink>
      <w:r>
        <w:rPr>
          <w:rFonts w:cs="Calibri"/>
        </w:rPr>
        <w:t>.</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При автомобильной перевозке на грузовом транспортном средстве со стандартными бортовыми и самосвальными кузовами грузов, не предусмотренных указанной номенклатурой и классификацией грузов, а также различных грузов на специализированном грузовом транспортном средстве (со специальной платформой, фургоне, скотовозе, цистерне) поправочные коэффициенты определяются исходя из среднего фактического коэффициента использования грузоподъемности бортового или специализированного грузового транспортного средства при условии полной </w:t>
      </w:r>
      <w:r>
        <w:rPr>
          <w:rFonts w:cs="Calibri"/>
        </w:rPr>
        <w:lastRenderedPageBreak/>
        <w:t>загрузки его кузова по допускаемому габариту (объему). При этом поправочный коэффициент определяется путем деления единицы на коэффициент использования грузоподъемности.</w:t>
      </w:r>
    </w:p>
    <w:p w:rsidR="008B7A16" w:rsidRDefault="008B7A16">
      <w:pPr>
        <w:widowControl w:val="0"/>
        <w:autoSpaceDE w:val="0"/>
        <w:autoSpaceDN w:val="0"/>
        <w:adjustRightInd w:val="0"/>
        <w:spacing w:after="0" w:line="240" w:lineRule="auto"/>
        <w:ind w:firstLine="540"/>
        <w:jc w:val="both"/>
        <w:rPr>
          <w:rFonts w:cs="Calibri"/>
        </w:rPr>
      </w:pPr>
      <w:r>
        <w:rPr>
          <w:rFonts w:cs="Calibri"/>
        </w:rPr>
        <w:t>В таком же порядке определяются поправочные коэффициенты для грузов 4-го класса, обеспечивающих коэффициент использования грузоподъемности грузового транспортного средства ниже 0,5 при полной загрузке грузового транспортного средства с наращенными бортами по допускаемому габариту (объему).</w:t>
      </w:r>
    </w:p>
    <w:p w:rsidR="008B7A16" w:rsidRDefault="008B7A16">
      <w:pPr>
        <w:widowControl w:val="0"/>
        <w:autoSpaceDE w:val="0"/>
        <w:autoSpaceDN w:val="0"/>
        <w:adjustRightInd w:val="0"/>
        <w:spacing w:after="0" w:line="240" w:lineRule="auto"/>
        <w:ind w:firstLine="540"/>
        <w:jc w:val="both"/>
        <w:rPr>
          <w:rFonts w:cs="Calibri"/>
        </w:rPr>
      </w:pPr>
      <w:r>
        <w:rPr>
          <w:rFonts w:cs="Calibri"/>
        </w:rPr>
        <w:t>4. Приведенные пределы числовых показателей (масса груза, емкость ковша, объем цистерны), в которых указано "до", следует понимать включительно.</w:t>
      </w:r>
    </w:p>
    <w:p w:rsidR="008B7A16" w:rsidRDefault="008B7A16">
      <w:pPr>
        <w:widowControl w:val="0"/>
        <w:autoSpaceDE w:val="0"/>
        <w:autoSpaceDN w:val="0"/>
        <w:adjustRightInd w:val="0"/>
        <w:spacing w:after="0" w:line="240" w:lineRule="auto"/>
        <w:ind w:firstLine="540"/>
        <w:jc w:val="both"/>
        <w:rPr>
          <w:rFonts w:cs="Calibri"/>
        </w:rPr>
      </w:pPr>
      <w:r>
        <w:rPr>
          <w:rFonts w:cs="Calibri"/>
        </w:rPr>
        <w:t>5. При использовании новых марок подвижного состава и средств механизации более совершенной технологии производства погрузочно-разгрузочных работ и организации автомобильных перевозок нормы времени на одну тонну должны быть заменены местными, более прогрессивными нормами.</w:t>
      </w:r>
    </w:p>
    <w:p w:rsidR="008B7A16" w:rsidRDefault="008B7A16">
      <w:pPr>
        <w:widowControl w:val="0"/>
        <w:autoSpaceDE w:val="0"/>
        <w:autoSpaceDN w:val="0"/>
        <w:adjustRightInd w:val="0"/>
        <w:spacing w:after="0" w:line="240" w:lineRule="auto"/>
        <w:ind w:firstLine="540"/>
        <w:jc w:val="both"/>
        <w:rPr>
          <w:rFonts w:cs="Calibri"/>
        </w:rPr>
      </w:pPr>
      <w:r>
        <w:rPr>
          <w:rFonts w:cs="Calibri"/>
        </w:rPr>
        <w:t>6. На работы, не предусмотренные нормами времени, следует по аналогии с ними разрабатывать методом технического нормирования местные нормы.</w:t>
      </w:r>
    </w:p>
    <w:p w:rsidR="008B7A16" w:rsidRDefault="008B7A16">
      <w:pPr>
        <w:widowControl w:val="0"/>
        <w:autoSpaceDE w:val="0"/>
        <w:autoSpaceDN w:val="0"/>
        <w:adjustRightInd w:val="0"/>
        <w:spacing w:after="0" w:line="240" w:lineRule="auto"/>
        <w:ind w:firstLine="540"/>
        <w:jc w:val="both"/>
        <w:rPr>
          <w:rFonts w:cs="Calibri"/>
        </w:rPr>
      </w:pPr>
      <w:r>
        <w:rPr>
          <w:rFonts w:cs="Calibri"/>
        </w:rPr>
        <w:t>7. В случаях, когда действующие в организациях нормы ниже норм времени, действующие нормы должны быть сохранены.</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8. Нормы времени установлены в зависимости от способа выполнения работ, типа и грузоподъемности грузового транспортного средства, рода грузов, а также вида применяемых погрузочно-разгрузочных машин и механизмов согласно </w:t>
      </w:r>
      <w:hyperlink w:anchor="Par3221" w:history="1">
        <w:r>
          <w:rPr>
            <w:rFonts w:cs="Calibri"/>
            <w:color w:val="0000FF"/>
          </w:rPr>
          <w:t>приложениям 2</w:t>
        </w:r>
      </w:hyperlink>
      <w:r>
        <w:rPr>
          <w:rFonts w:cs="Calibri"/>
        </w:rPr>
        <w:t xml:space="preserve"> - </w:t>
      </w:r>
      <w:hyperlink w:anchor="Par3674" w:history="1">
        <w:r>
          <w:rPr>
            <w:rFonts w:cs="Calibri"/>
            <w:color w:val="0000FF"/>
          </w:rPr>
          <w:t>13</w:t>
        </w:r>
      </w:hyperlink>
      <w:r>
        <w:rPr>
          <w:rFonts w:cs="Calibri"/>
        </w:rPr>
        <w:t>.</w:t>
      </w:r>
    </w:p>
    <w:p w:rsidR="008B7A16" w:rsidRDefault="008B7A16">
      <w:pPr>
        <w:widowControl w:val="0"/>
        <w:autoSpaceDE w:val="0"/>
        <w:autoSpaceDN w:val="0"/>
        <w:adjustRightInd w:val="0"/>
        <w:spacing w:after="0" w:line="240" w:lineRule="auto"/>
        <w:jc w:val="both"/>
        <w:rPr>
          <w:rFonts w:cs="Calibri"/>
        </w:rPr>
      </w:pPr>
      <w:r>
        <w:rPr>
          <w:rFonts w:cs="Calibri"/>
        </w:rPr>
        <w:t xml:space="preserve">(в ред. </w:t>
      </w:r>
      <w:r w:rsidRPr="00AF3000">
        <w:rPr>
          <w:rFonts w:cs="Calibri"/>
        </w:rPr>
        <w:t>постановле</w:t>
      </w:r>
      <w:bookmarkStart w:id="108" w:name="_GoBack"/>
      <w:bookmarkEnd w:id="108"/>
      <w:r w:rsidRPr="00AF3000">
        <w:rPr>
          <w:rFonts w:cs="Calibri"/>
        </w:rPr>
        <w:t>ния</w:t>
      </w:r>
      <w:r>
        <w:rPr>
          <w:rFonts w:cs="Calibri"/>
        </w:rPr>
        <w:t xml:space="preserve"> Совмина от 15.12.2008 N 1936)</w:t>
      </w:r>
    </w:p>
    <w:p w:rsidR="008B7A16" w:rsidRDefault="008B7A16">
      <w:pPr>
        <w:widowControl w:val="0"/>
        <w:autoSpaceDE w:val="0"/>
        <w:autoSpaceDN w:val="0"/>
        <w:adjustRightInd w:val="0"/>
        <w:spacing w:after="0" w:line="240" w:lineRule="auto"/>
        <w:ind w:firstLine="540"/>
        <w:jc w:val="both"/>
        <w:rPr>
          <w:rFonts w:cs="Calibri"/>
        </w:rPr>
      </w:pPr>
      <w:r>
        <w:rPr>
          <w:rFonts w:cs="Calibri"/>
        </w:rPr>
        <w:t>9. Нормами времени предусмотрено время, необходимое на погрузку и разгрузку груза в пределах установленного габарита грузового транспортного средства с подноской или отноской груза, маневрирование грузового транспортного средства перед выполнением погрузки и разгрузки, увязывание и развязывание груза, покрытие груза брезентом и снятие брезента, открытие и закрытие бортов кузова грузового транспортного средства, отвертывание и привертывание, а также подноску и относку шлангов, очистку кузова грузового транспортного средства при автомобильной перевозке бетона, асфальта и других масс, продувку и пропарку цистерн, а также промывку разгрузочных шлангов, оформление документов. При этом имеется в виду, что погрузка грузов в грузовое транспортное средство и их разгрузка производятся без заезда в промежуточные пункты.</w:t>
      </w:r>
    </w:p>
    <w:p w:rsidR="008B7A16" w:rsidRDefault="008B7A16">
      <w:pPr>
        <w:widowControl w:val="0"/>
        <w:autoSpaceDE w:val="0"/>
        <w:autoSpaceDN w:val="0"/>
        <w:adjustRightInd w:val="0"/>
        <w:spacing w:after="0" w:line="240" w:lineRule="auto"/>
        <w:ind w:firstLine="540"/>
        <w:jc w:val="both"/>
        <w:rPr>
          <w:rFonts w:cs="Calibri"/>
        </w:rPr>
      </w:pPr>
      <w:r>
        <w:rPr>
          <w:rFonts w:cs="Calibri"/>
        </w:rPr>
        <w:t>10. Для определения нормы времени на полную грузоподъемность грузового транспортного средства следует норму времени, установленную на одну тонну, умножить на грузоподъемность грузового транспортного средства.</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11. При установлении норм времени на погрузку и разгрузку грузов вручную принято расчетное количество грузчиков, обеспечивающих </w:t>
      </w:r>
      <w:r>
        <w:rPr>
          <w:rFonts w:cs="Calibri"/>
        </w:rPr>
        <w:lastRenderedPageBreak/>
        <w:t>выполнение норм времени.</w:t>
      </w:r>
    </w:p>
    <w:p w:rsidR="008B7A16" w:rsidRDefault="008B7A16">
      <w:pPr>
        <w:widowControl w:val="0"/>
        <w:autoSpaceDE w:val="0"/>
        <w:autoSpaceDN w:val="0"/>
        <w:adjustRightInd w:val="0"/>
        <w:spacing w:after="0" w:line="240" w:lineRule="auto"/>
        <w:ind w:firstLine="540"/>
        <w:jc w:val="both"/>
        <w:rPr>
          <w:rFonts w:cs="Calibri"/>
        </w:rPr>
      </w:pPr>
      <w:r>
        <w:rPr>
          <w:rFonts w:cs="Calibri"/>
        </w:rPr>
        <w:t>12. При механизированном способе погрузки грузов на грузовое транспортное средство с кузовом типа "фургон" и их разгрузки нормы времени на одну тонну могут увеличиваться до 10 процентов по сравнению с бортовым грузовым транспортным средством.</w:t>
      </w:r>
    </w:p>
    <w:p w:rsidR="008B7A16" w:rsidRDefault="008B7A16">
      <w:pPr>
        <w:widowControl w:val="0"/>
        <w:autoSpaceDE w:val="0"/>
        <w:autoSpaceDN w:val="0"/>
        <w:adjustRightInd w:val="0"/>
        <w:spacing w:after="0" w:line="240" w:lineRule="auto"/>
        <w:ind w:firstLine="540"/>
        <w:jc w:val="both"/>
        <w:rPr>
          <w:rFonts w:cs="Calibri"/>
        </w:rPr>
      </w:pPr>
      <w:r>
        <w:rPr>
          <w:rFonts w:cs="Calibri"/>
        </w:rPr>
        <w:t>13. Нормы времени при частично механизированной погрузке и разгрузке грузов устанавливаются в половинном размере от норм, предусмотренных для ручной и механизированной погрузки и разгрузки на каждую операцию.</w:t>
      </w:r>
    </w:p>
    <w:p w:rsidR="008B7A16" w:rsidRDefault="008B7A16">
      <w:pPr>
        <w:widowControl w:val="0"/>
        <w:autoSpaceDE w:val="0"/>
        <w:autoSpaceDN w:val="0"/>
        <w:adjustRightInd w:val="0"/>
        <w:spacing w:after="0" w:line="240" w:lineRule="auto"/>
        <w:ind w:firstLine="540"/>
        <w:jc w:val="both"/>
        <w:rPr>
          <w:rFonts w:cs="Calibri"/>
        </w:rPr>
      </w:pPr>
      <w:r>
        <w:rPr>
          <w:rFonts w:cs="Calibri"/>
        </w:rPr>
        <w:t>14. При простое грузового транспортного средства под погрузкой и разгрузкой промышленных и продовольственных грузов, требующих особой осторожности (стекло, изделия фарфоровые, фаянсовые, жидкость разная в стеклянной таре, инструменты музыкальные, телевизоры, радиоаппаратура, приборы, мебель и другие), а также мелкоштучных грузов, перевозимых навалом или в мелкой упаковке, требующих пересчета (белье, обувь, уборы головные всякие, одежда, галантерея, ткани разные, книги всякие, игрушки, овощи, фрукты, ягоды свежие всякие и другие), нормы времени на одну тонну увеличиваются до 25 процентов.</w:t>
      </w:r>
    </w:p>
    <w:p w:rsidR="008B7A16" w:rsidRDefault="008B7A16">
      <w:pPr>
        <w:widowControl w:val="0"/>
        <w:autoSpaceDE w:val="0"/>
        <w:autoSpaceDN w:val="0"/>
        <w:adjustRightInd w:val="0"/>
        <w:spacing w:after="0" w:line="240" w:lineRule="auto"/>
        <w:ind w:firstLine="540"/>
        <w:jc w:val="both"/>
        <w:rPr>
          <w:rFonts w:cs="Calibri"/>
        </w:rPr>
      </w:pPr>
      <w:r>
        <w:rPr>
          <w:rFonts w:cs="Calibri"/>
        </w:rPr>
        <w:t>15. Руководителям автотранспортных организаций разрешается устанавливать местные нормы времени исходя из конкретных условий работы в следующих случаях:</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погрузке грузового транспортного средства - самосвала грузоподъемностью свыше 15 тонн экскаваторами с емкостью ковша до 1 куб. метра, погрузке и разгрузке бортового грузового транспортного средства грузоподъемностью свыше 15 тонн механизмами с одновременным подъемом груза до одной тонны, а также вручную;</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погрузке или разгрузке грузов с подачей грузового транспортного средства к нескольким секциям складов или отдельным складским помещениям на территории складских баз, станций, портов, пристаней, промышленных, строительных и торговых организаций, в том числе торговых точек на территории города;</w:t>
      </w:r>
    </w:p>
    <w:p w:rsidR="008B7A16" w:rsidRDefault="008B7A16">
      <w:pPr>
        <w:widowControl w:val="0"/>
        <w:autoSpaceDE w:val="0"/>
        <w:autoSpaceDN w:val="0"/>
        <w:adjustRightInd w:val="0"/>
        <w:spacing w:after="0" w:line="240" w:lineRule="auto"/>
        <w:ind w:firstLine="540"/>
        <w:jc w:val="both"/>
        <w:rPr>
          <w:rFonts w:cs="Calibri"/>
        </w:rPr>
      </w:pPr>
      <w:r>
        <w:rPr>
          <w:rFonts w:cs="Calibri"/>
        </w:rPr>
        <w:t>при погрузке и разгрузке крупногабаритных и тяжеловесных грузов, требующих специальных устройств для их крепления, имеющих массу одного места более 500 кг (в том числе грузы в бочках, барабанах, цилиндрах, на катушках, в рулонах и бухтах), а также грузов, погрузка и разгрузка которых осуществляется самоходом.</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К крупногабаритным </w:t>
      </w:r>
      <w:proofErr w:type="spellStart"/>
      <w:r>
        <w:rPr>
          <w:rFonts w:cs="Calibri"/>
        </w:rPr>
        <w:t>нестроительным</w:t>
      </w:r>
      <w:proofErr w:type="spellEnd"/>
      <w:r>
        <w:rPr>
          <w:rFonts w:cs="Calibri"/>
        </w:rPr>
        <w:t xml:space="preserve"> относятся грузы размером места свыше: по высоте - 2,5 метра, или по ширине - 2 метра, или по длине - 3 метра.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09" w:name="Par1932"/>
      <w:bookmarkEnd w:id="109"/>
      <w:r>
        <w:rPr>
          <w:rFonts w:cs="Calibri"/>
        </w:rPr>
        <w:t>Приложение 1</w:t>
      </w:r>
    </w:p>
    <w:p w:rsidR="008B7A16" w:rsidRDefault="008B7A16">
      <w:pPr>
        <w:widowControl w:val="0"/>
        <w:autoSpaceDE w:val="0"/>
        <w:autoSpaceDN w:val="0"/>
        <w:adjustRightInd w:val="0"/>
        <w:spacing w:after="0" w:line="240" w:lineRule="auto"/>
        <w:jc w:val="right"/>
        <w:rPr>
          <w:rFonts w:cs="Calibri"/>
        </w:rPr>
      </w:pPr>
      <w:r>
        <w:rPr>
          <w:rFonts w:cs="Calibri"/>
        </w:rPr>
        <w:lastRenderedPageBreak/>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110" w:name="Par1939"/>
      <w:bookmarkEnd w:id="110"/>
      <w:r>
        <w:rPr>
          <w:rFonts w:cs="Calibri"/>
          <w:b/>
          <w:bCs/>
        </w:rPr>
        <w:t>НОМЕНКЛАТУРА И КЛАССИФИКАЦИЯ ГРУЗОВ, ПЕРЕВОЗИМЫХ</w:t>
      </w:r>
    </w:p>
    <w:p w:rsidR="008B7A16" w:rsidRDefault="008B7A16">
      <w:pPr>
        <w:widowControl w:val="0"/>
        <w:autoSpaceDE w:val="0"/>
        <w:autoSpaceDN w:val="0"/>
        <w:adjustRightInd w:val="0"/>
        <w:spacing w:after="0" w:line="240" w:lineRule="auto"/>
        <w:jc w:val="center"/>
        <w:rPr>
          <w:rFonts w:cs="Calibri"/>
          <w:b/>
          <w:bCs/>
        </w:rPr>
      </w:pPr>
      <w:r>
        <w:rPr>
          <w:rFonts w:cs="Calibri"/>
          <w:b/>
          <w:bCs/>
        </w:rPr>
        <w:t>АВТОМОБИЛЬНЫМ ТРАНСПОРТОМ</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40"/>
        <w:gridCol w:w="840"/>
        <w:gridCol w:w="1920"/>
      </w:tblGrid>
      <w:tr w:rsidR="008B7A16" w:rsidRPr="008B7A16">
        <w:trPr>
          <w:trHeight w:val="400"/>
          <w:tblCellSpacing w:w="5" w:type="nil"/>
        </w:trPr>
        <w:tc>
          <w:tcPr>
            <w:tcW w:w="564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Номенклатура груза               </w:t>
            </w:r>
          </w:p>
        </w:tc>
        <w:tc>
          <w:tcPr>
            <w:tcW w:w="84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Класс</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груза</w:t>
            </w:r>
          </w:p>
        </w:tc>
        <w:tc>
          <w:tcPr>
            <w:tcW w:w="192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Вид упаковки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Абажуры ламповые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Автоматы торговые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Автомобили детские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Аглопорит</w:t>
            </w:r>
            <w:proofErr w:type="spellEnd"/>
            <w:r w:rsidRPr="008B7A16">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Аккумуляторы электрические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Аккумуляторы электрические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Апатиты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Аппараты </w:t>
            </w:r>
            <w:proofErr w:type="spellStart"/>
            <w:r w:rsidRPr="008B7A16">
              <w:rPr>
                <w:rFonts w:ascii="Courier New" w:hAnsi="Courier New" w:cs="Courier New"/>
                <w:sz w:val="20"/>
                <w:szCs w:val="20"/>
              </w:rPr>
              <w:t>автогенносварочные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вулканизационные, газовые,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гальванопластические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10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Аппараты водолазные, контрольные,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кинематографические, локационные,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медицинские, оптические, телеграфные,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телефонные, физические, фотографические,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хирургические и их части,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Асбест в кусках и порошке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Асбест в кусках и порошке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Асфальт и асфальтит в плитках и кусках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Асфальт и асфальтит жидкий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Баки аккумуляторные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Баки разные деревянные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Баки разные металлические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Балки стальные и железобетонные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Баллоны для газов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Банки стеклянные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Банки стеклянные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полиэтиленовые</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Батареи гальванические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Бахчевые культуры (арбузы, дыни, тыква)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Бахчевые культуры (арбузы, дыни, тыква)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контейнеры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Белье всякое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Белье всякое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пачки,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Бензоколонки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Битум нефтяной, каменноугольный, сланцевый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жидкий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металлические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Битум нефтяной, каменноугольный, сланцевый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твердый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Битум нефтяной, каменноугольный, сланцевый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твердый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Битум нефтяной, каменноугольный, сланцевый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Блоки гранитные, известково-песчаные,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мраморные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Блоки гранитные, известково-песчаные,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мраморные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Блоки деревянные дверные, шкафные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антресольные и воротные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Блоки деревянные оконные, балконные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фрамужные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Блоки керамические, шлаковые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Блоки керамические, шлаковые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Блоки стеновые и фундаментные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Бобы и бобовые (фасоль, горох, чечевица,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соя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Бобы и бобовые (фасоль, горох, чечевица,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соя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Борулин</w:t>
            </w:r>
            <w:proofErr w:type="spellEnd"/>
            <w:r w:rsidRPr="008B7A16">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Бризол</w:t>
            </w:r>
            <w:proofErr w:type="spellEnd"/>
            <w:r w:rsidRPr="008B7A16">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Борт (камень обработанный)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Брусья мостовые и переводные, пропитанные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непропитанные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Брусья швеллерные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Брусчатка мостовая каменная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Бумага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рулоны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Бутыли и бутылки стеклянные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Бутыли и бутылки стеклянные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полиэтиленовые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Валенки и другая обувь войлочная и фетровая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коробки, ящики</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Ванны металлические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решетчатые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Ванны фаянсовые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Варенье и джем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кадки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Вата и ватин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пачки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Ведра металлические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решетки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Велоколяски инвалидные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Велосипеды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решетчатые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Вентиляторы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Веревки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Вермикулит (слюда)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Весы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решетчатые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Ветошь непрессованная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Ветошь прессованная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Вещи домашние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Вина разные 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Вина разные в бочках, бутылках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Вина разные в бочках, бутылках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полиэтиленовые</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Винипласт листовой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Вода обыкновенная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Водка, ликероводочные изделия и вино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бутылках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Водка, ликероводочные изделия и вино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бутылках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полиэтиленовые</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Водо-, воздухоподогреватели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Войлок технический (асбестовый, шлаковый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другой)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свертки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Войлок технический (асбестовый, шлаковый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другой)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Волокно искусственное и синтетическое (</w:t>
            </w:r>
            <w:proofErr w:type="spellStart"/>
            <w:r w:rsidRPr="008B7A16">
              <w:rPr>
                <w:rFonts w:ascii="Courier New" w:hAnsi="Courier New" w:cs="Courier New"/>
                <w:sz w:val="20"/>
                <w:szCs w:val="20"/>
              </w:rPr>
              <w:t>анид</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лавсан, нитрон, капрон, хлорин и др.)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Волокно растительное, кроме льна-волокна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хлопка-волокна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Волокно стеклянное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Волос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Вулканит листовой и плиточный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Вулканит в порошке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Выключатели (</w:t>
            </w:r>
            <w:proofErr w:type="spellStart"/>
            <w:r w:rsidRPr="008B7A16">
              <w:rPr>
                <w:rFonts w:ascii="Courier New" w:hAnsi="Courier New" w:cs="Courier New"/>
                <w:sz w:val="20"/>
                <w:szCs w:val="20"/>
              </w:rPr>
              <w:t>карболитные</w:t>
            </w:r>
            <w:proofErr w:type="spellEnd"/>
            <w:r w:rsidRPr="008B7A16">
              <w:rPr>
                <w:rFonts w:ascii="Courier New" w:hAnsi="Courier New" w:cs="Courier New"/>
                <w:sz w:val="20"/>
                <w:szCs w:val="20"/>
              </w:rPr>
              <w:t xml:space="preserve">, масляные)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Выпрямители ртутные и селеновые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Гажа</w:t>
            </w:r>
            <w:proofErr w:type="spellEnd"/>
            <w:r w:rsidRPr="008B7A16">
              <w:rPr>
                <w:rFonts w:ascii="Courier New" w:hAnsi="Courier New" w:cs="Courier New"/>
                <w:sz w:val="20"/>
                <w:szCs w:val="20"/>
              </w:rPr>
              <w:t xml:space="preserve"> (землистый гипс)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Газ природный и попутный в баллонах,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сжатом и сжиженном состоянии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Газеты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Газогенераторы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Галантерея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Галантерея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пачки,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Галоши резиновые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Галоши резиновые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Гвозди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Гидранты и гидрозатворы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Гипс строительный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мешки, навалом</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Гипс формовочный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Глина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мешки, навалом</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Гонт кровельный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Грабли металлические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Грабли конной тяги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Грабли тракторной тяги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Гравий всякий, кроме легких заполнителей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Гравий керамзитовый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Грампластинки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коробки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Гранит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Грибы соленые, маринованные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Грибы соленые, маринованные в стеклянных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банках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Грибы сушеные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Гудрон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без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упаковки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Двери железные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Двери деревянные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Двигатели всякие, кроме электрических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Двигатели электрические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Детали керамические для санитарных изделий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арматуры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Деготь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Деревья, кусты, саженцы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Дерн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Доломит обожженный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Доломит природный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Дома деревянные стандартные и нестандартные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 разобранном виде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Доски паркетные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Доски подоконные гранитные, мраморные,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известняковые, мозаичные и железобетонные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Доски подоконные из дерева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Дощечки ящичные и бочарные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Дрань кровельная и штукатурная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Дрова всяких пород дерева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Дрожжи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Жесть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пачки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Животные домашние крупные (лошади, коровы,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волы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Животные домашние крупные (лошади, коровы,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волы и другие) на автомобилях-скотовозах     </w:t>
            </w:r>
          </w:p>
          <w:p w:rsidR="008B7A16" w:rsidRPr="008B7A16" w:rsidRDefault="004D7956">
            <w:pPr>
              <w:widowControl w:val="0"/>
              <w:autoSpaceDE w:val="0"/>
              <w:autoSpaceDN w:val="0"/>
              <w:adjustRightInd w:val="0"/>
              <w:spacing w:after="0" w:line="240" w:lineRule="auto"/>
              <w:rPr>
                <w:rFonts w:ascii="Courier New" w:hAnsi="Courier New" w:cs="Courier New"/>
                <w:sz w:val="20"/>
                <w:szCs w:val="20"/>
              </w:rPr>
            </w:pPr>
            <w:hyperlink w:anchor="Par3208" w:history="1">
              <w:r w:rsidR="008B7A16"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Животные домашние мелкие (овцы, козы,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свиньи, птица разная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Животные домашние мелкие (овцы, козы,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свиньи, птица разная и другие) на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автомобилях-скотовозах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Жиры, масла животные, растительные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минеральные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Жиры, масла животные, растительные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минеральные в бутылках, стеклянных банках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корзины</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Жиры, масла животные, растительные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минеральные 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Жмыхи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без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упаковки,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Жом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Журналы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пачки, коробки</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Заготовка стальная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без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упаковки      </w:t>
            </w:r>
          </w:p>
        </w:tc>
      </w:tr>
      <w:tr w:rsidR="008B7A16" w:rsidRPr="008B7A16">
        <w:trPr>
          <w:trHeight w:val="400"/>
          <w:tblCellSpacing w:w="5" w:type="nil"/>
        </w:trPr>
        <w:tc>
          <w:tcPr>
            <w:tcW w:w="5640" w:type="dxa"/>
            <w:vMerge w:val="restart"/>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Зелень огородная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корзины, ящики</w:t>
            </w:r>
          </w:p>
        </w:tc>
      </w:tr>
      <w:tr w:rsidR="008B7A16" w:rsidRPr="008B7A16">
        <w:trPr>
          <w:tblCellSpacing w:w="5" w:type="nil"/>
        </w:trPr>
        <w:tc>
          <w:tcPr>
            <w:tcW w:w="564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Земля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бумажные,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Зерно (рожь)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8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Злаки (зерно, семена) всякие, кроме овса,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кукурузы в початках и семян масличных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(арахис, подсолнечник, конопля, лен, рыжик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Зола древесная, торфяная и прочая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растительная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навалом, мешки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бумажные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Игрушки и игры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Известняк молотый (мука известняковая)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Известь комовая негашеная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бумажные,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Известь гашеная (</w:t>
            </w:r>
            <w:proofErr w:type="spellStart"/>
            <w:r w:rsidRPr="008B7A16">
              <w:rPr>
                <w:rFonts w:ascii="Courier New" w:hAnsi="Courier New" w:cs="Courier New"/>
                <w:sz w:val="20"/>
                <w:szCs w:val="20"/>
              </w:rPr>
              <w:t>пушонка</w:t>
            </w:r>
            <w:proofErr w:type="spellEnd"/>
            <w:r w:rsidRPr="008B7A16">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абразивные: бруски, головки, дуги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шлифовальные, сегменты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асбестовые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алюминиевые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алюминиевые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веревочные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войлочные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войлочные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глиняные и керамические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глиняные и керамические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деревянные всякие, кроме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поименованных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без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упаковки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жестяные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каменные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картонные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кожаные, кроме обуви, одежды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галантереи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тюки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кожаные, кроме обуви, одежды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галантереи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кондитерские мучные (вафли, галеты,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печенье, пряники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лотки,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коробки, ящики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кондитерские, кроме мучных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бочки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кондитерские, кроме мучных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коробки, банки</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майоликовые, фарфоровые, фаянсовые,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хрустальные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майоликовые, фарфоровые, фаянсовые,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хрустальные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меховые, кроме обуви, одежды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галантереи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кипы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мучные (макароны, лапша, вермишель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мясные (котлеты, пельмени,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полуфабрикаты)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парфюмерно-косметические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коробки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пластмассовые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пластмассовые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резиновые, кроме обуви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резиновые, кроме обуви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рыбные (полуфабрикаты, кулинария)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сантехнические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стеклянные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Изделия стеклянные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табачные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трикотажные, чулочные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тюлевые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фибролитовые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Изделия хлебобулочные (булки, баранки, сухари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Изделия художественные, сувениры из пластмасс</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шорные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кипы,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тюки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шорные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из щетины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из щетины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щеточные, кроме галантереи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и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связках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щеточные, кроме галантереи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Изделия ювелирные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Изложницы (металлические формы)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Изоляторы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Изоляторы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Изразцы (кафель)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решетки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Икра рыб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Инвентарь садово-огородный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Инвентарь сельскохозяйственный мелкий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Инвентарь спортивный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Инструмент абразивный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Инструменты музыкальные духовые, гармоники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Инструменты музыкальные электрические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Инструменты слесарные, столярные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rHeight w:val="10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Инструменты: астрономические,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геодезические, локационные, математические,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медицинские, механические, научные всякие,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оптические, рисовальные, фотографические,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хирургические, чертежные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Инструменты строительные моторизованные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(электродрели, </w:t>
            </w:r>
            <w:proofErr w:type="spellStart"/>
            <w:r w:rsidRPr="008B7A16">
              <w:rPr>
                <w:rFonts w:ascii="Courier New" w:hAnsi="Courier New" w:cs="Courier New"/>
                <w:sz w:val="20"/>
                <w:szCs w:val="20"/>
              </w:rPr>
              <w:t>электромолотки</w:t>
            </w:r>
            <w:proofErr w:type="spellEnd"/>
            <w:r w:rsidRPr="008B7A16">
              <w:rPr>
                <w:rFonts w:ascii="Courier New" w:hAnsi="Courier New" w:cs="Courier New"/>
                <w:sz w:val="20"/>
                <w:szCs w:val="20"/>
              </w:rPr>
              <w:t xml:space="preserve">, </w:t>
            </w:r>
            <w:proofErr w:type="spellStart"/>
            <w:r w:rsidRPr="008B7A16">
              <w:rPr>
                <w:rFonts w:ascii="Courier New" w:hAnsi="Courier New" w:cs="Courier New"/>
                <w:sz w:val="20"/>
                <w:szCs w:val="20"/>
              </w:rPr>
              <w:t>электроключи</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Кабачки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сетки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Кабель (разный)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бухты,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барабаны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Калориферы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Камень природный разный, включая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каменькубик</w:t>
            </w:r>
            <w:proofErr w:type="spellEnd"/>
            <w:r w:rsidRPr="008B7A16">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Камень-ракушечник и камень туфовый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поддоны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Камень-ракушечник и камень туфовый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Камера холодильная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Камеры автомобильные, троллейбусные,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мотоциклетные, велосипедные и другие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(новые, вулканизированные, утильные)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Канаты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бухты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Капуста ранняя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сетки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Капуста свежая, кроме ранней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мешки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Картон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рулоны,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пачки,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Картофель свежий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мешки, навалом</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Катанка стальная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Каучук натуральный и синтетический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Кварц природный, пылевидный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Керамзит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Керамика фасадная облицовочная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Кинопленка, кинолента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коробки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Кипятильники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Кирпич, кроме пористого и пустотелого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Кирпич пористый и пустотелый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без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упаковки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Кислоты 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Кислоты в бутылках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корзины, ящики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Клей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Клинкер цементный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Книги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кипы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Ковры чистошерстяные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рулоны,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Ковры и ковровые изделия, полушерстяные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из химических волокон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Кожи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тюки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Кожи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Коконы шелкопряда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Кокс и </w:t>
            </w:r>
            <w:proofErr w:type="spellStart"/>
            <w:r w:rsidRPr="008B7A16">
              <w:rPr>
                <w:rFonts w:ascii="Courier New" w:hAnsi="Courier New" w:cs="Courier New"/>
                <w:sz w:val="20"/>
                <w:szCs w:val="20"/>
              </w:rPr>
              <w:t>коксик</w:t>
            </w:r>
            <w:proofErr w:type="spellEnd"/>
            <w:r w:rsidRPr="008B7A16">
              <w:rPr>
                <w:rFonts w:ascii="Courier New" w:hAnsi="Courier New" w:cs="Courier New"/>
                <w:sz w:val="20"/>
                <w:szCs w:val="20"/>
              </w:rPr>
              <w:t xml:space="preserve"> разные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Колбасы и колбасные изделия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Колодки тормозные асбестовые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коробки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Колонки водогрейные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Колчедан серный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Коляски к мотоциклам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Комбикорм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Компрессоры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Конденсаторы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Консервы всякие в жестяных банках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Консервы всякие в стеклянных банках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Конструкции железобетонные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Конструкции металлические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Контейнеры железнодорожные: морские, речные,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автомобильные, груженые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Контейнеры железнодорожные: морские, речные,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автомобильные, порожние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Концентраты пищевые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коробки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Кора дубильная (дуба, ивы, лозы и другая)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Коробки деревянные воротные, балконные,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окошечные</w:t>
            </w:r>
            <w:proofErr w:type="spellEnd"/>
            <w:r w:rsidRPr="008B7A16">
              <w:rPr>
                <w:rFonts w:ascii="Courier New" w:hAnsi="Courier New" w:cs="Courier New"/>
                <w:sz w:val="20"/>
                <w:szCs w:val="20"/>
              </w:rPr>
              <w:t xml:space="preserve">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Кость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Котлы паровые и другие закрытые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Кофе разный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Краски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фляги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Краски в металлических банках,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полиэтиленовой таре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картонные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Кровати металлические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Крупа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Кукуруза в початках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Лаки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бидоны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Лед естественный и искусственный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Лен-волокно непрессованный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Лен-волокно прессованный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Лента (подкат) стальная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Лес крепежный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Леса трубчатые инвентарные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Лесоматериалы (бревна, пиломатериалы, жерди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Лестницы металлические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Линолеум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Линолеум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Листы асбестоцементные волнистые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полуволнистые (шифер)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Литье (изделие) стальное и чугунное всякое,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 том числе фасонное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Литье (изделие) стальное и чугунное всякое,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 том числе фасонное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Лифты и подъемники с принадлежностями к ним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Лом металлический бытовой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Лом черных и цветных металлов, кроме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бытового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Люки металлические разного назначения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Люстры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Магнезит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Магнитофоны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Макулатура бумажная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Масса древесная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Мастика кровельная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8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Материалы абразивные в кусках и зернах: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карбид бора, карбид кремния зеленый и черный,</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корунд природный, </w:t>
            </w:r>
            <w:proofErr w:type="spellStart"/>
            <w:r w:rsidRPr="008B7A16">
              <w:rPr>
                <w:rFonts w:ascii="Courier New" w:hAnsi="Courier New" w:cs="Courier New"/>
                <w:sz w:val="20"/>
                <w:szCs w:val="20"/>
              </w:rPr>
              <w:t>монокорунд</w:t>
            </w:r>
            <w:proofErr w:type="spellEnd"/>
            <w:r w:rsidRPr="008B7A16">
              <w:rPr>
                <w:rFonts w:ascii="Courier New" w:hAnsi="Courier New" w:cs="Courier New"/>
                <w:sz w:val="20"/>
                <w:szCs w:val="20"/>
              </w:rPr>
              <w:t xml:space="preserve">, наждак,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электрокорунд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Материалы изоляционные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Матрацы волосяные, перовые, травяные,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ватные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Мачты железобетонные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Машины пишущие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Машины пишущие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Машины стиральные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Машины строительные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Машины швейные всякие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Мед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бочки,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кадки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Медикаменты в стеклянной посуде, пачках,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коробках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Медикаменты в бутылках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корзины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Мел в кусках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мешки, пакеты,</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Мел в порошке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Металлы цветные в чушках, слитках, болванках,</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заготовках, ленте, листах, проволоке,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прутках, полосе, прокате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gramStart"/>
            <w:r w:rsidRPr="008B7A16">
              <w:rPr>
                <w:rFonts w:ascii="Courier New" w:hAnsi="Courier New" w:cs="Courier New"/>
                <w:sz w:val="20"/>
                <w:szCs w:val="20"/>
              </w:rPr>
              <w:t>Меха</w:t>
            </w:r>
            <w:proofErr w:type="gramEnd"/>
            <w:r w:rsidRPr="008B7A16">
              <w:rPr>
                <w:rFonts w:ascii="Courier New" w:hAnsi="Courier New" w:cs="Courier New"/>
                <w:sz w:val="20"/>
                <w:szCs w:val="20"/>
              </w:rPr>
              <w:t xml:space="preserve"> выделанные всякие, в том числе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искусственный мех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Меха невыделанные разные (сырье)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Молоко 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Молоко в порошке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Молоко свежее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бидоны, фляги </w:t>
            </w:r>
          </w:p>
        </w:tc>
      </w:tr>
      <w:tr w:rsidR="008B7A16" w:rsidRPr="008B7A16">
        <w:trPr>
          <w:trHeight w:val="8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Молоко свежее и молочные изделия в бочках,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бочонках, бутылках, коробках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сетки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металлические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Молоко свежее и молочные изделия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бутылках, бумажных пакетах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сетки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полиэтиленовые</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Морковь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сетки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Мороженое всякое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коробки, ящики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Мотороллеры, мотоциклы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Мука злаковая и всякая техническая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мешки, навалом</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Мусор разный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Мыло всякое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Мясо диких и домашних животных в тушах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Мясо диких и домашних животных в тушах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gramStart"/>
            <w:r w:rsidRPr="008B7A16">
              <w:rPr>
                <w:rFonts w:ascii="Courier New" w:hAnsi="Courier New" w:cs="Courier New"/>
                <w:sz w:val="20"/>
                <w:szCs w:val="20"/>
              </w:rPr>
              <w:t>Мясо</w:t>
            </w:r>
            <w:proofErr w:type="gramEnd"/>
            <w:r w:rsidRPr="008B7A16">
              <w:rPr>
                <w:rFonts w:ascii="Courier New" w:hAnsi="Courier New" w:cs="Courier New"/>
                <w:sz w:val="20"/>
                <w:szCs w:val="20"/>
              </w:rPr>
              <w:t xml:space="preserve"> охлажденное в подвешенном состоянии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 крючьях)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Навоз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Напитки безалкогольные (вода, квас, морс,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сироп, соки) в бутылках, бочках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Напитки безалкогольные (вода, квас, морс,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сироп, соки) в бутылках, бочках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полиэтиленовые</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Напитки безалкогольные (вода, квас, морс,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сироп, соки) 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Нефть и нефтепродукты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металлические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Нефть и нефтепродукты 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Нитки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Нитки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мотки, связки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Нитроэмали и эмали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Обои разные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пачки,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Обрезки (лоскуты тканевые, кожаные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резиновые концы)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кипы в жесткой</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упаковке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Обрезки (лоскуты тканевые, кожаные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резиновые концы)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Обувь всякая, кроме войлочной, фетровой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галош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Обувь всякая, кроме войлочной, фетровой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галош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коробки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Овес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Овес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Овощи свежие, не поименованные в алфавите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Овощи и фрукты соленые и маринованные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Овощи сушеные и валяные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Огнетушители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Одежда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пачки,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Одеяла ватные, пуховые, перовые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Опилки и стружки древесные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Опилки и стружки древесные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кули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Опилки и стружка алюминиевые и смешанные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Опилки и стружка металлическая дробленая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Орехи и желуди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Осадки </w:t>
            </w:r>
            <w:proofErr w:type="spellStart"/>
            <w:r w:rsidRPr="008B7A16">
              <w:rPr>
                <w:rFonts w:ascii="Courier New" w:hAnsi="Courier New" w:cs="Courier New"/>
                <w:sz w:val="20"/>
                <w:szCs w:val="20"/>
              </w:rPr>
              <w:t>сброженные</w:t>
            </w:r>
            <w:proofErr w:type="spellEnd"/>
            <w:r w:rsidRPr="008B7A16">
              <w:rPr>
                <w:rFonts w:ascii="Courier New" w:hAnsi="Courier New" w:cs="Courier New"/>
                <w:sz w:val="20"/>
                <w:szCs w:val="20"/>
              </w:rPr>
              <w:t xml:space="preserve"> (удобрения)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Отруби и прочие отходы крупяного,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мельничного производства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Отходы пищевой промышленности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Отходы мясные (жилы, кишки, когти, копыта,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кость простая, рога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Пакля и пенька непрессованные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Пакля и пенька прессованные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Паркет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пачки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Патока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Пек древесный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Пек нефтяной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Пемза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Пемза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Пеностекло в плитках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Пергамин кровельный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рулоны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Переплеты железобетонные оконные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Переплеты и рамы деревянные оконные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Перо птичье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Песок всякий (горный, речной и другой)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Пиво в бочках, бутылках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деревянные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Пиво в бутылках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полиэтиленовые</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Пиво 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Пластикат полихлорвиниловый листовой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Пластмассы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газовые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Плиты </w:t>
            </w:r>
            <w:proofErr w:type="spellStart"/>
            <w:r w:rsidRPr="008B7A16">
              <w:rPr>
                <w:rFonts w:ascii="Courier New" w:hAnsi="Courier New" w:cs="Courier New"/>
                <w:sz w:val="20"/>
                <w:szCs w:val="20"/>
              </w:rPr>
              <w:t>гипсоволокнистые</w:t>
            </w:r>
            <w:proofErr w:type="spellEnd"/>
            <w:r w:rsidRPr="008B7A16">
              <w:rPr>
                <w:rFonts w:ascii="Courier New" w:hAnsi="Courier New" w:cs="Courier New"/>
                <w:sz w:val="20"/>
                <w:szCs w:val="20"/>
              </w:rPr>
              <w:t xml:space="preserve">, древесноволокнистые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древесностружечные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w:t>
            </w:r>
            <w:proofErr w:type="spellStart"/>
            <w:r w:rsidRPr="008B7A16">
              <w:rPr>
                <w:rFonts w:ascii="Courier New" w:hAnsi="Courier New" w:cs="Courier New"/>
                <w:sz w:val="20"/>
                <w:szCs w:val="20"/>
              </w:rPr>
              <w:t>гипсоволокнистые</w:t>
            </w:r>
            <w:proofErr w:type="spellEnd"/>
            <w:r w:rsidRPr="008B7A16">
              <w:rPr>
                <w:rFonts w:ascii="Courier New" w:hAnsi="Courier New" w:cs="Courier New"/>
                <w:sz w:val="20"/>
                <w:szCs w:val="20"/>
              </w:rPr>
              <w:t xml:space="preserve">, древесноволокнистые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древесностружечные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железобетонные, асбестоцементные,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бетоноцементные</w:t>
            </w:r>
            <w:proofErr w:type="spellEnd"/>
            <w:r w:rsidRPr="008B7A16">
              <w:rPr>
                <w:rFonts w:ascii="Courier New" w:hAnsi="Courier New" w:cs="Courier New"/>
                <w:sz w:val="20"/>
                <w:szCs w:val="20"/>
              </w:rPr>
              <w:t xml:space="preserve">, гипсовые, цементные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железобетонные, асбестоцементные,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бетоноцементные</w:t>
            </w:r>
            <w:proofErr w:type="spellEnd"/>
            <w:r w:rsidRPr="008B7A16">
              <w:rPr>
                <w:rFonts w:ascii="Courier New" w:hAnsi="Courier New" w:cs="Courier New"/>
                <w:sz w:val="20"/>
                <w:szCs w:val="20"/>
              </w:rPr>
              <w:t xml:space="preserve">, гипсовые, цементные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мраморные, гранитные, каменные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пластмассовые для полов и стен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столярные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и маты камышитовые, </w:t>
            </w:r>
            <w:proofErr w:type="spellStart"/>
            <w:r w:rsidRPr="008B7A16">
              <w:rPr>
                <w:rFonts w:ascii="Courier New" w:hAnsi="Courier New" w:cs="Courier New"/>
                <w:sz w:val="20"/>
                <w:szCs w:val="20"/>
              </w:rPr>
              <w:t>пенькокостровые</w:t>
            </w:r>
            <w:proofErr w:type="spellEnd"/>
            <w:r w:rsidRPr="008B7A16">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керамзитовые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керамзитобетонные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Плиты и плитки фаянсовые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Повозки всякие (арбы, брички, сани, телеги)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Подсолнечник (семена)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навалом, мешки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Подсолнечник (головки)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Поковки стальные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Покрышки автомобильные, автобусные,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велосипедные, мотоциклетные и троллейбусные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новые и вулканизированные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Полистирол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Полиуретан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Порошки андезитовые, диабазовые, шамотные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Порошок магнезитовый металлургический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Пособия учебные наглядные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Приборы измерительные разные (весы, часы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другие)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Приборы измерительные разные (весы, часы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другие)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Провода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бухты,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Проволока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связки, бухты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Проволока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Прокат черных металлов, не поименованный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алфавите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Пряжа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Пряжа разная на патронах и шпулях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Птица битая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Пылесосы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Радио и его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Рассада овощная, цветочная и ягодная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Рассада овощная, цветочная и ягодная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корзины, лотки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Растения живые (деревья, кусты, саженцы)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Редька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сетки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Резина сырая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Рельсы железобетонные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Рельсы металлические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Рубероид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рулоны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Руда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Рыба и рыбопродукты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коробки, ящики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Рыба живая 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Рыба сушеная и вяленая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Сажа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Саженцы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Свекла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Свекла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сетки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Сахар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Семена масличные (арахис, подсолнечник,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конопля, лен, рыжик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Семена хлопковые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Сено и солома непрессованные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Сено и солома прессованные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Сера (комовая, газовая, порошок)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бочки,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навалом</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Сетка металлическая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рулоны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Силос всякий готовый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Силосная масса всякая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Скобы, крюки и консоли всякие металлические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Сланцы горючие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Слитки стальные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Слюда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Смолы натуральные (древесные,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каменноугольные, торфяные)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Смолы синтетические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мешки бумажные</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Снег свежий, сухой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Снег слежавшийся, мокрый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Сода пищевая и техническая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Соль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Спирт всякий в бочках, бутылках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Спирт в автоцистернах </w:t>
            </w:r>
            <w:hyperlink w:anchor="Par3208" w:history="1">
              <w:r w:rsidRPr="008B7A16">
                <w:rPr>
                  <w:rFonts w:ascii="Courier New" w:hAnsi="Courier New" w:cs="Courier New"/>
                  <w:color w:val="0000FF"/>
                  <w:sz w:val="20"/>
                  <w:szCs w:val="20"/>
                </w:rPr>
                <w:t>&lt;*&gt;</w:t>
              </w:r>
            </w:hyperlink>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Спички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Сталь прокатная всех профилей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Станки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Стекло всякое (в том числе зеркальное)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Стеклобой</w:t>
            </w:r>
            <w:proofErr w:type="spellEnd"/>
            <w:r w:rsidRPr="008B7A16">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Стиральные порошки и другие моющие средства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Столбы деревянные, в том числе телеграфные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Стружка металлическая дробленая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Стружка металлическая недробленая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Субпродукты мясные (легкие, почки, печень,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мозги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Счетчики электрические и газовые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Сыр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Табак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Тара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катно-бочковая - ящики деревянные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мелкоштучная - консервные банки, бидоны,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фляги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картонные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мешки льняные, джутовые, бумажные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пачки, связки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Текстолит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Телеаппараты</w:t>
            </w:r>
            <w:proofErr w:type="spellEnd"/>
            <w:r w:rsidRPr="008B7A16">
              <w:rPr>
                <w:rFonts w:ascii="Courier New" w:hAnsi="Courier New" w:cs="Courier New"/>
                <w:sz w:val="20"/>
                <w:szCs w:val="20"/>
              </w:rPr>
              <w:t xml:space="preserve">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rHeight w:val="8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Ткани разные (хлопчатобумажные, шерстяные,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льняные, шелковые, из искусственного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синтетического волокна и специальные,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дерматин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рулоны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Ткани разные в кусках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Толь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Торф брикетированный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Торф топливный и пыль торфяная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мешки, пакеты,</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навалом</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Торф для приготовления торфокомпостов, для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подстилки, торфокомпосты, торфоминерально-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аммиачные удобрения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Торшеры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Тракторы гусеничные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Тракторы колесные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Трансформаторы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Трансформаторы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Трепел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Треста и солома льняная и конопляная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Тросы стальные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бухты,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барабаны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Трубки резиновые и эбонитовые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Трубы асбестоцементные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решетки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Трубы глиняные керамические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Трубы железобетонные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без упаковки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Трубы из камня искусственного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Трубы стальные и чугунные всякие и их части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без упаковки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Трубы стеклянные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Тюбинги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Уборы головные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Угары текстильные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Уголь бурый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Уголь древесный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Уголь каменный и брикеты из него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Удобрения минеральные и химические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навалом, мешки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Фанера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пачки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Фибра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бухты, связки,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пачки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Фибролит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Фитинги фасонные соединительные из черных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металлов (колено, раструб, патрубок, муфта,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тройник, фланец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Фитинги фасонные соединительные из черных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металлов (колено, раструб, патрубок, муфта,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тройник, фланец и 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Фрукты вяленые и сушеные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Фрукты свежие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Фрукты свежие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корзины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Фрукты свежие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Хворост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Хлеб печеный формовой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лотки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Хлеб печеный подовой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Хлопок-волокно непрессованный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Хлопок-волокно прессованный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Хлопок-волокно прессованный импортный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Холодильники бытовые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Целлофан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пачки, связки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Целлюлоза всякая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кипы   </w:t>
            </w:r>
          </w:p>
        </w:tc>
      </w:tr>
      <w:tr w:rsidR="008B7A16" w:rsidRPr="008B7A16">
        <w:trPr>
          <w:trHeight w:val="6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Цемент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бумажные,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мешки джутовые</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Цитрусовые (апельсины, лимоны, мандарины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другие)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Чай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Части запасные к станкам, машинам,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оборудованию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Чемоданы, баулы разные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фанерные</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Черепица кровельная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Чугун всякий, в том числе литейный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передельный</w:t>
            </w:r>
            <w:proofErr w:type="spellEnd"/>
            <w:r w:rsidRPr="008B7A16">
              <w:rPr>
                <w:rFonts w:ascii="Courier New" w:hAnsi="Courier New" w:cs="Courier New"/>
                <w:sz w:val="20"/>
                <w:szCs w:val="20"/>
              </w:rPr>
              <w:t xml:space="preserve">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Шашка из камня грубоколотого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Шашка торцевая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Шавелин</w:t>
            </w:r>
            <w:proofErr w:type="spellEnd"/>
            <w:r w:rsidRPr="008B7A16">
              <w:rPr>
                <w:rFonts w:ascii="Courier New" w:hAnsi="Courier New" w:cs="Courier New"/>
                <w:sz w:val="20"/>
                <w:szCs w:val="20"/>
              </w:rPr>
              <w:t xml:space="preserve"> (материал изоляционный)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Швеллеры стальные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Шерсть непрессованная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Шерсть прессованная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Шелк-сырец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Шипы (ободья) металлические, в том числе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обтянутые резиной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Шифер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решетки,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пачки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Шифер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Шкафы металлические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Шкуры и шкурки выделанные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Шкуры и шкурки невыделанные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Шлак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Шлаковата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кипы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Шпалы деревянные непропитанные и пропитанные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Шпалы железобетонные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Штукатурка сухая в плитках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Шпон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Щебень всякий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Щепа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пачки, связки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Щепа разная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навалом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Щетина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кипы,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Щиты деревянные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Эбонит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Электроды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пачки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Электроаппаратура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Экстракты разные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бочки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Элементы гальванические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Этернит (черепица асбестоцементная)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Ягоды свежие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коробки       </w:t>
            </w:r>
          </w:p>
        </w:tc>
      </w:tr>
      <w:tr w:rsidR="008B7A16" w:rsidRPr="008B7A16">
        <w:trPr>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Ядохимикаты всякие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бочки  </w:t>
            </w:r>
          </w:p>
        </w:tc>
      </w:tr>
      <w:tr w:rsidR="008B7A16" w:rsidRPr="008B7A16">
        <w:trPr>
          <w:trHeight w:val="400"/>
          <w:tblCellSpacing w:w="5" w:type="nil"/>
        </w:trPr>
        <w:tc>
          <w:tcPr>
            <w:tcW w:w="5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Яйца птицы всякой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коробки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картонные     </w:t>
            </w:r>
          </w:p>
        </w:tc>
      </w:tr>
    </w:tbl>
    <w:p w:rsidR="008B7A16" w:rsidRDefault="008B7A16">
      <w:pPr>
        <w:widowControl w:val="0"/>
        <w:autoSpaceDE w:val="0"/>
        <w:autoSpaceDN w:val="0"/>
        <w:adjustRightInd w:val="0"/>
        <w:spacing w:after="0" w:line="240" w:lineRule="auto"/>
        <w:jc w:val="both"/>
        <w:rPr>
          <w:rFonts w:cs="Calibri"/>
        </w:rPr>
        <w:sectPr w:rsidR="008B7A16">
          <w:pgSz w:w="11905" w:h="16838"/>
          <w:pgMar w:top="1134" w:right="850" w:bottom="1134" w:left="1701" w:header="720" w:footer="720" w:gutter="0"/>
          <w:cols w:space="720"/>
          <w:noEndnote/>
        </w:sect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w:t>
      </w:r>
    </w:p>
    <w:p w:rsidR="008B7A16" w:rsidRDefault="008B7A16">
      <w:pPr>
        <w:widowControl w:val="0"/>
        <w:autoSpaceDE w:val="0"/>
        <w:autoSpaceDN w:val="0"/>
        <w:adjustRightInd w:val="0"/>
        <w:spacing w:after="0" w:line="240" w:lineRule="auto"/>
        <w:ind w:firstLine="540"/>
        <w:jc w:val="both"/>
        <w:rPr>
          <w:rFonts w:cs="Calibri"/>
        </w:rPr>
      </w:pPr>
      <w:bookmarkStart w:id="111" w:name="Par3208"/>
      <w:bookmarkEnd w:id="111"/>
      <w:r>
        <w:rPr>
          <w:rFonts w:cs="Calibri"/>
        </w:rPr>
        <w:t>&lt;*&gt; На грузы, класс которых не указан, единые нормы времени применяются с соответствующим поправочным коэффициентом в зависимости от удельного веса перевозимых грузов или исходя из среднего фактического коэффициента использования грузоподъемности грузового транспортного средства.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12" w:name="Par3214"/>
      <w:bookmarkEnd w:id="112"/>
      <w:r>
        <w:rPr>
          <w:rFonts w:cs="Calibri"/>
        </w:rPr>
        <w:t>Приложение 2</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113" w:name="Par3221"/>
      <w:bookmarkEnd w:id="113"/>
      <w:r>
        <w:rPr>
          <w:rFonts w:cs="Calibri"/>
          <w:b/>
          <w:bCs/>
        </w:rPr>
        <w:t>НОРМЫ ВРЕМЕНИ ПРОСТОЯ АВТОМОБИЛЕЙ-САМОСВАЛОВ</w:t>
      </w:r>
    </w:p>
    <w:p w:rsidR="008B7A16" w:rsidRDefault="008B7A16">
      <w:pPr>
        <w:widowControl w:val="0"/>
        <w:autoSpaceDE w:val="0"/>
        <w:autoSpaceDN w:val="0"/>
        <w:adjustRightInd w:val="0"/>
        <w:spacing w:after="0" w:line="240" w:lineRule="auto"/>
        <w:jc w:val="center"/>
        <w:rPr>
          <w:rFonts w:cs="Calibri"/>
          <w:b/>
          <w:bCs/>
        </w:rPr>
      </w:pPr>
      <w:r>
        <w:rPr>
          <w:rFonts w:cs="Calibri"/>
          <w:b/>
          <w:bCs/>
        </w:rPr>
        <w:t>НА МЕХАНИЗИРОВАННОЙ ПОГРУЗКЕ НАВАЛОЧНЫХ ГРУЗОВ,</w:t>
      </w:r>
    </w:p>
    <w:p w:rsidR="008B7A16" w:rsidRDefault="008B7A16">
      <w:pPr>
        <w:widowControl w:val="0"/>
        <w:autoSpaceDE w:val="0"/>
        <w:autoSpaceDN w:val="0"/>
        <w:adjustRightInd w:val="0"/>
        <w:spacing w:after="0" w:line="240" w:lineRule="auto"/>
        <w:jc w:val="center"/>
        <w:rPr>
          <w:rFonts w:cs="Calibri"/>
          <w:b/>
          <w:bCs/>
        </w:rPr>
      </w:pPr>
      <w:r>
        <w:rPr>
          <w:rFonts w:cs="Calibri"/>
          <w:b/>
          <w:bCs/>
        </w:rPr>
        <w:t>РАЗГРУЗКЕ ИХ САМОСВАЛОМ</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  Способ</w:t>
      </w:r>
      <w:proofErr w:type="gramEnd"/>
      <w:r>
        <w:rPr>
          <w:rFonts w:ascii="Courier New" w:hAnsi="Courier New" w:cs="Courier New"/>
          <w:sz w:val="20"/>
          <w:szCs w:val="20"/>
        </w:rPr>
        <w:t xml:space="preserve">  │Емкость│   Нормы времени простоя на погрузке и разгрузке в минутах на одну     │</w:t>
      </w:r>
    </w:p>
    <w:p w:rsidR="008B7A16" w:rsidRDefault="008B7A16">
      <w:pPr>
        <w:pStyle w:val="ConsPlusCell"/>
        <w:rPr>
          <w:rFonts w:ascii="Courier New" w:hAnsi="Courier New" w:cs="Courier New"/>
          <w:sz w:val="20"/>
          <w:szCs w:val="20"/>
        </w:rPr>
      </w:pPr>
      <w:r>
        <w:rPr>
          <w:rFonts w:ascii="Courier New" w:hAnsi="Courier New" w:cs="Courier New"/>
          <w:sz w:val="20"/>
          <w:szCs w:val="20"/>
        </w:rPr>
        <w:t>│    груза     │ погрузки │ ковша │    тонну груза для автомобилей-самосвалов грузоподъемностью, тонн     │</w:t>
      </w:r>
    </w:p>
    <w:p w:rsidR="008B7A16" w:rsidRDefault="008B7A16">
      <w:pPr>
        <w:pStyle w:val="ConsPlusCell"/>
        <w:rPr>
          <w:rFonts w:ascii="Courier New" w:hAnsi="Courier New" w:cs="Courier New"/>
          <w:sz w:val="20"/>
          <w:szCs w:val="20"/>
        </w:rPr>
      </w:pPr>
      <w:r>
        <w:rPr>
          <w:rFonts w:ascii="Courier New" w:hAnsi="Courier New" w:cs="Courier New"/>
          <w:sz w:val="20"/>
          <w:szCs w:val="20"/>
        </w:rPr>
        <w:t>│              │          │       ├─────┬─────┬─────┬─────┬─────┬─────┬─────┬─────┬─────┬─────┬─────┬─────┤</w:t>
      </w:r>
    </w:p>
    <w:p w:rsidR="008B7A16" w:rsidRDefault="008B7A16">
      <w:pPr>
        <w:pStyle w:val="ConsPlusCell"/>
        <w:rPr>
          <w:rFonts w:ascii="Courier New" w:hAnsi="Courier New" w:cs="Courier New"/>
          <w:sz w:val="20"/>
          <w:szCs w:val="20"/>
        </w:rPr>
      </w:pPr>
      <w:r>
        <w:rPr>
          <w:rFonts w:ascii="Courier New" w:hAnsi="Courier New" w:cs="Courier New"/>
          <w:sz w:val="20"/>
          <w:szCs w:val="20"/>
        </w:rPr>
        <w:t>│              │          │       │свыше│свыше│свыше│свыше│свыше│свыше│свыше│свыше│свыше│свыше│свыше│свыше│</w:t>
      </w:r>
    </w:p>
    <w:p w:rsidR="008B7A16" w:rsidRDefault="008B7A16">
      <w:pPr>
        <w:pStyle w:val="ConsPlusCell"/>
        <w:rPr>
          <w:rFonts w:ascii="Courier New" w:hAnsi="Courier New" w:cs="Courier New"/>
          <w:sz w:val="20"/>
          <w:szCs w:val="20"/>
        </w:rPr>
      </w:pPr>
      <w:r>
        <w:rPr>
          <w:rFonts w:ascii="Courier New" w:hAnsi="Courier New" w:cs="Courier New"/>
          <w:sz w:val="20"/>
          <w:szCs w:val="20"/>
        </w:rPr>
        <w:t>│              │          │       │1,</w:t>
      </w:r>
      <w:proofErr w:type="gramStart"/>
      <w:r>
        <w:rPr>
          <w:rFonts w:ascii="Courier New" w:hAnsi="Courier New" w:cs="Courier New"/>
          <w:sz w:val="20"/>
          <w:szCs w:val="20"/>
        </w:rPr>
        <w:t>5  │</w:t>
      </w:r>
      <w:proofErr w:type="gramEnd"/>
      <w:r>
        <w:rPr>
          <w:rFonts w:ascii="Courier New" w:hAnsi="Courier New" w:cs="Courier New"/>
          <w:sz w:val="20"/>
          <w:szCs w:val="20"/>
        </w:rPr>
        <w:t>3 до │4 до │5 до │6 до │7 до │9 до │10 до│12 до│15 до│20 до│25   │</w:t>
      </w:r>
    </w:p>
    <w:p w:rsidR="008B7A16" w:rsidRDefault="008B7A16">
      <w:pPr>
        <w:pStyle w:val="ConsPlusCell"/>
        <w:rPr>
          <w:rFonts w:ascii="Courier New" w:hAnsi="Courier New" w:cs="Courier New"/>
          <w:sz w:val="20"/>
          <w:szCs w:val="20"/>
        </w:rPr>
      </w:pPr>
      <w:r>
        <w:rPr>
          <w:rFonts w:ascii="Courier New" w:hAnsi="Courier New" w:cs="Courier New"/>
          <w:sz w:val="20"/>
          <w:szCs w:val="20"/>
        </w:rPr>
        <w:t>│              │          │       │до 3 │4    │5    │6    │7    │9    │10   │12   │15   │20   │25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│Удобрения     │</w:t>
      </w:r>
      <w:proofErr w:type="spellStart"/>
      <w:r>
        <w:rPr>
          <w:rFonts w:ascii="Courier New" w:hAnsi="Courier New" w:cs="Courier New"/>
          <w:sz w:val="20"/>
          <w:szCs w:val="20"/>
        </w:rPr>
        <w:t>экскава</w:t>
      </w:r>
      <w:proofErr w:type="spellEnd"/>
      <w:r>
        <w:rPr>
          <w:rFonts w:ascii="Courier New" w:hAnsi="Courier New" w:cs="Courier New"/>
          <w:sz w:val="20"/>
          <w:szCs w:val="20"/>
        </w:rPr>
        <w:t>-  │до 1   │ 4,23│ 3,50│ 3,14│ 3,00│ 2,60│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              │тором     │</w:t>
      </w:r>
      <w:proofErr w:type="spellStart"/>
      <w:proofErr w:type="gramStart"/>
      <w:r>
        <w:rPr>
          <w:rFonts w:ascii="Courier New" w:hAnsi="Courier New" w:cs="Courier New"/>
          <w:sz w:val="20"/>
          <w:szCs w:val="20"/>
        </w:rPr>
        <w:t>куб.м</w:t>
      </w:r>
      <w:proofErr w:type="spellEnd"/>
      <w:proofErr w:type="gram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lastRenderedPageBreak/>
        <w:t>│Строительные и│    -"-   │до 1   │ 2,66│ 2,10│ 1,97│ 1,88│ 1,75│ 1,36│ 1,24│ 1,11│ 0,73</w:t>
      </w:r>
      <w:proofErr w:type="gramStart"/>
      <w:r>
        <w:rPr>
          <w:rFonts w:ascii="Courier New" w:hAnsi="Courier New" w:cs="Courier New"/>
          <w:sz w:val="20"/>
          <w:szCs w:val="20"/>
        </w:rPr>
        <w:t>│  -</w:t>
      </w:r>
      <w:proofErr w:type="gramEnd"/>
      <w:r>
        <w:rPr>
          <w:rFonts w:ascii="Courier New" w:hAnsi="Courier New" w:cs="Courier New"/>
          <w:sz w:val="20"/>
          <w:szCs w:val="20"/>
        </w:rPr>
        <w:t xml:space="preserve">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│другие грузы, │          │</w:t>
      </w:r>
      <w:proofErr w:type="spellStart"/>
      <w:proofErr w:type="gramStart"/>
      <w:r>
        <w:rPr>
          <w:rFonts w:ascii="Courier New" w:hAnsi="Courier New" w:cs="Courier New"/>
          <w:sz w:val="20"/>
          <w:szCs w:val="20"/>
        </w:rPr>
        <w:t>куб.м</w:t>
      </w:r>
      <w:proofErr w:type="spellEnd"/>
      <w:proofErr w:type="gram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│легко         │    -"-   │свыше 1│ 1,88│ 1,40│ 1,25│ 1,20│ 1,03│ 0,91│ 0,82│ 0,75│ 0,68│ 0,52│ 0,43│ 0,40│</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отделяющиеся  │</w:t>
      </w:r>
      <w:proofErr w:type="gramEnd"/>
      <w:r>
        <w:rPr>
          <w:rFonts w:ascii="Courier New" w:hAnsi="Courier New" w:cs="Courier New"/>
          <w:sz w:val="20"/>
          <w:szCs w:val="20"/>
        </w:rPr>
        <w:t xml:space="preserve">          │до 3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│от кузова     │          │</w:t>
      </w:r>
      <w:proofErr w:type="spellStart"/>
      <w:proofErr w:type="gramStart"/>
      <w:r>
        <w:rPr>
          <w:rFonts w:ascii="Courier New" w:hAnsi="Courier New" w:cs="Courier New"/>
          <w:sz w:val="20"/>
          <w:szCs w:val="20"/>
        </w:rPr>
        <w:t>куб.м</w:t>
      </w:r>
      <w:proofErr w:type="spellEnd"/>
      <w:proofErr w:type="gram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│автомобиля-   │    -"-   │свыше 3</w:t>
      </w:r>
      <w:proofErr w:type="gramStart"/>
      <w:r>
        <w:rPr>
          <w:rFonts w:ascii="Courier New" w:hAnsi="Courier New" w:cs="Courier New"/>
          <w:sz w:val="20"/>
          <w:szCs w:val="20"/>
        </w:rPr>
        <w:t>│  -</w:t>
      </w:r>
      <w:proofErr w:type="gramEnd"/>
      <w:r>
        <w:rPr>
          <w:rFonts w:ascii="Courier New" w:hAnsi="Courier New" w:cs="Courier New"/>
          <w:sz w:val="20"/>
          <w:szCs w:val="20"/>
        </w:rPr>
        <w:t xml:space="preserve">  │ 1,15│ 1,03│ 0,98│ 0,84│ 0,74│ 0,67│ 0,61│ 0,54│ 0,41│ 0,35│ 0,33│</w:t>
      </w:r>
    </w:p>
    <w:p w:rsidR="008B7A16" w:rsidRDefault="008B7A16">
      <w:pPr>
        <w:pStyle w:val="ConsPlusCell"/>
        <w:rPr>
          <w:rFonts w:ascii="Courier New" w:hAnsi="Courier New" w:cs="Courier New"/>
          <w:sz w:val="20"/>
          <w:szCs w:val="20"/>
        </w:rPr>
      </w:pPr>
      <w:r>
        <w:rPr>
          <w:rFonts w:ascii="Courier New" w:hAnsi="Courier New" w:cs="Courier New"/>
          <w:sz w:val="20"/>
          <w:szCs w:val="20"/>
        </w:rPr>
        <w:t>│самосвала     │          │до 5   │     │     │     │     │     │     │     │     │     │     │     │     │</w:t>
      </w:r>
    </w:p>
    <w:p w:rsidR="008B7A16" w:rsidRDefault="008B7A16">
      <w:pPr>
        <w:pStyle w:val="ConsPlusCell"/>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песок, земля,│          │</w:t>
      </w:r>
      <w:proofErr w:type="spellStart"/>
      <w:r>
        <w:rPr>
          <w:rFonts w:ascii="Courier New" w:hAnsi="Courier New" w:cs="Courier New"/>
          <w:sz w:val="20"/>
          <w:szCs w:val="20"/>
        </w:rPr>
        <w:t>куб.м</w:t>
      </w:r>
      <w:proofErr w:type="spell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щебень,   </w:t>
      </w:r>
      <w:proofErr w:type="gramEnd"/>
      <w:r>
        <w:rPr>
          <w:rFonts w:ascii="Courier New" w:hAnsi="Courier New" w:cs="Courier New"/>
          <w:sz w:val="20"/>
          <w:szCs w:val="20"/>
        </w:rPr>
        <w:t xml:space="preserve">    │    -"-   │свыше 5│  -  │  -  │  -  │ 0,76│ 0,66│ 0,59│ 0,53│ 0,49│ 0,44│ 0,35│ 0,30│ 0,28│</w:t>
      </w:r>
    </w:p>
    <w:p w:rsidR="008B7A16" w:rsidRDefault="008B7A16">
      <w:pPr>
        <w:pStyle w:val="ConsPlusCell"/>
        <w:rPr>
          <w:rFonts w:ascii="Courier New" w:hAnsi="Courier New" w:cs="Courier New"/>
          <w:sz w:val="20"/>
          <w:szCs w:val="20"/>
        </w:rPr>
      </w:pPr>
      <w:r>
        <w:rPr>
          <w:rFonts w:ascii="Courier New" w:hAnsi="Courier New" w:cs="Courier New"/>
          <w:sz w:val="20"/>
          <w:szCs w:val="20"/>
        </w:rPr>
        <w:t>│гравий, камни │          │</w:t>
      </w:r>
      <w:proofErr w:type="spellStart"/>
      <w:proofErr w:type="gramStart"/>
      <w:r>
        <w:rPr>
          <w:rFonts w:ascii="Courier New" w:hAnsi="Courier New" w:cs="Courier New"/>
          <w:sz w:val="20"/>
          <w:szCs w:val="20"/>
        </w:rPr>
        <w:t>куб.м</w:t>
      </w:r>
      <w:proofErr w:type="spellEnd"/>
      <w:proofErr w:type="gram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природные,   </w:t>
      </w:r>
      <w:proofErr w:type="gramEnd"/>
      <w:r>
        <w:rPr>
          <w:rFonts w:ascii="Courier New" w:hAnsi="Courier New" w:cs="Courier New"/>
          <w:sz w:val="20"/>
          <w:szCs w:val="20"/>
        </w:rPr>
        <w:t xml:space="preserve">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│керамзит и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другие)   </w:t>
      </w:r>
      <w:proofErr w:type="gramEnd"/>
      <w:r>
        <w:rPr>
          <w:rFonts w:ascii="Courier New" w:hAnsi="Courier New" w:cs="Courier New"/>
          <w:sz w:val="20"/>
          <w:szCs w:val="20"/>
        </w:rPr>
        <w:t xml:space="preserve">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│Вязкие и      │    -"-   │до 1   │ 3,10│ 2,50│ 2,25│ 2,14│ 2,10</w:t>
      </w:r>
      <w:proofErr w:type="gramStart"/>
      <w:r>
        <w:rPr>
          <w:rFonts w:ascii="Courier New" w:hAnsi="Courier New" w:cs="Courier New"/>
          <w:sz w:val="20"/>
          <w:szCs w:val="20"/>
        </w:rPr>
        <w:t>│  -</w:t>
      </w:r>
      <w:proofErr w:type="gram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полувязкие</w:t>
      </w:r>
      <w:proofErr w:type="spellEnd"/>
      <w:r>
        <w:rPr>
          <w:rFonts w:ascii="Courier New" w:hAnsi="Courier New" w:cs="Courier New"/>
          <w:sz w:val="20"/>
          <w:szCs w:val="20"/>
        </w:rPr>
        <w:t xml:space="preserve">    │          │</w:t>
      </w:r>
      <w:proofErr w:type="spellStart"/>
      <w:proofErr w:type="gramStart"/>
      <w:r>
        <w:rPr>
          <w:rFonts w:ascii="Courier New" w:hAnsi="Courier New" w:cs="Courier New"/>
          <w:sz w:val="20"/>
          <w:szCs w:val="20"/>
        </w:rPr>
        <w:t>куб.м</w:t>
      </w:r>
      <w:proofErr w:type="spellEnd"/>
      <w:proofErr w:type="gram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│грузы (глина, │    -"-   │свыше 1│ 2,43│ 1,80│ 1,61│ 1,54│ 1,32│ 1,16│ 1,05│ 0,96│ 0,86│ 0,70│ 0,62│ 0,60│</w:t>
      </w:r>
    </w:p>
    <w:p w:rsidR="008B7A16" w:rsidRDefault="008B7A16">
      <w:pPr>
        <w:pStyle w:val="ConsPlusCell"/>
        <w:rPr>
          <w:rFonts w:ascii="Courier New" w:hAnsi="Courier New" w:cs="Courier New"/>
          <w:sz w:val="20"/>
          <w:szCs w:val="20"/>
        </w:rPr>
      </w:pPr>
      <w:r>
        <w:rPr>
          <w:rFonts w:ascii="Courier New" w:hAnsi="Courier New" w:cs="Courier New"/>
          <w:sz w:val="20"/>
          <w:szCs w:val="20"/>
        </w:rPr>
        <w:t>│сырая порода и│          │до 3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│другие), а    │          │</w:t>
      </w:r>
      <w:proofErr w:type="spellStart"/>
      <w:proofErr w:type="gramStart"/>
      <w:r>
        <w:rPr>
          <w:rFonts w:ascii="Courier New" w:hAnsi="Courier New" w:cs="Courier New"/>
          <w:sz w:val="20"/>
          <w:szCs w:val="20"/>
        </w:rPr>
        <w:t>куб.м</w:t>
      </w:r>
      <w:proofErr w:type="spellEnd"/>
      <w:proofErr w:type="gram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│также частично│    -"-   │свыше 3</w:t>
      </w:r>
      <w:proofErr w:type="gramStart"/>
      <w:r>
        <w:rPr>
          <w:rFonts w:ascii="Courier New" w:hAnsi="Courier New" w:cs="Courier New"/>
          <w:sz w:val="20"/>
          <w:szCs w:val="20"/>
        </w:rPr>
        <w:t>│  -</w:t>
      </w:r>
      <w:proofErr w:type="gramEnd"/>
      <w:r>
        <w:rPr>
          <w:rFonts w:ascii="Courier New" w:hAnsi="Courier New" w:cs="Courier New"/>
          <w:sz w:val="20"/>
          <w:szCs w:val="20"/>
        </w:rPr>
        <w:t xml:space="preserve">  │ 1,35│ 1,26│ 1,20│ 1,05│ 0,95│ 0,90│ 0,83│ 0,75│ 0,60│ 0,53│ 0,52│</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│смерзшийся </w:t>
      </w:r>
      <w:proofErr w:type="gramStart"/>
      <w:r>
        <w:rPr>
          <w:rFonts w:ascii="Courier New" w:hAnsi="Courier New" w:cs="Courier New"/>
          <w:sz w:val="20"/>
          <w:szCs w:val="20"/>
        </w:rPr>
        <w:t>и  │</w:t>
      </w:r>
      <w:proofErr w:type="gramEnd"/>
      <w:r>
        <w:rPr>
          <w:rFonts w:ascii="Courier New" w:hAnsi="Courier New" w:cs="Courier New"/>
          <w:sz w:val="20"/>
          <w:szCs w:val="20"/>
        </w:rPr>
        <w:t xml:space="preserve">          │до 5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│слежавшийся   │          │</w:t>
      </w:r>
      <w:proofErr w:type="spellStart"/>
      <w:proofErr w:type="gramStart"/>
      <w:r>
        <w:rPr>
          <w:rFonts w:ascii="Courier New" w:hAnsi="Courier New" w:cs="Courier New"/>
          <w:sz w:val="20"/>
          <w:szCs w:val="20"/>
        </w:rPr>
        <w:t>куб.м</w:t>
      </w:r>
      <w:proofErr w:type="spellEnd"/>
      <w:proofErr w:type="gram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│грунт         │    -"-   │свыше 5│    -</w:t>
      </w:r>
      <w:proofErr w:type="gramStart"/>
      <w:r>
        <w:rPr>
          <w:rFonts w:ascii="Courier New" w:hAnsi="Courier New" w:cs="Courier New"/>
          <w:sz w:val="20"/>
          <w:szCs w:val="20"/>
        </w:rPr>
        <w:t>│  -</w:t>
      </w:r>
      <w:proofErr w:type="gramEnd"/>
      <w:r>
        <w:rPr>
          <w:rFonts w:ascii="Courier New" w:hAnsi="Courier New" w:cs="Courier New"/>
          <w:sz w:val="20"/>
          <w:szCs w:val="20"/>
        </w:rPr>
        <w:t xml:space="preserve">  │  -  │ 1,05│ 0,91│ 0,80│ 0,75│ 0,69│ 0,65│ 0,55│ 0,49│ 0,48│</w:t>
      </w:r>
    </w:p>
    <w:p w:rsidR="008B7A16" w:rsidRDefault="008B7A16">
      <w:pPr>
        <w:pStyle w:val="ConsPlusCell"/>
        <w:rPr>
          <w:rFonts w:ascii="Courier New" w:hAnsi="Courier New" w:cs="Courier New"/>
          <w:sz w:val="20"/>
          <w:szCs w:val="20"/>
        </w:rPr>
      </w:pPr>
      <w:r>
        <w:rPr>
          <w:rFonts w:ascii="Courier New" w:hAnsi="Courier New" w:cs="Courier New"/>
          <w:sz w:val="20"/>
          <w:szCs w:val="20"/>
        </w:rPr>
        <w:t>│              │          │</w:t>
      </w:r>
      <w:proofErr w:type="spellStart"/>
      <w:proofErr w:type="gramStart"/>
      <w:r>
        <w:rPr>
          <w:rFonts w:ascii="Courier New" w:hAnsi="Courier New" w:cs="Courier New"/>
          <w:sz w:val="20"/>
          <w:szCs w:val="20"/>
        </w:rPr>
        <w:t>куб.м</w:t>
      </w:r>
      <w:proofErr w:type="spellEnd"/>
      <w:proofErr w:type="gramEnd"/>
      <w:r>
        <w:rPr>
          <w:rFonts w:ascii="Courier New" w:hAnsi="Courier New" w:cs="Courier New"/>
          <w:sz w:val="20"/>
          <w:szCs w:val="20"/>
        </w:rPr>
        <w:t xml:space="preserve">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│Зерновые      │бункером, │   -   │ 2,16│ 1,60│ 1,43│ 1,36│ 1,21│ 1,07│ 0,97│ 0,89│ 0,83│ 0,78│ 0,64│ 0,61│</w:t>
      </w:r>
    </w:p>
    <w:p w:rsidR="008B7A16" w:rsidRDefault="008B7A16">
      <w:pPr>
        <w:pStyle w:val="ConsPlusCell"/>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 xml:space="preserve">рожь, </w:t>
      </w:r>
      <w:proofErr w:type="spellStart"/>
      <w:r>
        <w:rPr>
          <w:rFonts w:ascii="Courier New" w:hAnsi="Courier New" w:cs="Courier New"/>
          <w:sz w:val="20"/>
          <w:szCs w:val="20"/>
        </w:rPr>
        <w:t>ячмень,│зерно</w:t>
      </w:r>
      <w:proofErr w:type="spellEnd"/>
      <w:r>
        <w:rPr>
          <w:rFonts w:ascii="Courier New" w:hAnsi="Courier New" w:cs="Courier New"/>
          <w:sz w:val="20"/>
          <w:szCs w:val="20"/>
        </w:rPr>
        <w:t>-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│пшеница и     │</w:t>
      </w:r>
      <w:proofErr w:type="spellStart"/>
      <w:r>
        <w:rPr>
          <w:rFonts w:ascii="Courier New" w:hAnsi="Courier New" w:cs="Courier New"/>
          <w:sz w:val="20"/>
          <w:szCs w:val="20"/>
        </w:rPr>
        <w:t>погруз</w:t>
      </w:r>
      <w:proofErr w:type="spellEnd"/>
      <w:r>
        <w:rPr>
          <w:rFonts w:ascii="Courier New" w:hAnsi="Courier New" w:cs="Courier New"/>
          <w:sz w:val="20"/>
          <w:szCs w:val="20"/>
        </w:rPr>
        <w:t>-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другие)   </w:t>
      </w:r>
      <w:proofErr w:type="gramEnd"/>
      <w:r>
        <w:rPr>
          <w:rFonts w:ascii="Courier New" w:hAnsi="Courier New" w:cs="Courier New"/>
          <w:sz w:val="20"/>
          <w:szCs w:val="20"/>
        </w:rPr>
        <w:t xml:space="preserve">    │</w:t>
      </w:r>
      <w:proofErr w:type="spellStart"/>
      <w:r>
        <w:rPr>
          <w:rFonts w:ascii="Courier New" w:hAnsi="Courier New" w:cs="Courier New"/>
          <w:sz w:val="20"/>
          <w:szCs w:val="20"/>
        </w:rPr>
        <w:t>чиком</w:t>
      </w:r>
      <w:proofErr w:type="spellEnd"/>
      <w:r>
        <w:rPr>
          <w:rFonts w:ascii="Courier New" w:hAnsi="Courier New" w:cs="Courier New"/>
          <w:sz w:val="20"/>
          <w:szCs w:val="20"/>
        </w:rPr>
        <w:t xml:space="preserve">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│Овощи         │из бункера│   -   │ 4,04│ 3,62│ 3,30│ 3,16│ 3,10│ 2,90│ 2,80│ 2,55│ 2,50│ 2,40│ 1,95│ 1,90│</w:t>
      </w:r>
    </w:p>
    <w:p w:rsidR="008B7A16" w:rsidRDefault="008B7A16">
      <w:pPr>
        <w:pStyle w:val="ConsPlusCell"/>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картофель,   │комбайном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│свекла и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другие)   </w:t>
      </w:r>
      <w:proofErr w:type="gramEnd"/>
      <w:r>
        <w:rPr>
          <w:rFonts w:ascii="Courier New" w:hAnsi="Courier New" w:cs="Courier New"/>
          <w:sz w:val="20"/>
          <w:szCs w:val="20"/>
        </w:rPr>
        <w:t xml:space="preserve">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Гравий,   </w:t>
      </w:r>
      <w:proofErr w:type="gramEnd"/>
      <w:r>
        <w:rPr>
          <w:rFonts w:ascii="Courier New" w:hAnsi="Courier New" w:cs="Courier New"/>
          <w:sz w:val="20"/>
          <w:szCs w:val="20"/>
        </w:rPr>
        <w:t xml:space="preserve">    │бункером, │   -   │ 2,23│ 1,65│ 1,47│ 1,40│ 1,20│ 1,06│ 0,97│ 0,89│ 0,86│ 0,80│ 0,66│ 0,63│</w:t>
      </w:r>
    </w:p>
    <w:p w:rsidR="008B7A16" w:rsidRDefault="008B7A16">
      <w:pPr>
        <w:pStyle w:val="ConsPlusCell"/>
        <w:rPr>
          <w:rFonts w:ascii="Courier New" w:hAnsi="Courier New" w:cs="Courier New"/>
          <w:sz w:val="20"/>
          <w:szCs w:val="20"/>
        </w:rPr>
      </w:pPr>
      <w:r>
        <w:rPr>
          <w:rFonts w:ascii="Courier New" w:hAnsi="Courier New" w:cs="Courier New"/>
          <w:sz w:val="20"/>
          <w:szCs w:val="20"/>
        </w:rPr>
        <w:t>│щебень, камни │</w:t>
      </w:r>
      <w:proofErr w:type="spellStart"/>
      <w:r>
        <w:rPr>
          <w:rFonts w:ascii="Courier New" w:hAnsi="Courier New" w:cs="Courier New"/>
          <w:sz w:val="20"/>
          <w:szCs w:val="20"/>
        </w:rPr>
        <w:t>транспор</w:t>
      </w:r>
      <w:proofErr w:type="spellEnd"/>
      <w:r>
        <w:rPr>
          <w:rFonts w:ascii="Courier New" w:hAnsi="Courier New" w:cs="Courier New"/>
          <w:sz w:val="20"/>
          <w:szCs w:val="20"/>
        </w:rPr>
        <w:t>-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природные,   </w:t>
      </w:r>
      <w:proofErr w:type="gramEnd"/>
      <w:r>
        <w:rPr>
          <w:rFonts w:ascii="Courier New" w:hAnsi="Courier New" w:cs="Courier New"/>
          <w:sz w:val="20"/>
          <w:szCs w:val="20"/>
        </w:rPr>
        <w:t xml:space="preserve"> │</w:t>
      </w:r>
      <w:proofErr w:type="spellStart"/>
      <w:r>
        <w:rPr>
          <w:rFonts w:ascii="Courier New" w:hAnsi="Courier New" w:cs="Courier New"/>
          <w:sz w:val="20"/>
          <w:szCs w:val="20"/>
        </w:rPr>
        <w:t>тером</w:t>
      </w:r>
      <w:proofErr w:type="spellEnd"/>
      <w:r>
        <w:rPr>
          <w:rFonts w:ascii="Courier New" w:hAnsi="Courier New" w:cs="Courier New"/>
          <w:sz w:val="20"/>
          <w:szCs w:val="20"/>
        </w:rPr>
        <w:t xml:space="preserve">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керамзит,   </w:t>
      </w:r>
      <w:proofErr w:type="gramEnd"/>
      <w:r>
        <w:rPr>
          <w:rFonts w:ascii="Courier New" w:hAnsi="Courier New" w:cs="Courier New"/>
          <w:sz w:val="20"/>
          <w:szCs w:val="20"/>
        </w:rPr>
        <w:t xml:space="preserve">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│уголь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│каменный, кокс│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lastRenderedPageBreak/>
        <w:t>│и другие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│материалы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│Бетонная </w:t>
      </w:r>
      <w:proofErr w:type="spellStart"/>
      <w:r>
        <w:rPr>
          <w:rFonts w:ascii="Courier New" w:hAnsi="Courier New" w:cs="Courier New"/>
          <w:sz w:val="20"/>
          <w:szCs w:val="20"/>
        </w:rPr>
        <w:t>смесь│</w:t>
      </w:r>
      <w:proofErr w:type="gramStart"/>
      <w:r>
        <w:rPr>
          <w:rFonts w:ascii="Courier New" w:hAnsi="Courier New" w:cs="Courier New"/>
          <w:sz w:val="20"/>
          <w:szCs w:val="20"/>
        </w:rPr>
        <w:t>бункером</w:t>
      </w:r>
      <w:proofErr w:type="spellEnd"/>
      <w:r>
        <w:rPr>
          <w:rFonts w:ascii="Courier New" w:hAnsi="Courier New" w:cs="Courier New"/>
          <w:sz w:val="20"/>
          <w:szCs w:val="20"/>
        </w:rPr>
        <w:t xml:space="preserve">  │</w:t>
      </w:r>
      <w:proofErr w:type="gramEnd"/>
      <w:r>
        <w:rPr>
          <w:rFonts w:ascii="Courier New" w:hAnsi="Courier New" w:cs="Courier New"/>
          <w:sz w:val="20"/>
          <w:szCs w:val="20"/>
        </w:rPr>
        <w:t xml:space="preserve">   -   │ 2,80│ 2,60│ 2,50│ 2,35│ 2,32│ 2,20│ 2,10│ 1,91│ 1,85│ 1,80│ 1,60│ 1,50│</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│или </w:t>
      </w:r>
      <w:proofErr w:type="gramStart"/>
      <w:r>
        <w:rPr>
          <w:rFonts w:ascii="Courier New" w:hAnsi="Courier New" w:cs="Courier New"/>
          <w:sz w:val="20"/>
          <w:szCs w:val="20"/>
        </w:rPr>
        <w:t>раствор,  │</w:t>
      </w:r>
      <w:proofErr w:type="gramEnd"/>
      <w:r>
        <w:rPr>
          <w:rFonts w:ascii="Courier New" w:hAnsi="Courier New" w:cs="Courier New"/>
          <w:sz w:val="20"/>
          <w:szCs w:val="20"/>
        </w:rPr>
        <w:t>смесителем│   -   │ 5,95│ 5,61│ 5,55│ 5,32│ 5,30│ 5,00│ 4,95│ 4,59│ 4,55│ 4,50│ 4,06│ 4,02│</w:t>
      </w:r>
    </w:p>
    <w:p w:rsidR="008B7A16" w:rsidRDefault="008B7A16">
      <w:pPr>
        <w:pStyle w:val="ConsPlusCell"/>
        <w:rPr>
          <w:rFonts w:ascii="Courier New" w:hAnsi="Courier New" w:cs="Courier New"/>
          <w:sz w:val="20"/>
          <w:szCs w:val="20"/>
        </w:rPr>
      </w:pPr>
      <w:r>
        <w:rPr>
          <w:rFonts w:ascii="Courier New" w:hAnsi="Courier New" w:cs="Courier New"/>
          <w:sz w:val="20"/>
          <w:szCs w:val="20"/>
        </w:rPr>
        <w:t>│асфальт, бетон│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│и другие массы│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│Мука злаковая │</w:t>
      </w:r>
      <w:proofErr w:type="gramStart"/>
      <w:r>
        <w:rPr>
          <w:rFonts w:ascii="Courier New" w:hAnsi="Courier New" w:cs="Courier New"/>
          <w:sz w:val="20"/>
          <w:szCs w:val="20"/>
        </w:rPr>
        <w:t>бункером  │</w:t>
      </w:r>
      <w:proofErr w:type="gramEnd"/>
      <w:r>
        <w:rPr>
          <w:rFonts w:ascii="Courier New" w:hAnsi="Courier New" w:cs="Courier New"/>
          <w:sz w:val="20"/>
          <w:szCs w:val="20"/>
        </w:rPr>
        <w:t xml:space="preserve">   -   │ 4,10│ 3,23│ 3,20│ 3,06│ 3,02│ 2,80│ 2,70│ 2,50│ 2,25│ 1,80│ 1,48│ 1,45│</w:t>
      </w:r>
    </w:p>
    <w:p w:rsidR="008B7A16" w:rsidRDefault="008B7A16">
      <w:pPr>
        <w:pStyle w:val="ConsPlusCell"/>
        <w:rPr>
          <w:rFonts w:ascii="Courier New" w:hAnsi="Courier New" w:cs="Courier New"/>
          <w:sz w:val="20"/>
          <w:szCs w:val="20"/>
        </w:rPr>
      </w:pPr>
      <w:r>
        <w:rPr>
          <w:rFonts w:ascii="Courier New" w:hAnsi="Courier New" w:cs="Courier New"/>
          <w:sz w:val="20"/>
          <w:szCs w:val="20"/>
        </w:rPr>
        <w:t>│и всякая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│техническая   │          │       │     │     │     │     │     │     │     │     │     │     │     │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Примечание. Нормы времени простоя распространяются также на автомобили-тягачи с полуприцепами-самосвалами.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14" w:name="Par3296"/>
      <w:bookmarkEnd w:id="114"/>
      <w:r>
        <w:rPr>
          <w:rFonts w:cs="Calibri"/>
        </w:rPr>
        <w:t>Приложение 3</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НОРМЫ ВРЕМЕНИ ПРОСТОЯ БОРТОВЫХ АВТОМОБИЛЕЙ НА ПОГРУЗКЕ</w:t>
      </w:r>
    </w:p>
    <w:p w:rsidR="008B7A16" w:rsidRDefault="008B7A16">
      <w:pPr>
        <w:widowControl w:val="0"/>
        <w:autoSpaceDE w:val="0"/>
        <w:autoSpaceDN w:val="0"/>
        <w:adjustRightInd w:val="0"/>
        <w:spacing w:after="0" w:line="240" w:lineRule="auto"/>
        <w:jc w:val="center"/>
        <w:rPr>
          <w:rFonts w:cs="Calibri"/>
          <w:b/>
          <w:bCs/>
        </w:rPr>
      </w:pPr>
      <w:r>
        <w:rPr>
          <w:rFonts w:cs="Calibri"/>
          <w:b/>
          <w:bCs/>
        </w:rPr>
        <w:t>И РАЗГРУЗКЕ НАВАЛОЧНЫХ ГРУЗОВ МЕХАНИЗИРОВАННЫМ СПОСОБОМ</w:t>
      </w:r>
    </w:p>
    <w:p w:rsidR="008B7A16" w:rsidRDefault="008B7A16">
      <w:pPr>
        <w:widowControl w:val="0"/>
        <w:autoSpaceDE w:val="0"/>
        <w:autoSpaceDN w:val="0"/>
        <w:adjustRightInd w:val="0"/>
        <w:spacing w:after="0" w:line="240" w:lineRule="auto"/>
        <w:jc w:val="center"/>
        <w:rPr>
          <w:rFonts w:cs="Calibri"/>
          <w:b/>
          <w:bCs/>
        </w:rPr>
        <w:sectPr w:rsidR="008B7A16">
          <w:pgSz w:w="16838" w:h="11905" w:orient="landscape"/>
          <w:pgMar w:top="1701" w:right="1134" w:bottom="850" w:left="1134" w:header="720" w:footer="720" w:gutter="0"/>
          <w:cols w:space="720"/>
          <w:noEndnote/>
        </w:sectPr>
      </w:pP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48"/>
        <w:gridCol w:w="1440"/>
        <w:gridCol w:w="1344"/>
        <w:gridCol w:w="672"/>
        <w:gridCol w:w="672"/>
        <w:gridCol w:w="672"/>
        <w:gridCol w:w="672"/>
        <w:gridCol w:w="672"/>
        <w:gridCol w:w="672"/>
        <w:gridCol w:w="672"/>
      </w:tblGrid>
      <w:tr w:rsidR="008B7A16" w:rsidRPr="008B7A16">
        <w:trPr>
          <w:trHeight w:val="640"/>
          <w:tblCellSpacing w:w="5" w:type="nil"/>
        </w:trPr>
        <w:tc>
          <w:tcPr>
            <w:tcW w:w="1248"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w:t>
            </w:r>
            <w:proofErr w:type="spellStart"/>
            <w:r w:rsidRPr="008B7A16">
              <w:rPr>
                <w:rFonts w:ascii="Courier New" w:hAnsi="Courier New" w:cs="Courier New"/>
                <w:sz w:val="16"/>
                <w:szCs w:val="16"/>
              </w:rPr>
              <w:t>Наимено</w:t>
            </w:r>
            <w:proofErr w:type="spellEnd"/>
            <w:r w:rsidRPr="008B7A16">
              <w:rPr>
                <w:rFonts w:ascii="Courier New" w:hAnsi="Courier New" w:cs="Courier New"/>
                <w:sz w:val="16"/>
                <w:szCs w:val="16"/>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w:t>
            </w:r>
            <w:proofErr w:type="spellStart"/>
            <w:r w:rsidRPr="008B7A16">
              <w:rPr>
                <w:rFonts w:ascii="Courier New" w:hAnsi="Courier New" w:cs="Courier New"/>
                <w:sz w:val="16"/>
                <w:szCs w:val="16"/>
              </w:rPr>
              <w:t>вание</w:t>
            </w:r>
            <w:proofErr w:type="spellEnd"/>
            <w:r w:rsidRPr="008B7A16">
              <w:rPr>
                <w:rFonts w:ascii="Courier New" w:hAnsi="Courier New" w:cs="Courier New"/>
                <w:sz w:val="16"/>
                <w:szCs w:val="16"/>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груза   </w:t>
            </w:r>
          </w:p>
        </w:tc>
        <w:tc>
          <w:tcPr>
            <w:tcW w:w="2784"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Способ           </w:t>
            </w:r>
          </w:p>
        </w:tc>
        <w:tc>
          <w:tcPr>
            <w:tcW w:w="4704" w:type="dxa"/>
            <w:gridSpan w:val="7"/>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Нормы времени простоя на погрузке и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разгрузке в минутах для бортовых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автомобилей грузоподъемностью, тонн   </w:t>
            </w:r>
          </w:p>
        </w:tc>
      </w:tr>
      <w:tr w:rsidR="008B7A16" w:rsidRPr="008B7A16">
        <w:trPr>
          <w:trHeight w:val="480"/>
          <w:tblCellSpacing w:w="5" w:type="nil"/>
        </w:trPr>
        <w:tc>
          <w:tcPr>
            <w:tcW w:w="1248"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погрузки   </w:t>
            </w:r>
          </w:p>
        </w:tc>
        <w:tc>
          <w:tcPr>
            <w:tcW w:w="134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разгрузки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1,5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до 3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3 до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5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5 до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7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7 до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10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10 до</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15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15 до</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20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20   </w:t>
            </w:r>
          </w:p>
        </w:tc>
      </w:tr>
      <w:tr w:rsidR="008B7A16" w:rsidRPr="008B7A16">
        <w:trPr>
          <w:trHeight w:val="480"/>
          <w:tblCellSpacing w:w="5" w:type="nil"/>
        </w:trPr>
        <w:tc>
          <w:tcPr>
            <w:tcW w:w="1248" w:type="dxa"/>
            <w:vMerge w:val="restart"/>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Удобрения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экскаватором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до 1 </w:t>
            </w:r>
            <w:proofErr w:type="spellStart"/>
            <w:r w:rsidRPr="008B7A16">
              <w:rPr>
                <w:rFonts w:ascii="Courier New" w:hAnsi="Courier New" w:cs="Courier New"/>
                <w:sz w:val="16"/>
                <w:szCs w:val="16"/>
              </w:rPr>
              <w:t>куб.м</w:t>
            </w:r>
            <w:proofErr w:type="spellEnd"/>
            <w:r w:rsidRPr="008B7A16">
              <w:rPr>
                <w:rFonts w:ascii="Courier New" w:hAnsi="Courier New" w:cs="Courier New"/>
                <w:sz w:val="16"/>
                <w:szCs w:val="16"/>
              </w:rPr>
              <w:t xml:space="preserve">   </w:t>
            </w:r>
          </w:p>
        </w:tc>
        <w:tc>
          <w:tcPr>
            <w:tcW w:w="134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скребками,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сетками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5,00</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4,30</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3,60</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3,47</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  </w:t>
            </w:r>
          </w:p>
        </w:tc>
      </w:tr>
      <w:tr w:rsidR="008B7A16" w:rsidRPr="008B7A16">
        <w:trPr>
          <w:trHeight w:val="480"/>
          <w:tblCellSpacing w:w="5" w:type="nil"/>
        </w:trPr>
        <w:tc>
          <w:tcPr>
            <w:tcW w:w="1248"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экскаватором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от 1 до 3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proofErr w:type="spellStart"/>
            <w:r w:rsidRPr="008B7A16">
              <w:rPr>
                <w:rFonts w:ascii="Courier New" w:hAnsi="Courier New" w:cs="Courier New"/>
                <w:sz w:val="16"/>
                <w:szCs w:val="16"/>
              </w:rPr>
              <w:t>куб.м</w:t>
            </w:r>
            <w:proofErr w:type="spellEnd"/>
            <w:r w:rsidRPr="008B7A16">
              <w:rPr>
                <w:rFonts w:ascii="Courier New" w:hAnsi="Courier New" w:cs="Courier New"/>
                <w:sz w:val="16"/>
                <w:szCs w:val="16"/>
              </w:rPr>
              <w:t xml:space="preserve">        </w:t>
            </w:r>
          </w:p>
        </w:tc>
        <w:tc>
          <w:tcPr>
            <w:tcW w:w="134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3,25</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2,80</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2,34</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2,25</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  </w:t>
            </w:r>
          </w:p>
        </w:tc>
      </w:tr>
      <w:tr w:rsidR="008B7A16" w:rsidRPr="008B7A16">
        <w:trPr>
          <w:trHeight w:val="800"/>
          <w:tblCellSpacing w:w="5" w:type="nil"/>
        </w:trPr>
        <w:tc>
          <w:tcPr>
            <w:tcW w:w="1248"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Зерновые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(рожь,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ячмень,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пшеница и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другие)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бункером,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зерно-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погрузчиком,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транспортером</w:t>
            </w:r>
          </w:p>
        </w:tc>
        <w:tc>
          <w:tcPr>
            <w:tcW w:w="134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автомобиле-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разгрузчиком</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2,70</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2,36</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1,97</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1,85</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1,70</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1,60</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1,48</w:t>
            </w:r>
          </w:p>
        </w:tc>
      </w:tr>
      <w:tr w:rsidR="008B7A16" w:rsidRPr="008B7A16">
        <w:trPr>
          <w:trHeight w:val="640"/>
          <w:tblCellSpacing w:w="5" w:type="nil"/>
        </w:trPr>
        <w:tc>
          <w:tcPr>
            <w:tcW w:w="1248"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Овощи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(картофель,</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свекла и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другие)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из бункера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комбайна     </w:t>
            </w:r>
          </w:p>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погрузчиком  </w:t>
            </w:r>
          </w:p>
        </w:tc>
        <w:tc>
          <w:tcPr>
            <w:tcW w:w="1344"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4,85</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4,20</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3,54</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3,32</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3,02</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2,85</w:t>
            </w:r>
          </w:p>
        </w:tc>
        <w:tc>
          <w:tcPr>
            <w:tcW w:w="672"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16"/>
                <w:szCs w:val="16"/>
              </w:rPr>
            </w:pPr>
            <w:r w:rsidRPr="008B7A16">
              <w:rPr>
                <w:rFonts w:ascii="Courier New" w:hAnsi="Courier New" w:cs="Courier New"/>
                <w:sz w:val="16"/>
                <w:szCs w:val="16"/>
              </w:rPr>
              <w:t xml:space="preserve"> 2,64</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15" w:name="Par3339"/>
      <w:bookmarkEnd w:id="115"/>
      <w:r>
        <w:rPr>
          <w:rFonts w:cs="Calibri"/>
        </w:rPr>
        <w:t>Приложение 4</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НОРМЫ ВРЕМЕНИ ПРОСТОЯ БОРТОВЫХ АВТОМОБИЛЕЙ НА ПОГРУЗКЕ</w:t>
      </w:r>
    </w:p>
    <w:p w:rsidR="008B7A16" w:rsidRDefault="008B7A16">
      <w:pPr>
        <w:widowControl w:val="0"/>
        <w:autoSpaceDE w:val="0"/>
        <w:autoSpaceDN w:val="0"/>
        <w:adjustRightInd w:val="0"/>
        <w:spacing w:after="0" w:line="240" w:lineRule="auto"/>
        <w:jc w:val="center"/>
        <w:rPr>
          <w:rFonts w:cs="Calibri"/>
          <w:b/>
          <w:bCs/>
        </w:rPr>
      </w:pPr>
      <w:r>
        <w:rPr>
          <w:rFonts w:cs="Calibri"/>
          <w:b/>
          <w:bCs/>
        </w:rPr>
        <w:t>И РАЗГРУЗКЕ КРАНАМИ, ПОГРУЗЧИКАМИ И ДРУГИМИ АНАЛОГИЧНЫМИ</w:t>
      </w:r>
    </w:p>
    <w:p w:rsidR="008B7A16" w:rsidRDefault="008B7A16">
      <w:pPr>
        <w:widowControl w:val="0"/>
        <w:autoSpaceDE w:val="0"/>
        <w:autoSpaceDN w:val="0"/>
        <w:adjustRightInd w:val="0"/>
        <w:spacing w:after="0" w:line="240" w:lineRule="auto"/>
        <w:jc w:val="center"/>
        <w:rPr>
          <w:rFonts w:cs="Calibri"/>
          <w:b/>
          <w:bCs/>
        </w:rPr>
      </w:pPr>
      <w:r>
        <w:rPr>
          <w:rFonts w:cs="Calibri"/>
          <w:b/>
          <w:bCs/>
        </w:rPr>
        <w:t>МЕХАНИЗМАМИ ГРУЗОВ УПАКОВАННЫХ И БЕЗ УПАКОВКИ, НЕ ТРЕБУЮЩИХ</w:t>
      </w:r>
    </w:p>
    <w:p w:rsidR="008B7A16" w:rsidRDefault="008B7A16">
      <w:pPr>
        <w:widowControl w:val="0"/>
        <w:autoSpaceDE w:val="0"/>
        <w:autoSpaceDN w:val="0"/>
        <w:adjustRightInd w:val="0"/>
        <w:spacing w:after="0" w:line="240" w:lineRule="auto"/>
        <w:jc w:val="center"/>
        <w:rPr>
          <w:rFonts w:cs="Calibri"/>
          <w:b/>
          <w:bCs/>
        </w:rPr>
      </w:pPr>
      <w:r>
        <w:rPr>
          <w:rFonts w:cs="Calibri"/>
          <w:b/>
          <w:bCs/>
        </w:rPr>
        <w:t>СПЕЦИАЛЬНЫХ УСТРОЙСТВ ДЛЯ ИХ КРЕПЛЕНИЯ</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1440"/>
        <w:gridCol w:w="1800"/>
        <w:gridCol w:w="1800"/>
        <w:gridCol w:w="1440"/>
      </w:tblGrid>
      <w:tr w:rsidR="008B7A16" w:rsidRPr="008B7A16">
        <w:trPr>
          <w:trHeight w:val="800"/>
          <w:tblCellSpacing w:w="5" w:type="nil"/>
        </w:trPr>
        <w:tc>
          <w:tcPr>
            <w:tcW w:w="21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Грузоподъемность</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автомобиля, тонн</w:t>
            </w:r>
          </w:p>
        </w:tc>
        <w:tc>
          <w:tcPr>
            <w:tcW w:w="6480" w:type="dxa"/>
            <w:gridSpan w:val="4"/>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Нормы времени простоя бортовых автомобилей на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погрузке и разгрузке в минутах на одну тонну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груза                      </w:t>
            </w:r>
          </w:p>
        </w:tc>
      </w:tr>
      <w:tr w:rsidR="008B7A16" w:rsidRPr="008B7A16">
        <w:trPr>
          <w:trHeight w:val="600"/>
          <w:tblCellSpacing w:w="5" w:type="nil"/>
        </w:trPr>
        <w:tc>
          <w:tcPr>
            <w:tcW w:w="21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6480" w:type="dxa"/>
            <w:gridSpan w:val="4"/>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при одновременном подъеме механизмом груза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массой, тонн                  </w:t>
            </w:r>
          </w:p>
        </w:tc>
      </w:tr>
      <w:tr w:rsidR="008B7A16" w:rsidRPr="008B7A16">
        <w:trPr>
          <w:tblCellSpacing w:w="5" w:type="nil"/>
        </w:trPr>
        <w:tc>
          <w:tcPr>
            <w:tcW w:w="21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до 1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 до 3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3 до 5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свыше 5  </w:t>
            </w:r>
          </w:p>
        </w:tc>
      </w:tr>
      <w:tr w:rsidR="008B7A16" w:rsidRPr="008B7A16">
        <w:trPr>
          <w:tblCellSpacing w:w="5" w:type="nil"/>
        </w:trPr>
        <w:tc>
          <w:tcPr>
            <w:tcW w:w="21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1,5 до 3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8,50</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5,47</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21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Свыше 3 до 5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7,40</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4,70</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3,00</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21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5 до 7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6,50</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3,95</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2,50</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2,10</w:t>
            </w:r>
          </w:p>
        </w:tc>
      </w:tr>
      <w:tr w:rsidR="008B7A16" w:rsidRPr="008B7A16">
        <w:trPr>
          <w:tblCellSpacing w:w="5" w:type="nil"/>
        </w:trPr>
        <w:tc>
          <w:tcPr>
            <w:tcW w:w="21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7 до 10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6,20</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3,70</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2,38</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2,00</w:t>
            </w:r>
          </w:p>
        </w:tc>
      </w:tr>
      <w:tr w:rsidR="008B7A16" w:rsidRPr="008B7A16">
        <w:trPr>
          <w:tblCellSpacing w:w="5" w:type="nil"/>
        </w:trPr>
        <w:tc>
          <w:tcPr>
            <w:tcW w:w="21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10 до 15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3,41</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2,23</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1,85</w:t>
            </w:r>
          </w:p>
        </w:tc>
      </w:tr>
      <w:tr w:rsidR="008B7A16" w:rsidRPr="008B7A16">
        <w:trPr>
          <w:tblCellSpacing w:w="5" w:type="nil"/>
        </w:trPr>
        <w:tc>
          <w:tcPr>
            <w:tcW w:w="21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15 до 20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3,00</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1,90</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1,70</w:t>
            </w:r>
          </w:p>
        </w:tc>
      </w:tr>
      <w:tr w:rsidR="008B7A16" w:rsidRPr="008B7A16">
        <w:trPr>
          <w:tblCellSpacing w:w="5" w:type="nil"/>
        </w:trPr>
        <w:tc>
          <w:tcPr>
            <w:tcW w:w="21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20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2,77</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1,75</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1,55</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16" w:name="Par3380"/>
      <w:bookmarkEnd w:id="116"/>
      <w:r>
        <w:rPr>
          <w:rFonts w:cs="Calibri"/>
        </w:rPr>
        <w:t>Приложение 5</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НОРМЫ ВРЕМЕНИ ПРОСТОЯ БОРТОВЫХ АВТОМОБИЛЕЙ НА ПОГРУЗКЕ</w:t>
      </w:r>
    </w:p>
    <w:p w:rsidR="008B7A16" w:rsidRDefault="008B7A16">
      <w:pPr>
        <w:widowControl w:val="0"/>
        <w:autoSpaceDE w:val="0"/>
        <w:autoSpaceDN w:val="0"/>
        <w:adjustRightInd w:val="0"/>
        <w:spacing w:after="0" w:line="240" w:lineRule="auto"/>
        <w:jc w:val="center"/>
        <w:rPr>
          <w:rFonts w:cs="Calibri"/>
          <w:b/>
          <w:bCs/>
        </w:rPr>
      </w:pPr>
      <w:r>
        <w:rPr>
          <w:rFonts w:cs="Calibri"/>
          <w:b/>
          <w:bCs/>
        </w:rPr>
        <w:t>И РАЗГРУЗКЕ ГРУЗОВ В ПАКЕТАХ МЕХАНИЗИРОВАННЫМ СПОСОБОМ</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40"/>
        <w:gridCol w:w="840"/>
        <w:gridCol w:w="720"/>
        <w:gridCol w:w="840"/>
        <w:gridCol w:w="720"/>
        <w:gridCol w:w="840"/>
        <w:gridCol w:w="840"/>
        <w:gridCol w:w="840"/>
        <w:gridCol w:w="720"/>
        <w:gridCol w:w="840"/>
      </w:tblGrid>
      <w:tr w:rsidR="008B7A16" w:rsidRPr="008B7A16">
        <w:trPr>
          <w:trHeight w:val="800"/>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roofErr w:type="spellStart"/>
            <w:r w:rsidRPr="008B7A16">
              <w:rPr>
                <w:rFonts w:ascii="Courier New" w:hAnsi="Courier New" w:cs="Courier New"/>
                <w:sz w:val="20"/>
                <w:szCs w:val="20"/>
              </w:rPr>
              <w:t>Грузоподъем</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roofErr w:type="spellStart"/>
            <w:r w:rsidRPr="008B7A16">
              <w:rPr>
                <w:rFonts w:ascii="Courier New" w:hAnsi="Courier New" w:cs="Courier New"/>
                <w:sz w:val="20"/>
                <w:szCs w:val="20"/>
              </w:rPr>
              <w:t>ность</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автомобиля,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тонн      </w:t>
            </w:r>
          </w:p>
        </w:tc>
        <w:tc>
          <w:tcPr>
            <w:tcW w:w="7200" w:type="dxa"/>
            <w:gridSpan w:val="9"/>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Норма времени простоя автомобилей на погрузке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разгрузке в минуту на одну тонну груза в пакетах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механизированным способом            </w:t>
            </w:r>
          </w:p>
        </w:tc>
      </w:tr>
      <w:tr w:rsidR="008B7A16" w:rsidRPr="008B7A16">
        <w:trPr>
          <w:trHeight w:val="800"/>
          <w:tblCellSpacing w:w="5" w:type="nil"/>
        </w:trPr>
        <w:tc>
          <w:tcPr>
            <w:tcW w:w="204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2400" w:type="dxa"/>
            <w:gridSpan w:val="3"/>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автокранами   </w:t>
            </w:r>
          </w:p>
        </w:tc>
        <w:tc>
          <w:tcPr>
            <w:tcW w:w="2400" w:type="dxa"/>
            <w:gridSpan w:val="3"/>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козловыми,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мостовыми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другими кранами </w:t>
            </w:r>
          </w:p>
        </w:tc>
        <w:tc>
          <w:tcPr>
            <w:tcW w:w="2400" w:type="dxa"/>
            <w:gridSpan w:val="3"/>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авто- и электро-</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погрузчиками   </w:t>
            </w:r>
          </w:p>
        </w:tc>
      </w:tr>
      <w:tr w:rsidR="008B7A16" w:rsidRPr="008B7A16">
        <w:trPr>
          <w:trHeight w:val="400"/>
          <w:tblCellSpacing w:w="5" w:type="nil"/>
        </w:trPr>
        <w:tc>
          <w:tcPr>
            <w:tcW w:w="204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7200" w:type="dxa"/>
            <w:gridSpan w:val="9"/>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поддоны массой брутто, тонн             </w:t>
            </w:r>
          </w:p>
        </w:tc>
      </w:tr>
      <w:tr w:rsidR="008B7A16" w:rsidRPr="008B7A16">
        <w:trPr>
          <w:trHeight w:val="600"/>
          <w:tblCellSpacing w:w="5" w:type="nil"/>
        </w:trPr>
        <w:tc>
          <w:tcPr>
            <w:tcW w:w="204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1 </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от 1</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2,5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2,5  </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до 1</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от 1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2,5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2,5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1 </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от 1</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2,5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свыше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2,5  </w:t>
            </w:r>
          </w:p>
        </w:tc>
      </w:tr>
      <w:tr w:rsidR="008B7A16" w:rsidRPr="008B7A16">
        <w:trPr>
          <w:tblCellSpacing w:w="5" w:type="nil"/>
        </w:trPr>
        <w:tc>
          <w:tcPr>
            <w:tcW w:w="2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3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7,40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5,85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6,10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5,05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9,90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7,80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2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3 до 5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5,70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4,90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4,10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5,00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4,20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3,50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7,60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6,55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5,40</w:t>
            </w:r>
          </w:p>
        </w:tc>
      </w:tr>
      <w:tr w:rsidR="008B7A16" w:rsidRPr="008B7A16">
        <w:trPr>
          <w:tblCellSpacing w:w="5" w:type="nil"/>
        </w:trPr>
        <w:tc>
          <w:tcPr>
            <w:tcW w:w="2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5 до 7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5,30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4,58</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3,80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4,70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3,90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3,20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7,10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6,05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5,00</w:t>
            </w:r>
          </w:p>
        </w:tc>
      </w:tr>
      <w:tr w:rsidR="008B7A16" w:rsidRPr="008B7A16">
        <w:trPr>
          <w:tblCellSpacing w:w="5" w:type="nil"/>
        </w:trPr>
        <w:tc>
          <w:tcPr>
            <w:tcW w:w="2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7 до 10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4,80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4,15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3,40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4,25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3,58</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2,95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6,40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5,43</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4,55</w:t>
            </w:r>
          </w:p>
        </w:tc>
      </w:tr>
      <w:tr w:rsidR="008B7A16" w:rsidRPr="008B7A16">
        <w:trPr>
          <w:tblCellSpacing w:w="5" w:type="nil"/>
        </w:trPr>
        <w:tc>
          <w:tcPr>
            <w:tcW w:w="2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10 до 15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3,65</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3,20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2,50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3,15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2,75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2,15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4,85</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4,25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3,35</w:t>
            </w:r>
          </w:p>
        </w:tc>
      </w:tr>
      <w:tr w:rsidR="008B7A16" w:rsidRPr="008B7A16">
        <w:trPr>
          <w:tblCellSpacing w:w="5" w:type="nil"/>
        </w:trPr>
        <w:tc>
          <w:tcPr>
            <w:tcW w:w="2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15 до 20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3,45</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2,83</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2,30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2,95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2,43</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1,95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4,65</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3,83</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3,15</w:t>
            </w:r>
          </w:p>
        </w:tc>
      </w:tr>
      <w:tr w:rsidR="008B7A16" w:rsidRPr="008B7A16">
        <w:trPr>
          <w:tblCellSpacing w:w="5" w:type="nil"/>
        </w:trPr>
        <w:tc>
          <w:tcPr>
            <w:tcW w:w="2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20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3,00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2,45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2,00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2,50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2,05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1,70</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4,20</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3,45</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2,80</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17" w:name="Par3424"/>
      <w:bookmarkEnd w:id="117"/>
      <w:r>
        <w:rPr>
          <w:rFonts w:cs="Calibri"/>
        </w:rPr>
        <w:t>Приложение 6</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НОРМЫ ВРЕМЕНИ ПРОСТОЯ АВТОМОБИЛЕЙ-ЦИСТЕРН ПРИ НАЛИВЕ</w:t>
      </w:r>
    </w:p>
    <w:p w:rsidR="008B7A16" w:rsidRDefault="008B7A16">
      <w:pPr>
        <w:widowControl w:val="0"/>
        <w:autoSpaceDE w:val="0"/>
        <w:autoSpaceDN w:val="0"/>
        <w:adjustRightInd w:val="0"/>
        <w:spacing w:after="0" w:line="240" w:lineRule="auto"/>
        <w:jc w:val="center"/>
        <w:rPr>
          <w:rFonts w:cs="Calibri"/>
          <w:b/>
          <w:bCs/>
        </w:rPr>
      </w:pPr>
      <w:r>
        <w:rPr>
          <w:rFonts w:cs="Calibri"/>
          <w:b/>
          <w:bCs/>
        </w:rPr>
        <w:t>И СЛИВЕ НАЛИВНЫХ ГРУЗОВ</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20"/>
        <w:gridCol w:w="1200"/>
        <w:gridCol w:w="1080"/>
        <w:gridCol w:w="1200"/>
        <w:gridCol w:w="1200"/>
        <w:gridCol w:w="1200"/>
        <w:gridCol w:w="1080"/>
      </w:tblGrid>
      <w:tr w:rsidR="008B7A16" w:rsidRPr="008B7A16">
        <w:trPr>
          <w:trHeight w:val="600"/>
          <w:tblCellSpacing w:w="5" w:type="nil"/>
        </w:trPr>
        <w:tc>
          <w:tcPr>
            <w:tcW w:w="192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Эксплуатацион</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roofErr w:type="spellStart"/>
            <w:r w:rsidRPr="008B7A16">
              <w:rPr>
                <w:rFonts w:ascii="Courier New" w:hAnsi="Courier New" w:cs="Courier New"/>
                <w:sz w:val="20"/>
                <w:szCs w:val="20"/>
              </w:rPr>
              <w:t>ный</w:t>
            </w:r>
            <w:proofErr w:type="spellEnd"/>
            <w:r w:rsidRPr="008B7A16">
              <w:rPr>
                <w:rFonts w:ascii="Courier New" w:hAnsi="Courier New" w:cs="Courier New"/>
                <w:sz w:val="20"/>
                <w:szCs w:val="20"/>
              </w:rPr>
              <w:t xml:space="preserve"> объем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цистерны,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куб. метров,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тыс. литров  </w:t>
            </w:r>
          </w:p>
        </w:tc>
        <w:tc>
          <w:tcPr>
            <w:tcW w:w="6960" w:type="dxa"/>
            <w:gridSpan w:val="6"/>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Нормы времени на эксплуатационный объем цистерны,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минут                          </w:t>
            </w:r>
          </w:p>
        </w:tc>
      </w:tr>
      <w:tr w:rsidR="008B7A16" w:rsidRPr="008B7A16">
        <w:trPr>
          <w:trHeight w:val="1000"/>
          <w:tblCellSpacing w:w="5" w:type="nil"/>
        </w:trPr>
        <w:tc>
          <w:tcPr>
            <w:tcW w:w="192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2280" w:type="dxa"/>
            <w:gridSpan w:val="2"/>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налив и слив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самотеком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налив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слив при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помощи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насоса </w:t>
            </w:r>
          </w:p>
        </w:tc>
        <w:tc>
          <w:tcPr>
            <w:tcW w:w="3480" w:type="dxa"/>
            <w:gridSpan w:val="3"/>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налив при помощи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насоса, слив самотеком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и наоборот         </w:t>
            </w:r>
          </w:p>
        </w:tc>
      </w:tr>
      <w:tr w:rsidR="008B7A16" w:rsidRPr="008B7A16">
        <w:trPr>
          <w:trHeight w:val="1200"/>
          <w:tblCellSpacing w:w="5" w:type="nil"/>
        </w:trPr>
        <w:tc>
          <w:tcPr>
            <w:tcW w:w="192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пищевые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светлые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нефте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продукты</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темные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нефте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продук</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ты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пищевые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светлые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нефте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продукты</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темные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нефте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продукты</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пищевые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светлые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нефте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продукты</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темные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нефте</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продук</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ты     </w:t>
            </w:r>
          </w:p>
        </w:tc>
      </w:tr>
      <w:tr w:rsidR="008B7A16" w:rsidRPr="008B7A16">
        <w:trPr>
          <w:tblCellSpacing w:w="5" w:type="nil"/>
        </w:trPr>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1,5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14,0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19,0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13,0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16,0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13,5</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17,5</w:t>
            </w:r>
          </w:p>
        </w:tc>
      </w:tr>
      <w:tr w:rsidR="008B7A16" w:rsidRPr="008B7A16">
        <w:trPr>
          <w:tblCellSpacing w:w="5" w:type="nil"/>
        </w:trPr>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Свыше 1,5 до 5</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22,0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28,0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18,0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22,0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20,0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25,0</w:t>
            </w:r>
          </w:p>
        </w:tc>
      </w:tr>
      <w:tr w:rsidR="008B7A16" w:rsidRPr="008B7A16">
        <w:trPr>
          <w:tblCellSpacing w:w="5" w:type="nil"/>
        </w:trPr>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3 до 5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30,0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37,0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24,0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30,0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27,0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33,5</w:t>
            </w:r>
          </w:p>
        </w:tc>
      </w:tr>
      <w:tr w:rsidR="008B7A16" w:rsidRPr="008B7A16">
        <w:trPr>
          <w:tblCellSpacing w:w="5" w:type="nil"/>
        </w:trPr>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5 до 7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36,0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46,0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29,0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37,0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32,5</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41,5</w:t>
            </w:r>
          </w:p>
        </w:tc>
      </w:tr>
      <w:tr w:rsidR="008B7A16" w:rsidRPr="008B7A16">
        <w:trPr>
          <w:tblCellSpacing w:w="5" w:type="nil"/>
        </w:trPr>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7 до 10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44,0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56,0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36,0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45,0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40,0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50,5</w:t>
            </w:r>
          </w:p>
        </w:tc>
      </w:tr>
      <w:tr w:rsidR="008B7A16" w:rsidRPr="008B7A16">
        <w:trPr>
          <w:tblCellSpacing w:w="5" w:type="nil"/>
        </w:trPr>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Свыше 10 до 15</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50,0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65,0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47,0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58,0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48,5</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61,5</w:t>
            </w:r>
          </w:p>
        </w:tc>
      </w:tr>
      <w:tr w:rsidR="008B7A16" w:rsidRPr="008B7A16">
        <w:trPr>
          <w:tblCellSpacing w:w="5" w:type="nil"/>
        </w:trPr>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Свыше 15 до 20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58,0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74,0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52,0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67,0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55,0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70,5</w:t>
            </w:r>
          </w:p>
        </w:tc>
      </w:tr>
      <w:tr w:rsidR="008B7A16" w:rsidRPr="008B7A16">
        <w:trPr>
          <w:tblCellSpacing w:w="5" w:type="nil"/>
        </w:trPr>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20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65,0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84,0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59,0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75,0</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62,0</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79,5</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18" w:name="Par3471"/>
      <w:bookmarkEnd w:id="118"/>
      <w:r>
        <w:rPr>
          <w:rFonts w:cs="Calibri"/>
        </w:rPr>
        <w:t>Приложение 7</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НОРМЫ ВРЕМЕНИ ПРОСТОЯ АВТОМОБИЛЕЙ-ЦИСТЕРН НА ПОГРУЗКЕ ЧЕРЕЗ</w:t>
      </w:r>
    </w:p>
    <w:p w:rsidR="008B7A16" w:rsidRDefault="008B7A16">
      <w:pPr>
        <w:widowControl w:val="0"/>
        <w:autoSpaceDE w:val="0"/>
        <w:autoSpaceDN w:val="0"/>
        <w:adjustRightInd w:val="0"/>
        <w:spacing w:after="0" w:line="240" w:lineRule="auto"/>
        <w:jc w:val="center"/>
        <w:rPr>
          <w:rFonts w:cs="Calibri"/>
          <w:b/>
          <w:bCs/>
        </w:rPr>
      </w:pPr>
      <w:r>
        <w:rPr>
          <w:rFonts w:cs="Calibri"/>
          <w:b/>
          <w:bCs/>
        </w:rPr>
        <w:t>ВЕРХНИЕ ЛЮКИ И РАЗГРУЗКЕ ГРАВИТАЦИОННЫМ</w:t>
      </w:r>
    </w:p>
    <w:p w:rsidR="008B7A16" w:rsidRDefault="008B7A16">
      <w:pPr>
        <w:widowControl w:val="0"/>
        <w:autoSpaceDE w:val="0"/>
        <w:autoSpaceDN w:val="0"/>
        <w:adjustRightInd w:val="0"/>
        <w:spacing w:after="0" w:line="240" w:lineRule="auto"/>
        <w:jc w:val="center"/>
        <w:rPr>
          <w:rFonts w:cs="Calibri"/>
          <w:b/>
          <w:bCs/>
        </w:rPr>
      </w:pPr>
      <w:r>
        <w:rPr>
          <w:rFonts w:cs="Calibri"/>
          <w:b/>
          <w:bCs/>
        </w:rPr>
        <w:t>И ПНЕВМАТИЧЕСКИМ СПОСОБАМИ</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2640"/>
        <w:gridCol w:w="3240"/>
      </w:tblGrid>
      <w:tr w:rsidR="008B7A16" w:rsidRPr="008B7A16">
        <w:trPr>
          <w:trHeight w:val="600"/>
          <w:tblCellSpacing w:w="5" w:type="nil"/>
        </w:trPr>
        <w:tc>
          <w:tcPr>
            <w:tcW w:w="252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Эксплуатационный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объем цистерны,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куб. метров,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тыс. литров    </w:t>
            </w:r>
          </w:p>
        </w:tc>
        <w:tc>
          <w:tcPr>
            <w:tcW w:w="5880"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Нормы времени на эксплуатационный объем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цистерны, минут              </w:t>
            </w:r>
          </w:p>
        </w:tc>
      </w:tr>
      <w:tr w:rsidR="008B7A16" w:rsidRPr="008B7A16">
        <w:trPr>
          <w:tblCellSpacing w:w="5" w:type="nil"/>
        </w:trPr>
        <w:tc>
          <w:tcPr>
            <w:tcW w:w="252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2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мучнистое сырье   </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строительные материалы  </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3               </w:t>
            </w:r>
          </w:p>
        </w:tc>
        <w:tc>
          <w:tcPr>
            <w:tcW w:w="2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15</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14</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3 до 5       </w:t>
            </w:r>
          </w:p>
        </w:tc>
        <w:tc>
          <w:tcPr>
            <w:tcW w:w="2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21</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19</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5 до 7       </w:t>
            </w:r>
          </w:p>
        </w:tc>
        <w:tc>
          <w:tcPr>
            <w:tcW w:w="2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26</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24</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7 до 10      </w:t>
            </w:r>
          </w:p>
        </w:tc>
        <w:tc>
          <w:tcPr>
            <w:tcW w:w="2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36</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33</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10 до 15     </w:t>
            </w:r>
          </w:p>
        </w:tc>
        <w:tc>
          <w:tcPr>
            <w:tcW w:w="2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46</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41</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15 до 20     </w:t>
            </w:r>
          </w:p>
        </w:tc>
        <w:tc>
          <w:tcPr>
            <w:tcW w:w="2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54</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49</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20           </w:t>
            </w:r>
          </w:p>
        </w:tc>
        <w:tc>
          <w:tcPr>
            <w:tcW w:w="26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64</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58</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Примечание. Для водителей, работающих на автомобилях-цистернах (молоковозах), республиканские органы государственного управления и иные государственные организации, подчиненные Правительству Республики Беларусь, по согласованию с отраслевыми комитетами профсоюзов могут устанавливать технически обоснованные местные нормы времени простоя при наливе и сливе с учетом дополнительного времени на промывку и пропарку цистерн, произведение анализов на кислотность и жирность молока исходя из конкретных условий автомобильных перевозок.</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19" w:name="Par3509"/>
      <w:bookmarkEnd w:id="119"/>
      <w:r>
        <w:rPr>
          <w:rFonts w:cs="Calibri"/>
        </w:rPr>
        <w:t>Приложение 8</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НОРМЫ ВРЕМЕНИ ПРОСТОЯ БОРТОВЫХ АВТОМОБИЛЕЙ И КОНТЕЙНЕРОВ</w:t>
      </w:r>
    </w:p>
    <w:p w:rsidR="008B7A16" w:rsidRDefault="008B7A16">
      <w:pPr>
        <w:widowControl w:val="0"/>
        <w:autoSpaceDE w:val="0"/>
        <w:autoSpaceDN w:val="0"/>
        <w:adjustRightInd w:val="0"/>
        <w:spacing w:after="0" w:line="240" w:lineRule="auto"/>
        <w:jc w:val="center"/>
        <w:rPr>
          <w:rFonts w:cs="Calibri"/>
          <w:b/>
          <w:bCs/>
        </w:rPr>
      </w:pPr>
      <w:r>
        <w:rPr>
          <w:rFonts w:cs="Calibri"/>
          <w:b/>
          <w:bCs/>
        </w:rPr>
        <w:t>НА ПОГРУЗКЕ ИЛИ РАЗГРУЗКЕ КОНТЕЙНЕРОВ КРАНАМИ, ПОГРУЗЧИКАМИ</w:t>
      </w:r>
    </w:p>
    <w:p w:rsidR="008B7A16" w:rsidRDefault="008B7A16">
      <w:pPr>
        <w:widowControl w:val="0"/>
        <w:autoSpaceDE w:val="0"/>
        <w:autoSpaceDN w:val="0"/>
        <w:adjustRightInd w:val="0"/>
        <w:spacing w:after="0" w:line="240" w:lineRule="auto"/>
        <w:jc w:val="center"/>
        <w:rPr>
          <w:rFonts w:cs="Calibri"/>
          <w:b/>
          <w:bCs/>
        </w:rPr>
      </w:pPr>
      <w:r>
        <w:rPr>
          <w:rFonts w:cs="Calibri"/>
          <w:b/>
          <w:bCs/>
        </w:rPr>
        <w:t>И ДРУГИМИ АНАЛОГИЧНЫМИ МЕХАНИЗМАМИ</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80"/>
        <w:gridCol w:w="6000"/>
      </w:tblGrid>
      <w:tr w:rsidR="008B7A16" w:rsidRPr="008B7A16">
        <w:trPr>
          <w:trHeight w:val="400"/>
          <w:tblCellSpacing w:w="5" w:type="nil"/>
        </w:trPr>
        <w:tc>
          <w:tcPr>
            <w:tcW w:w="228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Масса контейнера,</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тонн       </w:t>
            </w:r>
          </w:p>
        </w:tc>
        <w:tc>
          <w:tcPr>
            <w:tcW w:w="600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Нормы времени простоя автомобиля на погрузке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или разгрузке одного контейнера, минут     </w:t>
            </w:r>
          </w:p>
        </w:tc>
      </w:tr>
      <w:tr w:rsidR="008B7A16" w:rsidRPr="008B7A16">
        <w:trPr>
          <w:tblCellSpacing w:w="5" w:type="nil"/>
        </w:trPr>
        <w:tc>
          <w:tcPr>
            <w:tcW w:w="22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1,25          </w:t>
            </w:r>
          </w:p>
        </w:tc>
        <w:tc>
          <w:tcPr>
            <w:tcW w:w="6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                       </w:t>
            </w:r>
          </w:p>
        </w:tc>
      </w:tr>
      <w:tr w:rsidR="008B7A16" w:rsidRPr="008B7A16">
        <w:trPr>
          <w:tblCellSpacing w:w="5" w:type="nil"/>
        </w:trPr>
        <w:tc>
          <w:tcPr>
            <w:tcW w:w="22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1,25 до 5  </w:t>
            </w:r>
          </w:p>
        </w:tc>
        <w:tc>
          <w:tcPr>
            <w:tcW w:w="6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7                       </w:t>
            </w:r>
          </w:p>
        </w:tc>
      </w:tr>
      <w:tr w:rsidR="008B7A16" w:rsidRPr="008B7A16">
        <w:trPr>
          <w:tblCellSpacing w:w="5" w:type="nil"/>
        </w:trPr>
        <w:tc>
          <w:tcPr>
            <w:tcW w:w="22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5 до 20    </w:t>
            </w:r>
          </w:p>
        </w:tc>
        <w:tc>
          <w:tcPr>
            <w:tcW w:w="6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10                       </w:t>
            </w:r>
          </w:p>
        </w:tc>
      </w:tr>
      <w:tr w:rsidR="008B7A16" w:rsidRPr="008B7A16">
        <w:trPr>
          <w:tblCellSpacing w:w="5" w:type="nil"/>
        </w:trPr>
        <w:tc>
          <w:tcPr>
            <w:tcW w:w="22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20 до 30   </w:t>
            </w:r>
          </w:p>
        </w:tc>
        <w:tc>
          <w:tcPr>
            <w:tcW w:w="6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12                       </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Примечание. Нормы времени простоя распространяются также на автомобили-тягачи с полуприцепами.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20" w:name="Par3539"/>
      <w:bookmarkEnd w:id="120"/>
      <w:r>
        <w:rPr>
          <w:rFonts w:cs="Calibri"/>
        </w:rPr>
        <w:t>Приложение 9</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121" w:name="Par3546"/>
      <w:bookmarkEnd w:id="121"/>
      <w:r>
        <w:rPr>
          <w:rFonts w:cs="Calibri"/>
          <w:b/>
          <w:bCs/>
        </w:rPr>
        <w:t>НОРМЫ ВРЕМЕНИ ПРОСТОЯ БОРТОВЫХ АВТОМОБИЛЕЙ И ФУРГОНОВ</w:t>
      </w:r>
    </w:p>
    <w:p w:rsidR="008B7A16" w:rsidRDefault="008B7A16">
      <w:pPr>
        <w:widowControl w:val="0"/>
        <w:autoSpaceDE w:val="0"/>
        <w:autoSpaceDN w:val="0"/>
        <w:adjustRightInd w:val="0"/>
        <w:spacing w:after="0" w:line="240" w:lineRule="auto"/>
        <w:jc w:val="center"/>
        <w:rPr>
          <w:rFonts w:cs="Calibri"/>
          <w:b/>
          <w:bCs/>
        </w:rPr>
      </w:pPr>
      <w:r>
        <w:rPr>
          <w:rFonts w:cs="Calibri"/>
          <w:b/>
          <w:bCs/>
        </w:rPr>
        <w:t>ОБЩЕГО НАЗНАЧЕНИЯ НА ПОГРУЗКЕ И РАЗГРУЗКЕ ВРУЧНУЮ ГРУЗОВ</w:t>
      </w:r>
    </w:p>
    <w:p w:rsidR="008B7A16" w:rsidRDefault="008B7A16">
      <w:pPr>
        <w:widowControl w:val="0"/>
        <w:autoSpaceDE w:val="0"/>
        <w:autoSpaceDN w:val="0"/>
        <w:adjustRightInd w:val="0"/>
        <w:spacing w:after="0" w:line="240" w:lineRule="auto"/>
        <w:jc w:val="center"/>
        <w:rPr>
          <w:rFonts w:cs="Calibri"/>
          <w:b/>
          <w:bCs/>
        </w:rPr>
      </w:pPr>
      <w:r>
        <w:rPr>
          <w:rFonts w:cs="Calibri"/>
          <w:b/>
          <w:bCs/>
        </w:rPr>
        <w:t>НАВАЛОЧНЫХ, УПАКОВАННЫХ И БЕЗ УПАКОВКИ</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40"/>
        <w:gridCol w:w="3240"/>
      </w:tblGrid>
      <w:tr w:rsidR="008B7A16" w:rsidRPr="008B7A16">
        <w:trPr>
          <w:tblCellSpacing w:w="5" w:type="nil"/>
        </w:trPr>
        <w:tc>
          <w:tcPr>
            <w:tcW w:w="504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Грузоподъемность автомобиля, тонн   </w:t>
            </w:r>
          </w:p>
        </w:tc>
        <w:tc>
          <w:tcPr>
            <w:tcW w:w="324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Нормы времени, минут   </w:t>
            </w:r>
          </w:p>
        </w:tc>
      </w:tr>
      <w:tr w:rsidR="008B7A16" w:rsidRPr="008B7A16">
        <w:trPr>
          <w:tblCellSpacing w:w="5" w:type="nil"/>
        </w:trPr>
        <w:tc>
          <w:tcPr>
            <w:tcW w:w="5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0,8                                  </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28,1          </w:t>
            </w:r>
          </w:p>
        </w:tc>
      </w:tr>
      <w:tr w:rsidR="008B7A16" w:rsidRPr="008B7A16">
        <w:trPr>
          <w:tblCellSpacing w:w="5" w:type="nil"/>
        </w:trPr>
        <w:tc>
          <w:tcPr>
            <w:tcW w:w="5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0,8 до 2                          </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26,8          </w:t>
            </w:r>
          </w:p>
        </w:tc>
      </w:tr>
      <w:tr w:rsidR="008B7A16" w:rsidRPr="008B7A16">
        <w:trPr>
          <w:tblCellSpacing w:w="5" w:type="nil"/>
        </w:trPr>
        <w:tc>
          <w:tcPr>
            <w:tcW w:w="5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2 до 3                            </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18,9          </w:t>
            </w:r>
          </w:p>
        </w:tc>
      </w:tr>
      <w:tr w:rsidR="008B7A16" w:rsidRPr="008B7A16">
        <w:trPr>
          <w:tblCellSpacing w:w="5" w:type="nil"/>
        </w:trPr>
        <w:tc>
          <w:tcPr>
            <w:tcW w:w="5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3 до 4                            </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14,4          </w:t>
            </w:r>
          </w:p>
        </w:tc>
      </w:tr>
      <w:tr w:rsidR="008B7A16" w:rsidRPr="008B7A16">
        <w:trPr>
          <w:tblCellSpacing w:w="5" w:type="nil"/>
        </w:trPr>
        <w:tc>
          <w:tcPr>
            <w:tcW w:w="5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4 до 5                            </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12,4          </w:t>
            </w:r>
          </w:p>
        </w:tc>
      </w:tr>
      <w:tr w:rsidR="008B7A16" w:rsidRPr="008B7A16">
        <w:trPr>
          <w:tblCellSpacing w:w="5" w:type="nil"/>
        </w:trPr>
        <w:tc>
          <w:tcPr>
            <w:tcW w:w="5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5 до 6                            </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11,2          </w:t>
            </w:r>
          </w:p>
        </w:tc>
      </w:tr>
      <w:tr w:rsidR="008B7A16" w:rsidRPr="008B7A16">
        <w:trPr>
          <w:tblCellSpacing w:w="5" w:type="nil"/>
        </w:trPr>
        <w:tc>
          <w:tcPr>
            <w:tcW w:w="5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6 до 7                            </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9,7          </w:t>
            </w:r>
          </w:p>
        </w:tc>
      </w:tr>
      <w:tr w:rsidR="008B7A16" w:rsidRPr="008B7A16">
        <w:trPr>
          <w:tblCellSpacing w:w="5" w:type="nil"/>
        </w:trPr>
        <w:tc>
          <w:tcPr>
            <w:tcW w:w="50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7 до 8                            </w:t>
            </w:r>
          </w:p>
        </w:tc>
        <w:tc>
          <w:tcPr>
            <w:tcW w:w="32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8,8          </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22" w:name="Par3574"/>
      <w:bookmarkEnd w:id="122"/>
      <w:r>
        <w:rPr>
          <w:rFonts w:cs="Calibri"/>
        </w:rPr>
        <w:t>Приложение 10</w:t>
      </w:r>
    </w:p>
    <w:p w:rsidR="008B7A16" w:rsidRDefault="008B7A16">
      <w:pPr>
        <w:widowControl w:val="0"/>
        <w:autoSpaceDE w:val="0"/>
        <w:autoSpaceDN w:val="0"/>
        <w:adjustRightInd w:val="0"/>
        <w:spacing w:after="0" w:line="240" w:lineRule="auto"/>
        <w:jc w:val="right"/>
        <w:rPr>
          <w:rFonts w:cs="Calibri"/>
        </w:rPr>
      </w:pPr>
      <w:r>
        <w:rPr>
          <w:rFonts w:cs="Calibri"/>
        </w:rPr>
        <w:lastRenderedPageBreak/>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НОРМЫ ВРЕМЕНИ ПРОСТОЯ АВТОМОБИЛЕЙ-ФУРГОНОВ</w:t>
      </w:r>
    </w:p>
    <w:p w:rsidR="008B7A16" w:rsidRDefault="008B7A16">
      <w:pPr>
        <w:widowControl w:val="0"/>
        <w:autoSpaceDE w:val="0"/>
        <w:autoSpaceDN w:val="0"/>
        <w:adjustRightInd w:val="0"/>
        <w:spacing w:after="0" w:line="240" w:lineRule="auto"/>
        <w:jc w:val="center"/>
        <w:rPr>
          <w:rFonts w:cs="Calibri"/>
          <w:b/>
          <w:bCs/>
        </w:rPr>
      </w:pPr>
      <w:r>
        <w:rPr>
          <w:rFonts w:cs="Calibri"/>
          <w:b/>
          <w:bCs/>
        </w:rPr>
        <w:t>И АВТОМОБИЛЕЙ-ТЯГАЧЕЙ С ПОЛУПРИЦЕПАМИ-ФУРГОНАМИ НА ПОГРУЗКЕ</w:t>
      </w:r>
    </w:p>
    <w:p w:rsidR="008B7A16" w:rsidRDefault="008B7A16">
      <w:pPr>
        <w:widowControl w:val="0"/>
        <w:autoSpaceDE w:val="0"/>
        <w:autoSpaceDN w:val="0"/>
        <w:adjustRightInd w:val="0"/>
        <w:spacing w:after="0" w:line="240" w:lineRule="auto"/>
        <w:jc w:val="center"/>
        <w:rPr>
          <w:rFonts w:cs="Calibri"/>
          <w:b/>
          <w:bCs/>
        </w:rPr>
      </w:pPr>
      <w:r>
        <w:rPr>
          <w:rFonts w:cs="Calibri"/>
          <w:b/>
          <w:bCs/>
        </w:rPr>
        <w:t>И РАЗГРУЗКЕ ВРУЧНУЮ ГРУЗОВ УПАКОВАННЫХ И БЕЗ УПАКОВКИ</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3720"/>
      </w:tblGrid>
      <w:tr w:rsidR="008B7A16" w:rsidRPr="008B7A16">
        <w:trPr>
          <w:tblCellSpacing w:w="5" w:type="nil"/>
        </w:trPr>
        <w:tc>
          <w:tcPr>
            <w:tcW w:w="456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Грузоподъемность автомобиля, тонн  </w:t>
            </w:r>
          </w:p>
        </w:tc>
        <w:tc>
          <w:tcPr>
            <w:tcW w:w="372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Нормы времени, минут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0,8                              </w:t>
            </w:r>
          </w:p>
        </w:tc>
        <w:tc>
          <w:tcPr>
            <w:tcW w:w="3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29,4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0,8 до 2                      </w:t>
            </w:r>
          </w:p>
        </w:tc>
        <w:tc>
          <w:tcPr>
            <w:tcW w:w="3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24,6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2 до 3                        </w:t>
            </w:r>
          </w:p>
        </w:tc>
        <w:tc>
          <w:tcPr>
            <w:tcW w:w="3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18,0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3 до 4                        </w:t>
            </w:r>
          </w:p>
        </w:tc>
        <w:tc>
          <w:tcPr>
            <w:tcW w:w="3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13,9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4 до 5                        </w:t>
            </w:r>
          </w:p>
        </w:tc>
        <w:tc>
          <w:tcPr>
            <w:tcW w:w="3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11,0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5 до 6                        </w:t>
            </w:r>
          </w:p>
        </w:tc>
        <w:tc>
          <w:tcPr>
            <w:tcW w:w="3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10,0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6 до 7                        </w:t>
            </w:r>
          </w:p>
        </w:tc>
        <w:tc>
          <w:tcPr>
            <w:tcW w:w="3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9,3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7 до 8                        </w:t>
            </w:r>
          </w:p>
        </w:tc>
        <w:tc>
          <w:tcPr>
            <w:tcW w:w="3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8,6             </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23" w:name="Par3609"/>
      <w:bookmarkEnd w:id="123"/>
      <w:r>
        <w:rPr>
          <w:rFonts w:cs="Calibri"/>
        </w:rPr>
        <w:t>Приложение 11</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НОРМЫ ВРЕМЕНИ ПРОСТОЯ БОРТОВЫХ АВТОМОБИЛЕЙ НА ПОГРУЗКЕ</w:t>
      </w:r>
    </w:p>
    <w:p w:rsidR="008B7A16" w:rsidRDefault="008B7A16">
      <w:pPr>
        <w:widowControl w:val="0"/>
        <w:autoSpaceDE w:val="0"/>
        <w:autoSpaceDN w:val="0"/>
        <w:adjustRightInd w:val="0"/>
        <w:spacing w:after="0" w:line="240" w:lineRule="auto"/>
        <w:jc w:val="center"/>
        <w:rPr>
          <w:rFonts w:cs="Calibri"/>
          <w:b/>
          <w:bCs/>
        </w:rPr>
      </w:pPr>
      <w:r>
        <w:rPr>
          <w:rFonts w:cs="Calibri"/>
          <w:b/>
          <w:bCs/>
        </w:rPr>
        <w:t>ИЛИ РАЗГРУЗКЕ ВРУЧНУЮ ГРУЗОВ В КОНТЕЙНЕР БЕЗ СНЯТИЯ</w:t>
      </w:r>
    </w:p>
    <w:p w:rsidR="008B7A16" w:rsidRDefault="008B7A16">
      <w:pPr>
        <w:widowControl w:val="0"/>
        <w:autoSpaceDE w:val="0"/>
        <w:autoSpaceDN w:val="0"/>
        <w:adjustRightInd w:val="0"/>
        <w:spacing w:after="0" w:line="240" w:lineRule="auto"/>
        <w:jc w:val="center"/>
        <w:rPr>
          <w:rFonts w:cs="Calibri"/>
          <w:b/>
          <w:bCs/>
        </w:rPr>
      </w:pPr>
      <w:r>
        <w:rPr>
          <w:rFonts w:cs="Calibri"/>
          <w:b/>
          <w:bCs/>
        </w:rPr>
        <w:t>ЕГО С АВТОМОБИЛЯ</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1560"/>
        <w:gridCol w:w="4320"/>
      </w:tblGrid>
      <w:tr w:rsidR="008B7A16" w:rsidRPr="008B7A16">
        <w:trPr>
          <w:trHeight w:val="600"/>
          <w:tblCellSpacing w:w="5" w:type="nil"/>
        </w:trPr>
        <w:tc>
          <w:tcPr>
            <w:tcW w:w="252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Масса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контейнера, тонн   </w:t>
            </w:r>
          </w:p>
        </w:tc>
        <w:tc>
          <w:tcPr>
            <w:tcW w:w="5880"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Нормы времени простоя автомобиля на погрузке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или разгрузке грузов, минут          </w:t>
            </w:r>
          </w:p>
        </w:tc>
      </w:tr>
      <w:tr w:rsidR="008B7A16" w:rsidRPr="008B7A16">
        <w:trPr>
          <w:trHeight w:val="400"/>
          <w:tblCellSpacing w:w="5" w:type="nil"/>
        </w:trPr>
        <w:tc>
          <w:tcPr>
            <w:tcW w:w="252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 первый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контейнер </w:t>
            </w:r>
          </w:p>
        </w:tc>
        <w:tc>
          <w:tcPr>
            <w:tcW w:w="4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 второй и каждый последующий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контейнеры в данной поездке    </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1,25            </w:t>
            </w:r>
          </w:p>
        </w:tc>
        <w:tc>
          <w:tcPr>
            <w:tcW w:w="1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15    </w:t>
            </w:r>
          </w:p>
        </w:tc>
        <w:tc>
          <w:tcPr>
            <w:tcW w:w="4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10                  </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Свыше 1,25 до 5    </w:t>
            </w:r>
          </w:p>
        </w:tc>
        <w:tc>
          <w:tcPr>
            <w:tcW w:w="1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25    </w:t>
            </w:r>
          </w:p>
        </w:tc>
        <w:tc>
          <w:tcPr>
            <w:tcW w:w="4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20                  </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5 до 10      </w:t>
            </w:r>
          </w:p>
        </w:tc>
        <w:tc>
          <w:tcPr>
            <w:tcW w:w="1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50    </w:t>
            </w:r>
          </w:p>
        </w:tc>
        <w:tc>
          <w:tcPr>
            <w:tcW w:w="4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40                  </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10 до 20     </w:t>
            </w:r>
          </w:p>
        </w:tc>
        <w:tc>
          <w:tcPr>
            <w:tcW w:w="1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80    </w:t>
            </w:r>
          </w:p>
        </w:tc>
        <w:tc>
          <w:tcPr>
            <w:tcW w:w="4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20           </w:t>
            </w:r>
          </w:p>
        </w:tc>
        <w:tc>
          <w:tcPr>
            <w:tcW w:w="1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112    </w:t>
            </w:r>
          </w:p>
        </w:tc>
        <w:tc>
          <w:tcPr>
            <w:tcW w:w="43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24" w:name="Par3642"/>
      <w:bookmarkEnd w:id="124"/>
      <w:r>
        <w:rPr>
          <w:rFonts w:cs="Calibri"/>
        </w:rPr>
        <w:t>Приложение 12</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НОРМЫ ВРЕМЕНИ НА ОТЦЕПКУ И ЗАЦЕПКУ ОБМЕННЫХ ПОЛУПРИЦЕПОВ</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1920"/>
        <w:gridCol w:w="1920"/>
      </w:tblGrid>
      <w:tr w:rsidR="008B7A16" w:rsidRPr="008B7A16">
        <w:trPr>
          <w:trHeight w:val="400"/>
          <w:tblCellSpacing w:w="5" w:type="nil"/>
        </w:trPr>
        <w:tc>
          <w:tcPr>
            <w:tcW w:w="45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Грузоподъемность полуприцепа, тонн </w:t>
            </w:r>
          </w:p>
        </w:tc>
        <w:tc>
          <w:tcPr>
            <w:tcW w:w="3840"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Нормы времени, минут    </w:t>
            </w:r>
          </w:p>
        </w:tc>
      </w:tr>
      <w:tr w:rsidR="008B7A16" w:rsidRPr="008B7A16">
        <w:trPr>
          <w:tblCellSpacing w:w="5" w:type="nil"/>
        </w:trPr>
        <w:tc>
          <w:tcPr>
            <w:tcW w:w="45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 зацепку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 отцепку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10 включительно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12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8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10 до 20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16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10      </w:t>
            </w:r>
          </w:p>
        </w:tc>
      </w:tr>
      <w:tr w:rsidR="008B7A16" w:rsidRPr="008B7A16">
        <w:trPr>
          <w:tblCellSpacing w:w="5" w:type="nil"/>
        </w:trPr>
        <w:tc>
          <w:tcPr>
            <w:tcW w:w="4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Свыше 20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18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12      </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2"/>
        <w:rPr>
          <w:rFonts w:cs="Calibri"/>
        </w:rPr>
      </w:pPr>
      <w:bookmarkStart w:id="125" w:name="Par3667"/>
      <w:bookmarkEnd w:id="125"/>
      <w:r>
        <w:rPr>
          <w:rFonts w:cs="Calibri"/>
        </w:rPr>
        <w:t>Приложение 13</w:t>
      </w:r>
    </w:p>
    <w:p w:rsidR="008B7A16" w:rsidRDefault="008B7A16">
      <w:pPr>
        <w:widowControl w:val="0"/>
        <w:autoSpaceDE w:val="0"/>
        <w:autoSpaceDN w:val="0"/>
        <w:adjustRightInd w:val="0"/>
        <w:spacing w:after="0" w:line="240" w:lineRule="auto"/>
        <w:jc w:val="right"/>
        <w:rPr>
          <w:rFonts w:cs="Calibri"/>
        </w:rPr>
      </w:pPr>
      <w:r>
        <w:rPr>
          <w:rFonts w:cs="Calibri"/>
        </w:rPr>
        <w:t>к Порядку применения норм времени</w:t>
      </w:r>
    </w:p>
    <w:p w:rsidR="008B7A16" w:rsidRDefault="008B7A16">
      <w:pPr>
        <w:widowControl w:val="0"/>
        <w:autoSpaceDE w:val="0"/>
        <w:autoSpaceDN w:val="0"/>
        <w:adjustRightInd w:val="0"/>
        <w:spacing w:after="0" w:line="240" w:lineRule="auto"/>
        <w:jc w:val="right"/>
        <w:rPr>
          <w:rFonts w:cs="Calibri"/>
        </w:rPr>
      </w:pPr>
      <w:r>
        <w:rPr>
          <w:rFonts w:cs="Calibri"/>
        </w:rPr>
        <w:t>нахождения грузового транспортного</w:t>
      </w:r>
    </w:p>
    <w:p w:rsidR="008B7A16" w:rsidRDefault="008B7A16">
      <w:pPr>
        <w:widowControl w:val="0"/>
        <w:autoSpaceDE w:val="0"/>
        <w:autoSpaceDN w:val="0"/>
        <w:adjustRightInd w:val="0"/>
        <w:spacing w:after="0" w:line="240" w:lineRule="auto"/>
        <w:jc w:val="right"/>
        <w:rPr>
          <w:rFonts w:cs="Calibri"/>
        </w:rPr>
      </w:pPr>
      <w:r>
        <w:rPr>
          <w:rFonts w:cs="Calibri"/>
        </w:rPr>
        <w:t>средства на погрузке и разгрузке, а также</w:t>
      </w:r>
    </w:p>
    <w:p w:rsidR="008B7A16" w:rsidRDefault="008B7A16">
      <w:pPr>
        <w:widowControl w:val="0"/>
        <w:autoSpaceDE w:val="0"/>
        <w:autoSpaceDN w:val="0"/>
        <w:adjustRightInd w:val="0"/>
        <w:spacing w:after="0" w:line="240" w:lineRule="auto"/>
        <w:jc w:val="right"/>
        <w:rPr>
          <w:rFonts w:cs="Calibri"/>
        </w:rPr>
      </w:pPr>
      <w:r>
        <w:rPr>
          <w:rFonts w:cs="Calibri"/>
        </w:rPr>
        <w:t>на выполнение дополнительных операций,</w:t>
      </w:r>
    </w:p>
    <w:p w:rsidR="008B7A16" w:rsidRDefault="008B7A16">
      <w:pPr>
        <w:widowControl w:val="0"/>
        <w:autoSpaceDE w:val="0"/>
        <w:autoSpaceDN w:val="0"/>
        <w:adjustRightInd w:val="0"/>
        <w:spacing w:after="0" w:line="240" w:lineRule="auto"/>
        <w:jc w:val="right"/>
        <w:rPr>
          <w:rFonts w:cs="Calibri"/>
        </w:rPr>
      </w:pPr>
      <w:r>
        <w:rPr>
          <w:rFonts w:cs="Calibri"/>
        </w:rPr>
        <w:t>связанных с погрузкой и разгрузкой груза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126" w:name="Par3674"/>
      <w:bookmarkEnd w:id="126"/>
      <w:r>
        <w:rPr>
          <w:rFonts w:cs="Calibri"/>
          <w:b/>
          <w:bCs/>
        </w:rPr>
        <w:t>НОРМЫ ВРЕМЕНИ ПРОСТОЯ АВТОМОБИЛЕЙ ПРИ ВЫПОЛНЕНИИ</w:t>
      </w:r>
    </w:p>
    <w:p w:rsidR="008B7A16" w:rsidRDefault="008B7A16">
      <w:pPr>
        <w:widowControl w:val="0"/>
        <w:autoSpaceDE w:val="0"/>
        <w:autoSpaceDN w:val="0"/>
        <w:adjustRightInd w:val="0"/>
        <w:spacing w:after="0" w:line="240" w:lineRule="auto"/>
        <w:jc w:val="center"/>
        <w:rPr>
          <w:rFonts w:cs="Calibri"/>
          <w:b/>
          <w:bCs/>
        </w:rPr>
      </w:pPr>
      <w:r>
        <w:rPr>
          <w:rFonts w:cs="Calibri"/>
          <w:b/>
          <w:bCs/>
        </w:rPr>
        <w:t>ДОПОЛНИТЕЛЬНЫХ РАБОТ В ПРОЦЕССЕ ПОГРУЗКИ</w:t>
      </w:r>
    </w:p>
    <w:p w:rsidR="008B7A16" w:rsidRDefault="008B7A16">
      <w:pPr>
        <w:widowControl w:val="0"/>
        <w:autoSpaceDE w:val="0"/>
        <w:autoSpaceDN w:val="0"/>
        <w:adjustRightInd w:val="0"/>
        <w:spacing w:after="0" w:line="240" w:lineRule="auto"/>
        <w:jc w:val="center"/>
        <w:rPr>
          <w:rFonts w:cs="Calibri"/>
          <w:b/>
          <w:bCs/>
        </w:rPr>
      </w:pPr>
      <w:r>
        <w:rPr>
          <w:rFonts w:cs="Calibri"/>
          <w:b/>
          <w:bCs/>
        </w:rPr>
        <w:t>ИЛИ РАЗГРУЗКИ ГРУЗОВ</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480"/>
        <w:gridCol w:w="1800"/>
      </w:tblGrid>
      <w:tr w:rsidR="008B7A16" w:rsidRPr="008B7A16">
        <w:trPr>
          <w:trHeight w:val="600"/>
          <w:tblCellSpacing w:w="5" w:type="nil"/>
        </w:trPr>
        <w:tc>
          <w:tcPr>
            <w:tcW w:w="648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                 Наименование работ                 </w:t>
            </w:r>
          </w:p>
        </w:tc>
        <w:tc>
          <w:tcPr>
            <w:tcW w:w="180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Нормы времени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простоя,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минут    </w:t>
            </w:r>
          </w:p>
        </w:tc>
      </w:tr>
      <w:tr w:rsidR="008B7A16" w:rsidRPr="008B7A16">
        <w:trPr>
          <w:trHeight w:val="1000"/>
          <w:tblCellSpacing w:w="5" w:type="nil"/>
        </w:trPr>
        <w:tc>
          <w:tcPr>
            <w:tcW w:w="64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Взвешивание груза на автомобильных весах - на каждое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определение веса груза в автомобиле, прицепе или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автопоезде (взвешивание порожнего и груженого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автомобиля или прицепа) независимо от класса груза 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грузоподъемности автомобиля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      </w:t>
            </w:r>
          </w:p>
        </w:tc>
      </w:tr>
      <w:tr w:rsidR="008B7A16" w:rsidRPr="008B7A16">
        <w:trPr>
          <w:trHeight w:val="600"/>
          <w:tblCellSpacing w:w="5" w:type="nil"/>
        </w:trPr>
        <w:tc>
          <w:tcPr>
            <w:tcW w:w="64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Взвешивание или перевешивание груза на десятичных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или сотенных весах на автомобиль (автопоезд)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грузоподъемностью: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64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до 4 тонн включительно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9      </w:t>
            </w:r>
          </w:p>
        </w:tc>
      </w:tr>
      <w:tr w:rsidR="008B7A16" w:rsidRPr="008B7A16">
        <w:trPr>
          <w:tblCellSpacing w:w="5" w:type="nil"/>
        </w:trPr>
        <w:tc>
          <w:tcPr>
            <w:tcW w:w="64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свыше 4 до 7 тонн включительно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13      </w:t>
            </w:r>
          </w:p>
        </w:tc>
      </w:tr>
      <w:tr w:rsidR="008B7A16" w:rsidRPr="008B7A16">
        <w:trPr>
          <w:tblCellSpacing w:w="5" w:type="nil"/>
        </w:trPr>
        <w:tc>
          <w:tcPr>
            <w:tcW w:w="64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свыше 7 тонн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18      </w:t>
            </w:r>
          </w:p>
        </w:tc>
      </w:tr>
      <w:tr w:rsidR="008B7A16" w:rsidRPr="008B7A16">
        <w:trPr>
          <w:trHeight w:val="600"/>
          <w:tblCellSpacing w:w="5" w:type="nil"/>
        </w:trPr>
        <w:tc>
          <w:tcPr>
            <w:tcW w:w="64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Пересчет грузовых мест на каждый автомобиль,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полуприцеп или прицеп независимо от класса груза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грузоподъемности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      </w:t>
            </w:r>
          </w:p>
        </w:tc>
      </w:tr>
      <w:tr w:rsidR="008B7A16" w:rsidRPr="008B7A16">
        <w:trPr>
          <w:trHeight w:val="600"/>
          <w:tblCellSpacing w:w="5" w:type="nil"/>
        </w:trPr>
        <w:tc>
          <w:tcPr>
            <w:tcW w:w="64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Заезд в каждый промежуточный пункт погрузки или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разгрузки независимо от грузоподъемности автомобиля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(автопоезда)                                        </w:t>
            </w:r>
          </w:p>
        </w:tc>
        <w:tc>
          <w:tcPr>
            <w:tcW w:w="18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9      </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27" w:name="Par3712"/>
      <w:bookmarkEnd w:id="127"/>
      <w:r>
        <w:rPr>
          <w:rFonts w:cs="Calibri"/>
        </w:rPr>
        <w:t>Приложение 8</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128" w:name="Par3716"/>
      <w:bookmarkEnd w:id="128"/>
      <w:r>
        <w:rPr>
          <w:rFonts w:cs="Calibri"/>
        </w:rPr>
        <w:t>Форма</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w:t>
      </w:r>
      <w:r>
        <w:rPr>
          <w:b/>
          <w:bCs/>
        </w:rPr>
        <w:t>АКТ</w:t>
      </w:r>
    </w:p>
    <w:p w:rsidR="008B7A16" w:rsidRDefault="008B7A16">
      <w:pPr>
        <w:pStyle w:val="ConsPlusNonformat"/>
      </w:pPr>
      <w:r>
        <w:t xml:space="preserve">         </w:t>
      </w:r>
      <w:r>
        <w:rPr>
          <w:b/>
          <w:bCs/>
        </w:rPr>
        <w:t xml:space="preserve">о </w:t>
      </w:r>
      <w:proofErr w:type="spellStart"/>
      <w:r>
        <w:rPr>
          <w:b/>
          <w:bCs/>
        </w:rPr>
        <w:t>несохранности</w:t>
      </w:r>
      <w:proofErr w:type="spellEnd"/>
      <w:r>
        <w:rPr>
          <w:b/>
          <w:bCs/>
        </w:rPr>
        <w:t xml:space="preserve"> груза при автомобильной перевозке</w:t>
      </w:r>
    </w:p>
    <w:p w:rsidR="008B7A16" w:rsidRDefault="008B7A16">
      <w:pPr>
        <w:pStyle w:val="ConsPlusNonformat"/>
      </w:pPr>
      <w:r>
        <w:t xml:space="preserve">                     ___ ______________ 20__ г.</w:t>
      </w:r>
    </w:p>
    <w:p w:rsidR="008B7A16" w:rsidRDefault="008B7A16">
      <w:pPr>
        <w:pStyle w:val="ConsPlusNonformat"/>
      </w:pPr>
    </w:p>
    <w:p w:rsidR="008B7A16" w:rsidRDefault="008B7A16">
      <w:pPr>
        <w:pStyle w:val="ConsPlusNonformat"/>
      </w:pPr>
      <w:r>
        <w:t>Представитель перевозчика __________________________________________</w:t>
      </w:r>
    </w:p>
    <w:p w:rsidR="008B7A16" w:rsidRDefault="008B7A16">
      <w:pPr>
        <w:pStyle w:val="ConsPlusNonformat"/>
      </w:pPr>
      <w:r>
        <w:t xml:space="preserve">                              (фамилия и инициалы представителя,</w:t>
      </w:r>
    </w:p>
    <w:p w:rsidR="008B7A16" w:rsidRDefault="008B7A16">
      <w:pPr>
        <w:pStyle w:val="ConsPlusNonformat"/>
      </w:pPr>
      <w:r>
        <w:t>____________________________________________________________________</w:t>
      </w:r>
    </w:p>
    <w:p w:rsidR="008B7A16" w:rsidRDefault="008B7A16">
      <w:pPr>
        <w:pStyle w:val="ConsPlusNonformat"/>
      </w:pPr>
      <w:r>
        <w:t xml:space="preserve">                             должность)</w:t>
      </w:r>
    </w:p>
    <w:p w:rsidR="008B7A16" w:rsidRDefault="008B7A16">
      <w:pPr>
        <w:pStyle w:val="ConsPlusNonformat"/>
      </w:pPr>
      <w:r>
        <w:t>____________________________________________________________________</w:t>
      </w:r>
    </w:p>
    <w:p w:rsidR="008B7A16" w:rsidRDefault="008B7A16">
      <w:pPr>
        <w:pStyle w:val="ConsPlusNonformat"/>
      </w:pPr>
      <w:r>
        <w:t xml:space="preserve">     (наименование юридического лица или фамилия, имя, отчество</w:t>
      </w:r>
    </w:p>
    <w:p w:rsidR="008B7A16" w:rsidRDefault="008B7A16">
      <w:pPr>
        <w:pStyle w:val="ConsPlusNonformat"/>
      </w:pPr>
      <w:r>
        <w:t>____________________________________________________________________</w:t>
      </w:r>
    </w:p>
    <w:p w:rsidR="008B7A16" w:rsidRDefault="008B7A16">
      <w:pPr>
        <w:pStyle w:val="ConsPlusNonformat"/>
      </w:pPr>
      <w:r>
        <w:t xml:space="preserve">                         физического лица)</w:t>
      </w:r>
    </w:p>
    <w:p w:rsidR="008B7A16" w:rsidRDefault="008B7A16">
      <w:pPr>
        <w:pStyle w:val="ConsPlusNonformat"/>
      </w:pPr>
      <w:r>
        <w:t>и представитель грузополучателя (грузоотправителя) _________________</w:t>
      </w:r>
    </w:p>
    <w:p w:rsidR="008B7A16" w:rsidRDefault="008B7A16">
      <w:pPr>
        <w:pStyle w:val="ConsPlusNonformat"/>
      </w:pPr>
      <w:r>
        <w:t xml:space="preserve">                                                        (фамилия</w:t>
      </w:r>
    </w:p>
    <w:p w:rsidR="008B7A16" w:rsidRDefault="008B7A16">
      <w:pPr>
        <w:pStyle w:val="ConsPlusNonformat"/>
      </w:pPr>
      <w:r>
        <w:t>____________________________________________________________________</w:t>
      </w:r>
    </w:p>
    <w:p w:rsidR="008B7A16" w:rsidRDefault="008B7A16">
      <w:pPr>
        <w:pStyle w:val="ConsPlusNonformat"/>
      </w:pPr>
      <w:r>
        <w:t xml:space="preserve">                и инициалы представителя, должность)</w:t>
      </w:r>
    </w:p>
    <w:p w:rsidR="008B7A16" w:rsidRDefault="008B7A16">
      <w:pPr>
        <w:pStyle w:val="ConsPlusNonformat"/>
      </w:pPr>
      <w:r>
        <w:t>____________________________________________________________________</w:t>
      </w:r>
    </w:p>
    <w:p w:rsidR="008B7A16" w:rsidRDefault="008B7A16">
      <w:pPr>
        <w:pStyle w:val="ConsPlusNonformat"/>
      </w:pPr>
      <w:r>
        <w:t xml:space="preserve">     (наименование юридического лица или фамилия, имя, отчество</w:t>
      </w:r>
    </w:p>
    <w:p w:rsidR="008B7A16" w:rsidRDefault="008B7A16">
      <w:pPr>
        <w:pStyle w:val="ConsPlusNonformat"/>
      </w:pPr>
      <w:r>
        <w:t>____________________________________________________________________</w:t>
      </w:r>
    </w:p>
    <w:p w:rsidR="008B7A16" w:rsidRDefault="008B7A16">
      <w:pPr>
        <w:pStyle w:val="ConsPlusNonformat"/>
      </w:pPr>
      <w:r>
        <w:t xml:space="preserve">                         физического лица)</w:t>
      </w:r>
    </w:p>
    <w:p w:rsidR="008B7A16" w:rsidRDefault="008B7A16">
      <w:pPr>
        <w:pStyle w:val="ConsPlusNonformat"/>
      </w:pPr>
      <w:r>
        <w:t>составили настоящий акт о нижеследующем:</w:t>
      </w:r>
    </w:p>
    <w:p w:rsidR="008B7A16" w:rsidRDefault="008B7A16">
      <w:pPr>
        <w:pStyle w:val="ConsPlusNonformat"/>
      </w:pPr>
      <w:r>
        <w:t>1. На автомобиле марки ________ регистрационный знак _______________</w:t>
      </w:r>
    </w:p>
    <w:p w:rsidR="008B7A16" w:rsidRDefault="008B7A16">
      <w:pPr>
        <w:pStyle w:val="ConsPlusNonformat"/>
      </w:pPr>
      <w:r>
        <w:t>по товарно-транспортной накладной N ________________________________</w:t>
      </w:r>
    </w:p>
    <w:p w:rsidR="008B7A16" w:rsidRDefault="008B7A16">
      <w:pPr>
        <w:pStyle w:val="ConsPlusNonformat"/>
      </w:pPr>
      <w:r>
        <w:lastRenderedPageBreak/>
        <w:t>на складе _______________________________________ грузоотправителем</w:t>
      </w:r>
    </w:p>
    <w:p w:rsidR="008B7A16" w:rsidRDefault="008B7A16">
      <w:pPr>
        <w:pStyle w:val="ConsPlusNonformat"/>
      </w:pPr>
      <w:r>
        <w:t xml:space="preserve">               (наименование организации)</w:t>
      </w:r>
    </w:p>
    <w:p w:rsidR="008B7A16" w:rsidRDefault="008B7A16">
      <w:pPr>
        <w:pStyle w:val="ConsPlusNonformat"/>
      </w:pPr>
      <w:r>
        <w:t>(грузополучателем) загружен ________________________________________</w:t>
      </w:r>
    </w:p>
    <w:p w:rsidR="008B7A16" w:rsidRDefault="008B7A16">
      <w:pPr>
        <w:pStyle w:val="ConsPlusNonformat"/>
      </w:pPr>
      <w:r>
        <w:t xml:space="preserve">                             (наименование груза, масса, количество</w:t>
      </w:r>
    </w:p>
    <w:p w:rsidR="008B7A16" w:rsidRDefault="008B7A16">
      <w:pPr>
        <w:pStyle w:val="ConsPlusNonformat"/>
      </w:pPr>
      <w:r>
        <w:t>____________________________________________________________________</w:t>
      </w:r>
    </w:p>
    <w:p w:rsidR="008B7A16" w:rsidRDefault="008B7A16">
      <w:pPr>
        <w:pStyle w:val="ConsPlusNonformat"/>
      </w:pPr>
      <w:r>
        <w:t xml:space="preserve">     мест (штук), груз в таре (открытый или закрытый без тары),</w:t>
      </w:r>
    </w:p>
    <w:p w:rsidR="008B7A16" w:rsidRDefault="008B7A16">
      <w:pPr>
        <w:pStyle w:val="ConsPlusNonformat"/>
      </w:pPr>
      <w:r>
        <w:t>____________________________________________________________________</w:t>
      </w:r>
    </w:p>
    <w:p w:rsidR="008B7A16" w:rsidRDefault="008B7A16">
      <w:pPr>
        <w:pStyle w:val="ConsPlusNonformat"/>
      </w:pPr>
      <w:r>
        <w:t xml:space="preserve">          опломбировано ли грузовое транспортное средство)</w:t>
      </w:r>
    </w:p>
    <w:p w:rsidR="008B7A16" w:rsidRDefault="008B7A16">
      <w:pPr>
        <w:pStyle w:val="ConsPlusNonformat"/>
      </w:pPr>
      <w:r>
        <w:t>2. Груз доставлен на склад грузополучателя _________________________</w:t>
      </w:r>
    </w:p>
    <w:p w:rsidR="008B7A16" w:rsidRDefault="008B7A16">
      <w:pPr>
        <w:pStyle w:val="ConsPlusNonformat"/>
      </w:pPr>
      <w:r>
        <w:t xml:space="preserve">                                                 (наименование</w:t>
      </w:r>
    </w:p>
    <w:p w:rsidR="008B7A16" w:rsidRDefault="008B7A16">
      <w:pPr>
        <w:pStyle w:val="ConsPlusNonformat"/>
      </w:pPr>
      <w:r>
        <w:t>____________________________________________________________________</w:t>
      </w:r>
    </w:p>
    <w:p w:rsidR="008B7A16" w:rsidRDefault="008B7A16">
      <w:pPr>
        <w:pStyle w:val="ConsPlusNonformat"/>
      </w:pPr>
      <w:r>
        <w:t xml:space="preserve">   юридического лица или фамилия, имя, отчество физического лица)</w:t>
      </w:r>
    </w:p>
    <w:p w:rsidR="008B7A16" w:rsidRDefault="008B7A16">
      <w:pPr>
        <w:pStyle w:val="ConsPlusNonformat"/>
      </w:pPr>
      <w:r>
        <w:t>3. При выгрузке груза из автомобиля и взвешивании его установлено:</w:t>
      </w:r>
    </w:p>
    <w:p w:rsidR="008B7A16" w:rsidRDefault="008B7A16">
      <w:pPr>
        <w:pStyle w:val="ConsPlusNonformat"/>
      </w:pPr>
      <w:r>
        <w:t>____________________________________________________________________</w:t>
      </w:r>
    </w:p>
    <w:p w:rsidR="008B7A16" w:rsidRDefault="008B7A16">
      <w:pPr>
        <w:pStyle w:val="ConsPlusNonformat"/>
      </w:pPr>
      <w:r>
        <w:t xml:space="preserve">   (недостача массы, мест или штук, порча, повреждение груза или</w:t>
      </w:r>
    </w:p>
    <w:p w:rsidR="008B7A16" w:rsidRDefault="008B7A16">
      <w:pPr>
        <w:pStyle w:val="ConsPlusNonformat"/>
      </w:pPr>
      <w:r>
        <w:t>____________________________________________________________________</w:t>
      </w:r>
    </w:p>
    <w:p w:rsidR="008B7A16" w:rsidRDefault="008B7A16">
      <w:pPr>
        <w:pStyle w:val="ConsPlusNonformat"/>
      </w:pPr>
      <w:r>
        <w:t xml:space="preserve">        тары, есть ли доступ к грузу в поврежденных местах,</w:t>
      </w:r>
    </w:p>
    <w:p w:rsidR="008B7A16" w:rsidRDefault="008B7A16">
      <w:pPr>
        <w:pStyle w:val="ConsPlusNonformat"/>
      </w:pPr>
      <w:r>
        <w:t>____________________________________________________________________</w:t>
      </w:r>
    </w:p>
    <w:p w:rsidR="008B7A16" w:rsidRDefault="008B7A16">
      <w:pPr>
        <w:pStyle w:val="ConsPlusNonformat"/>
      </w:pPr>
      <w:r>
        <w:t xml:space="preserve">                мог ли вместиться недостающий груз,</w:t>
      </w:r>
    </w:p>
    <w:p w:rsidR="008B7A16" w:rsidRDefault="008B7A16">
      <w:pPr>
        <w:pStyle w:val="ConsPlusNonformat"/>
      </w:pPr>
      <w:r>
        <w:t>____________________________________________________________________</w:t>
      </w:r>
    </w:p>
    <w:p w:rsidR="008B7A16" w:rsidRDefault="008B7A16">
      <w:pPr>
        <w:pStyle w:val="ConsPlusNonformat"/>
      </w:pPr>
      <w:r>
        <w:t xml:space="preserve">      состояние пломбы на контейнере, кузове, грузовых местах,</w:t>
      </w:r>
    </w:p>
    <w:p w:rsidR="008B7A16" w:rsidRDefault="008B7A16">
      <w:pPr>
        <w:pStyle w:val="ConsPlusNonformat"/>
      </w:pPr>
      <w:r>
        <w:t>____________________________________________________________________</w:t>
      </w:r>
    </w:p>
    <w:p w:rsidR="008B7A16" w:rsidRDefault="008B7A16">
      <w:pPr>
        <w:pStyle w:val="ConsPlusNonformat"/>
      </w:pPr>
      <w:r>
        <w:t xml:space="preserve">            причина несохранной автомобильной перевозки)</w:t>
      </w:r>
    </w:p>
    <w:p w:rsidR="008B7A16" w:rsidRDefault="008B7A16">
      <w:pPr>
        <w:pStyle w:val="ConsPlusNonformat"/>
      </w:pPr>
    </w:p>
    <w:p w:rsidR="008B7A16" w:rsidRDefault="008B7A16">
      <w:pPr>
        <w:pStyle w:val="ConsPlusNonformat"/>
      </w:pPr>
      <w:r>
        <w:t>Представитель перевозчика _________________________</w:t>
      </w:r>
    </w:p>
    <w:p w:rsidR="008B7A16" w:rsidRDefault="008B7A16">
      <w:pPr>
        <w:pStyle w:val="ConsPlusNonformat"/>
      </w:pPr>
      <w:r>
        <w:t xml:space="preserve">                                  (подпись)</w:t>
      </w:r>
    </w:p>
    <w:p w:rsidR="008B7A16" w:rsidRDefault="008B7A16">
      <w:pPr>
        <w:pStyle w:val="ConsPlusNonformat"/>
      </w:pPr>
      <w:r>
        <w:t>Представитель грузополучателя (грузоотправителя) ___________________</w:t>
      </w:r>
    </w:p>
    <w:p w:rsidR="008B7A16" w:rsidRDefault="008B7A16">
      <w:pPr>
        <w:pStyle w:val="ConsPlusNonformat"/>
      </w:pPr>
      <w:r>
        <w:t xml:space="preserve">                                                     (подпись)</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29" w:name="Par3774"/>
      <w:bookmarkEnd w:id="129"/>
      <w:r>
        <w:rPr>
          <w:rFonts w:cs="Calibri"/>
        </w:rPr>
        <w:t>Приложение 9</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r>
        <w:rPr>
          <w:rFonts w:cs="Calibri"/>
          <w:b/>
          <w:bCs/>
        </w:rPr>
        <w:t>ВИДЫ ТАРЫ ДЛЯ АВТОМОБИЛЬНОЙ ПЕРЕВОЗКИ ОВОЩЕЙ</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1920"/>
        <w:gridCol w:w="3960"/>
      </w:tblGrid>
      <w:tr w:rsidR="008B7A16" w:rsidRPr="008B7A16">
        <w:trPr>
          <w:trHeight w:val="400"/>
          <w:tblCellSpacing w:w="5" w:type="nil"/>
        </w:trPr>
        <w:tc>
          <w:tcPr>
            <w:tcW w:w="252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Наименование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груза        </w:t>
            </w:r>
          </w:p>
        </w:tc>
        <w:tc>
          <w:tcPr>
            <w:tcW w:w="192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Вид тары   </w:t>
            </w:r>
          </w:p>
        </w:tc>
        <w:tc>
          <w:tcPr>
            <w:tcW w:w="396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Примечание           </w:t>
            </w:r>
          </w:p>
        </w:tc>
      </w:tr>
      <w:tr w:rsidR="008B7A16" w:rsidRPr="008B7A16">
        <w:trPr>
          <w:trHeight w:val="1000"/>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Картофель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контейнеры,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корзины,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кули,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клетки, мешки </w:t>
            </w:r>
          </w:p>
        </w:tc>
        <w:tc>
          <w:tcPr>
            <w:tcW w:w="3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автомобильная перевозка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картофеля навалом допускается в</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период массовых заготовок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реализации до наступления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заморозков                     </w:t>
            </w:r>
          </w:p>
        </w:tc>
      </w:tr>
      <w:tr w:rsidR="008B7A16" w:rsidRPr="008B7A16">
        <w:trPr>
          <w:trHeight w:val="800"/>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Капуста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белокочанная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контейнеры,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мешки, кули   </w:t>
            </w:r>
          </w:p>
        </w:tc>
        <w:tc>
          <w:tcPr>
            <w:tcW w:w="3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допускается автомобильная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перевозка средней и поздней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капусты без тары (навалом на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чистой подстилке)              </w:t>
            </w:r>
          </w:p>
        </w:tc>
      </w:tr>
      <w:tr w:rsidR="008B7A16" w:rsidRPr="008B7A16">
        <w:trPr>
          <w:trHeight w:val="800"/>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Капуста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краснокочанная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c>
          <w:tcPr>
            <w:tcW w:w="3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допускается автомобильная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перевозка без тары (навалом на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чистой подстилке) для местного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снабжения                      </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Капуста цветная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c>
          <w:tcPr>
            <w:tcW w:w="3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Лук репчатый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мягкая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тара          </w:t>
            </w:r>
          </w:p>
        </w:tc>
        <w:tc>
          <w:tcPr>
            <w:tcW w:w="3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800"/>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Морковь и свекла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контейнеры    </w:t>
            </w:r>
          </w:p>
        </w:tc>
        <w:tc>
          <w:tcPr>
            <w:tcW w:w="3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допускается автомобильная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перевозка корнеплодов в мягкой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таре и без тары для местного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потребления                    </w:t>
            </w:r>
          </w:p>
        </w:tc>
      </w:tr>
      <w:tr w:rsidR="008B7A16" w:rsidRPr="008B7A16">
        <w:trPr>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Помидоры и огурцы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ящики, корзины</w:t>
            </w:r>
          </w:p>
        </w:tc>
        <w:tc>
          <w:tcPr>
            <w:tcW w:w="3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1200"/>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Перец, баклажаны,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кабачки, зелень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свежая (лук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зеленый, салат,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укроп, щавель,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редис, петрушка)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ящики         </w:t>
            </w:r>
          </w:p>
        </w:tc>
        <w:tc>
          <w:tcPr>
            <w:tcW w:w="3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800"/>
          <w:tblCellSpacing w:w="5" w:type="nil"/>
        </w:trPr>
        <w:tc>
          <w:tcPr>
            <w:tcW w:w="25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Чеснок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     </w:t>
            </w:r>
          </w:p>
        </w:tc>
        <w:tc>
          <w:tcPr>
            <w:tcW w:w="3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при автомобильных перевозках от</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места выращивания до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заготовительных пунктов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упаковывается в мягкую тару    </w:t>
            </w: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30" w:name="Par3829"/>
      <w:bookmarkEnd w:id="130"/>
      <w:r>
        <w:rPr>
          <w:rFonts w:cs="Calibri"/>
        </w:rPr>
        <w:t>Приложение 10</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131" w:name="Par3833"/>
      <w:bookmarkEnd w:id="131"/>
      <w:r>
        <w:rPr>
          <w:rFonts w:cs="Calibri"/>
          <w:b/>
          <w:bCs/>
        </w:rPr>
        <w:t>ТЕМПЕРАТУРНЫЕ РЕЖИМЫ ПРЕДЪЯВЛЯЕМЫХ И ПЕРЕВОЗИМЫХ ПИЩЕВЫХ</w:t>
      </w:r>
    </w:p>
    <w:p w:rsidR="008B7A16" w:rsidRDefault="008B7A16">
      <w:pPr>
        <w:widowControl w:val="0"/>
        <w:autoSpaceDE w:val="0"/>
        <w:autoSpaceDN w:val="0"/>
        <w:adjustRightInd w:val="0"/>
        <w:spacing w:after="0" w:line="240" w:lineRule="auto"/>
        <w:jc w:val="center"/>
        <w:rPr>
          <w:rFonts w:cs="Calibri"/>
          <w:b/>
          <w:bCs/>
        </w:rPr>
      </w:pPr>
      <w:r>
        <w:rPr>
          <w:rFonts w:cs="Calibri"/>
          <w:b/>
          <w:bCs/>
        </w:rPr>
        <w:t>ПРОДУКТОВ ПРИ МЕЖДУГОРОДНЫХ АВТОМОБИЛЬНЫХ ПЕРЕВОЗКАХ</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1440"/>
        <w:gridCol w:w="1200"/>
        <w:gridCol w:w="1080"/>
        <w:gridCol w:w="1920"/>
      </w:tblGrid>
      <w:tr w:rsidR="008B7A16" w:rsidRPr="008B7A16">
        <w:trPr>
          <w:trHeight w:val="1200"/>
          <w:tblCellSpacing w:w="5" w:type="nil"/>
        </w:trPr>
        <w:tc>
          <w:tcPr>
            <w:tcW w:w="300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Наименование груза   </w:t>
            </w:r>
          </w:p>
        </w:tc>
        <w:tc>
          <w:tcPr>
            <w:tcW w:w="144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Темпера-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тура груза</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при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погрузке,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град. C </w:t>
            </w:r>
          </w:p>
        </w:tc>
        <w:tc>
          <w:tcPr>
            <w:tcW w:w="2280"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Температура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воздуха в кузове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рефрижератора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при перевозке,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град. C     </w:t>
            </w:r>
          </w:p>
        </w:tc>
        <w:tc>
          <w:tcPr>
            <w:tcW w:w="192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Примечание  </w:t>
            </w:r>
          </w:p>
        </w:tc>
      </w:tr>
      <w:tr w:rsidR="008B7A16" w:rsidRPr="008B7A16">
        <w:trPr>
          <w:tblCellSpacing w:w="5" w:type="nil"/>
        </w:trPr>
        <w:tc>
          <w:tcPr>
            <w:tcW w:w="30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44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от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     </w:t>
            </w:r>
          </w:p>
        </w:tc>
        <w:tc>
          <w:tcPr>
            <w:tcW w:w="192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       </w:t>
            </w:r>
          </w:p>
        </w:tc>
      </w:tr>
      <w:tr w:rsidR="008B7A16" w:rsidRPr="008B7A16">
        <w:trPr>
          <w:trHeight w:val="12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Замороженные грузы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(мясо, субпродукты,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мясо кроличье, птица,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шпик, рыба, яичные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замороженные продукты) </w:t>
            </w:r>
          </w:p>
          <w:p w:rsidR="008B7A16" w:rsidRPr="008B7A16" w:rsidRDefault="004D7956">
            <w:pPr>
              <w:widowControl w:val="0"/>
              <w:autoSpaceDE w:val="0"/>
              <w:autoSpaceDN w:val="0"/>
              <w:adjustRightInd w:val="0"/>
              <w:spacing w:after="0" w:line="240" w:lineRule="auto"/>
              <w:rPr>
                <w:rFonts w:ascii="Courier New" w:hAnsi="Courier New" w:cs="Courier New"/>
                <w:sz w:val="20"/>
                <w:szCs w:val="20"/>
              </w:rPr>
            </w:pPr>
            <w:hyperlink w:anchor="Par4001" w:history="1">
              <w:r w:rsidR="008B7A16"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не выше -8</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 выше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-12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Масло сливочное </w:t>
            </w:r>
            <w:hyperlink w:anchor="Par4001" w:history="1">
              <w:r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 выше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Сельдь слабосоленая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ящиках </w:t>
            </w:r>
            <w:hyperlink w:anchor="Par4001" w:history="1">
              <w:r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 выше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6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Жиры животные,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топленые, маргарин,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масло топленое </w:t>
            </w:r>
            <w:hyperlink w:anchor="Par4001" w:history="1">
              <w:r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1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Маринады, балыки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копченые и вяленые,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икра рыбная (кроме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зернистой, паюсной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лососевой красной,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крепкосоленой</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частиковой) </w:t>
            </w:r>
            <w:hyperlink w:anchor="Par4001" w:history="1">
              <w:r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8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Икра рыбная (зернистая,</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паюсная и лососевая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красная, </w:t>
            </w:r>
            <w:proofErr w:type="spellStart"/>
            <w:r w:rsidRPr="008B7A16">
              <w:rPr>
                <w:rFonts w:ascii="Courier New" w:hAnsi="Courier New" w:cs="Courier New"/>
                <w:sz w:val="20"/>
                <w:szCs w:val="20"/>
              </w:rPr>
              <w:t>крепкосоленая</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частиковая)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-5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Колбасы копченые </w:t>
            </w:r>
            <w:hyperlink w:anchor="Par4001" w:history="1">
              <w:r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 +4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Колбасы </w:t>
            </w:r>
            <w:proofErr w:type="spellStart"/>
            <w:r w:rsidRPr="008B7A16">
              <w:rPr>
                <w:rFonts w:ascii="Courier New" w:hAnsi="Courier New" w:cs="Courier New"/>
                <w:sz w:val="20"/>
                <w:szCs w:val="20"/>
              </w:rPr>
              <w:t>полукопченые</w:t>
            </w:r>
            <w:proofErr w:type="spellEnd"/>
            <w:r w:rsidRPr="008B7A16">
              <w:rPr>
                <w:rFonts w:ascii="Courier New" w:hAnsi="Courier New" w:cs="Courier New"/>
                <w:sz w:val="20"/>
                <w:szCs w:val="20"/>
              </w:rPr>
              <w:t xml:space="preserve">   </w:t>
            </w:r>
          </w:p>
          <w:p w:rsidR="008B7A16" w:rsidRPr="008B7A16" w:rsidRDefault="004D7956">
            <w:pPr>
              <w:widowControl w:val="0"/>
              <w:autoSpaceDE w:val="0"/>
              <w:autoSpaceDN w:val="0"/>
              <w:adjustRightInd w:val="0"/>
              <w:spacing w:after="0" w:line="240" w:lineRule="auto"/>
              <w:rPr>
                <w:rFonts w:ascii="Courier New" w:hAnsi="Courier New" w:cs="Courier New"/>
                <w:sz w:val="20"/>
                <w:szCs w:val="20"/>
              </w:rPr>
            </w:pPr>
            <w:hyperlink w:anchor="Par4001" w:history="1">
              <w:r w:rsidR="008B7A16"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 +4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Колбасы сырокопченые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 +10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Рыба охлажденная,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переложенная льдом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Мясо остывшее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 +12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Мясо и птица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охлажденные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 +4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Консервы (кроме рыбных)</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+15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+20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Консервы рыбные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Пресервы рыбные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-5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Рыба горячего копчения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замороженная </w:t>
            </w:r>
            <w:hyperlink w:anchor="Par4001" w:history="1">
              <w:r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 выше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Яйца: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не подвергнутые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холодильной обработке</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из холодильника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Сыры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Абрикосы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Ананасы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 +13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+11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Бананы недозрелые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+12 - +15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+15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зрелые не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перевозятся   </w:t>
            </w:r>
          </w:p>
        </w:tc>
      </w:tr>
      <w:tr w:rsidR="008B7A16" w:rsidRPr="008B7A16">
        <w:trPr>
          <w:trHeight w:val="12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Вишни, черешни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продолжитель</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ность</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автомобильной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перевозки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более 3 суток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не допускается</w:t>
            </w: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Виноград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Груши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 +8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+5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Персики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10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lastRenderedPageBreak/>
              <w:t xml:space="preserve">Смородина, крыжовник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+3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перевозка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продолжитель</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ностью</w:t>
            </w:r>
            <w:proofErr w:type="spellEnd"/>
            <w:r w:rsidRPr="008B7A16">
              <w:rPr>
                <w:rFonts w:ascii="Courier New" w:hAnsi="Courier New" w:cs="Courier New"/>
                <w:sz w:val="20"/>
                <w:szCs w:val="20"/>
              </w:rPr>
              <w:t xml:space="preserve"> более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24 часов не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рекомендуется </w:t>
            </w: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Слива, алыча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+7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+7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Цитрусовые: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апельсины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+7 - +10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лимоны незрелые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+12 - +15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+12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лимоны зрелые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Черника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Баклажаны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+7 - +10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Дыни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 +10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Огурцы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+5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Кабачки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Капуста кочанная ранняя</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Капуста брюссельская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+12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Капуста цветная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Помидоры бурые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розовые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+15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+15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Помидоры красные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Морковь ранняя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Редис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Фасоль овощная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Горох-лопатка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+5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+5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10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Молоко свежее 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пастеризованное,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молочные продукты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бутылках и пакетах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+5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+5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перевозка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продолжитель</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ностью</w:t>
            </w:r>
            <w:proofErr w:type="spellEnd"/>
            <w:r w:rsidRPr="008B7A16">
              <w:rPr>
                <w:rFonts w:ascii="Courier New" w:hAnsi="Courier New" w:cs="Courier New"/>
                <w:sz w:val="20"/>
                <w:szCs w:val="20"/>
              </w:rPr>
              <w:t xml:space="preserve"> более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12 часов не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разрешается   </w:t>
            </w: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Молоко сгущенное и 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порошке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+6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12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Быстрозамороженные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мясные, рыбные,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кулинарные изделия,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фрукты и ягоды,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сгущенные соки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фруктовые </w:t>
            </w:r>
            <w:hyperlink w:anchor="Par4001" w:history="1">
              <w:r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 выше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-18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rHeight w:val="400"/>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Мороженое </w:t>
            </w:r>
            <w:hyperlink w:anchor="Par4001" w:history="1">
              <w:r w:rsidRPr="008B7A16">
                <w:rPr>
                  <w:rFonts w:ascii="Courier New" w:hAnsi="Courier New" w:cs="Courier New"/>
                  <w:color w:val="0000FF"/>
                  <w:sz w:val="20"/>
                  <w:szCs w:val="20"/>
                </w:rPr>
                <w:t>&lt;*&gt;</w:t>
              </w:r>
            </w:hyperlink>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 выше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-18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 выше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-14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Масло растительное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+12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+10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30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Дрожжи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 +4    </w:t>
            </w:r>
          </w:p>
        </w:tc>
        <w:tc>
          <w:tcPr>
            <w:tcW w:w="12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0       </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+4     </w:t>
            </w:r>
          </w:p>
        </w:tc>
        <w:tc>
          <w:tcPr>
            <w:tcW w:w="19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Примечания:</w:t>
      </w:r>
    </w:p>
    <w:p w:rsidR="008B7A16" w:rsidRDefault="008B7A16">
      <w:pPr>
        <w:widowControl w:val="0"/>
        <w:autoSpaceDE w:val="0"/>
        <w:autoSpaceDN w:val="0"/>
        <w:adjustRightInd w:val="0"/>
        <w:spacing w:after="0" w:line="240" w:lineRule="auto"/>
        <w:ind w:firstLine="540"/>
        <w:jc w:val="both"/>
        <w:rPr>
          <w:rFonts w:cs="Calibri"/>
        </w:rPr>
      </w:pPr>
      <w:r>
        <w:rPr>
          <w:rFonts w:cs="Calibri"/>
        </w:rPr>
        <w:t xml:space="preserve">1. При понижении температуры наружного воздуха ниже чем указанная </w:t>
      </w:r>
      <w:r>
        <w:rPr>
          <w:rFonts w:cs="Calibri"/>
        </w:rPr>
        <w:lastRenderedPageBreak/>
        <w:t xml:space="preserve">в графе 4 автомобильная перевозка грузов, кроме замороженных грузов (мяса, субпродуктов, мяса кроличьего, птицы, шпика, рыбы, яичных замороженных продуктов), масла сливочного, жиров животных, топленых, маргарина, масла топленого, маринадов, балыков копченых и вяленых, икры рыбной (кроме зернистой, паюсной и лососевой красной, </w:t>
      </w:r>
      <w:proofErr w:type="spellStart"/>
      <w:r>
        <w:rPr>
          <w:rFonts w:cs="Calibri"/>
        </w:rPr>
        <w:t>крепкосоленой</w:t>
      </w:r>
      <w:proofErr w:type="spellEnd"/>
      <w:r>
        <w:rPr>
          <w:rFonts w:cs="Calibri"/>
        </w:rPr>
        <w:t xml:space="preserve"> частиковой), колбас копченых и </w:t>
      </w:r>
      <w:proofErr w:type="spellStart"/>
      <w:r>
        <w:rPr>
          <w:rFonts w:cs="Calibri"/>
        </w:rPr>
        <w:t>полукопченых</w:t>
      </w:r>
      <w:proofErr w:type="spellEnd"/>
      <w:r>
        <w:rPr>
          <w:rFonts w:cs="Calibri"/>
        </w:rPr>
        <w:t>, рыбы горячего копчения замороженной, молока сгущенного и в порошке, быстрозамороженных мясных, рыбных, кулинарных изделий, фруктов и ягод, сгущенных соков фруктовых, в авторефрижераторах, не оборудованных приборами отопления, не допускается.</w:t>
      </w:r>
    </w:p>
    <w:p w:rsidR="008B7A16" w:rsidRDefault="008B7A16">
      <w:pPr>
        <w:widowControl w:val="0"/>
        <w:autoSpaceDE w:val="0"/>
        <w:autoSpaceDN w:val="0"/>
        <w:adjustRightInd w:val="0"/>
        <w:spacing w:after="0" w:line="240" w:lineRule="auto"/>
        <w:ind w:firstLine="540"/>
        <w:jc w:val="both"/>
        <w:rPr>
          <w:rFonts w:cs="Calibri"/>
        </w:rPr>
      </w:pPr>
      <w:bookmarkStart w:id="132" w:name="Par4001"/>
      <w:bookmarkEnd w:id="132"/>
      <w:r>
        <w:rPr>
          <w:rFonts w:cs="Calibri"/>
        </w:rPr>
        <w:t>2. Перевозка грузов, обозначенных знаком "&lt;*&gt;", в зимний период при понижении температуры наружного воздуха ниже чем указанная в графе 4 производится без включения холодильной установки.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33" w:name="Par4007"/>
      <w:bookmarkEnd w:id="133"/>
      <w:r>
        <w:rPr>
          <w:rFonts w:cs="Calibri"/>
        </w:rPr>
        <w:t>Приложение 11</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134" w:name="Par4011"/>
      <w:bookmarkEnd w:id="134"/>
      <w:r>
        <w:rPr>
          <w:rFonts w:cs="Calibri"/>
        </w:rPr>
        <w:t>Форма</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w:t>
      </w:r>
      <w:r>
        <w:rPr>
          <w:b/>
          <w:bCs/>
        </w:rPr>
        <w:t>ЛИСТ КОНТРОЛЬНЫХ ПРОВЕРОК ТЕМПЕРАТУРЫ</w:t>
      </w:r>
    </w:p>
    <w:p w:rsidR="008B7A16" w:rsidRDefault="008B7A16">
      <w:pPr>
        <w:pStyle w:val="ConsPlusNonformat"/>
      </w:pPr>
    </w:p>
    <w:p w:rsidR="008B7A16" w:rsidRDefault="008B7A16">
      <w:pPr>
        <w:pStyle w:val="ConsPlusNonformat"/>
      </w:pPr>
      <w:r>
        <w:t>Водитель ____________________________________, регистрационный знак</w:t>
      </w:r>
    </w:p>
    <w:p w:rsidR="008B7A16" w:rsidRDefault="008B7A16">
      <w:pPr>
        <w:pStyle w:val="ConsPlusNonformat"/>
      </w:pPr>
      <w:r>
        <w:t xml:space="preserve">                 (фамилия и инициалы)</w:t>
      </w:r>
    </w:p>
    <w:p w:rsidR="008B7A16" w:rsidRDefault="008B7A16">
      <w:pPr>
        <w:pStyle w:val="ConsPlusNonformat"/>
      </w:pPr>
      <w:r>
        <w:t>авторефрижератора _______, путевой лист N _____________</w:t>
      </w:r>
    </w:p>
    <w:p w:rsidR="008B7A16" w:rsidRDefault="008B7A16">
      <w:pPr>
        <w:pStyle w:val="ConsPlusNonformat"/>
      </w:pPr>
    </w:p>
    <w:p w:rsidR="008B7A16" w:rsidRDefault="008B7A16">
      <w:pPr>
        <w:pStyle w:val="ConsPlusNonformat"/>
      </w:pPr>
      <w:r>
        <w:t>1. Авторефрижератор загружен _______________________________________</w:t>
      </w:r>
    </w:p>
    <w:p w:rsidR="008B7A16" w:rsidRDefault="008B7A16">
      <w:pPr>
        <w:pStyle w:val="ConsPlusNonformat"/>
      </w:pPr>
      <w:r>
        <w:t xml:space="preserve">                                       (наименование груза)</w:t>
      </w:r>
    </w:p>
    <w:p w:rsidR="008B7A16" w:rsidRDefault="008B7A16">
      <w:pPr>
        <w:pStyle w:val="ConsPlusNonformat"/>
      </w:pPr>
      <w:r>
        <w:t>температурный режим:</w:t>
      </w:r>
    </w:p>
    <w:p w:rsidR="008B7A16" w:rsidRDefault="008B7A16">
      <w:pPr>
        <w:pStyle w:val="ConsPlusNonformat"/>
      </w:pPr>
      <w:r>
        <w:t>в кузове рефрижератора ________</w:t>
      </w:r>
    </w:p>
    <w:p w:rsidR="008B7A16" w:rsidRDefault="008B7A16">
      <w:pPr>
        <w:pStyle w:val="ConsPlusNonformat"/>
      </w:pPr>
      <w:r>
        <w:t>загруженного груза ____________</w:t>
      </w:r>
    </w:p>
    <w:p w:rsidR="008B7A16" w:rsidRDefault="008B7A16">
      <w:pPr>
        <w:pStyle w:val="ConsPlusNonformat"/>
      </w:pPr>
    </w:p>
    <w:p w:rsidR="008B7A16" w:rsidRDefault="008B7A16">
      <w:pPr>
        <w:pStyle w:val="ConsPlusNonformat"/>
      </w:pPr>
      <w:r>
        <w:t xml:space="preserve">     Подписи:</w:t>
      </w:r>
    </w:p>
    <w:p w:rsidR="008B7A16" w:rsidRDefault="008B7A16">
      <w:pPr>
        <w:pStyle w:val="ConsPlusNonformat"/>
      </w:pPr>
      <w:r>
        <w:t>грузоотправитель                           представитель перевозчика</w:t>
      </w:r>
    </w:p>
    <w:p w:rsidR="008B7A16" w:rsidRDefault="008B7A16">
      <w:pPr>
        <w:pStyle w:val="ConsPlusNonformat"/>
      </w:pPr>
      <w:r>
        <w:t>_____________________                      ______________________</w:t>
      </w:r>
    </w:p>
    <w:p w:rsidR="008B7A16" w:rsidRDefault="008B7A16">
      <w:pPr>
        <w:pStyle w:val="ConsPlusNonformat"/>
      </w:pPr>
      <w:r>
        <w:t>___ ___________ 20__ г.                    ___ ___________ 20__ г.</w:t>
      </w:r>
    </w:p>
    <w:p w:rsidR="008B7A16" w:rsidRDefault="008B7A16">
      <w:pPr>
        <w:pStyle w:val="ConsPlusNonformat"/>
      </w:pPr>
      <w:r>
        <w:t>____ часов ____ минут                      ____ часов ____ минут</w:t>
      </w:r>
    </w:p>
    <w:p w:rsidR="008B7A16" w:rsidRDefault="008B7A16">
      <w:pPr>
        <w:pStyle w:val="ConsPlusNonformat"/>
      </w:pPr>
    </w:p>
    <w:p w:rsidR="008B7A16" w:rsidRDefault="008B7A16">
      <w:pPr>
        <w:pStyle w:val="ConsPlusNonformat"/>
      </w:pPr>
      <w:r>
        <w:t>2. Результаты замера температуры при разгрузке:</w:t>
      </w:r>
    </w:p>
    <w:p w:rsidR="008B7A16" w:rsidRDefault="008B7A16">
      <w:pPr>
        <w:pStyle w:val="ConsPlusNonformat"/>
      </w:pPr>
      <w:r>
        <w:t>в кузове рефрижератора ________</w:t>
      </w:r>
    </w:p>
    <w:p w:rsidR="008B7A16" w:rsidRDefault="008B7A16">
      <w:pPr>
        <w:pStyle w:val="ConsPlusNonformat"/>
      </w:pPr>
      <w:r>
        <w:t>разгруженного груза _________</w:t>
      </w:r>
    </w:p>
    <w:p w:rsidR="008B7A16" w:rsidRDefault="008B7A16">
      <w:pPr>
        <w:pStyle w:val="ConsPlusNonformat"/>
      </w:pPr>
    </w:p>
    <w:p w:rsidR="008B7A16" w:rsidRDefault="008B7A16">
      <w:pPr>
        <w:pStyle w:val="ConsPlusNonformat"/>
      </w:pPr>
      <w:r>
        <w:t xml:space="preserve">     Подписи:</w:t>
      </w:r>
    </w:p>
    <w:p w:rsidR="008B7A16" w:rsidRDefault="008B7A16">
      <w:pPr>
        <w:pStyle w:val="ConsPlusNonformat"/>
      </w:pPr>
    </w:p>
    <w:p w:rsidR="008B7A16" w:rsidRDefault="008B7A16">
      <w:pPr>
        <w:pStyle w:val="ConsPlusNonformat"/>
      </w:pPr>
      <w:r>
        <w:t>грузоотправитель                           представитель перевозчика</w:t>
      </w:r>
    </w:p>
    <w:p w:rsidR="008B7A16" w:rsidRDefault="008B7A16">
      <w:pPr>
        <w:pStyle w:val="ConsPlusNonformat"/>
      </w:pPr>
      <w:r>
        <w:t>_____________________                      ______________________</w:t>
      </w:r>
    </w:p>
    <w:p w:rsidR="008B7A16" w:rsidRDefault="008B7A16">
      <w:pPr>
        <w:pStyle w:val="ConsPlusNonformat"/>
      </w:pPr>
      <w:r>
        <w:t>___ ___________ 20__ г.                    ___ ___________ 20__ г.</w:t>
      </w:r>
    </w:p>
    <w:p w:rsidR="008B7A16" w:rsidRDefault="008B7A16">
      <w:pPr>
        <w:pStyle w:val="ConsPlusNonformat"/>
      </w:pPr>
      <w:r>
        <w:t>____ часов ____ минут                      ____ часов ____ минут</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35" w:name="Par4046"/>
      <w:bookmarkEnd w:id="135"/>
      <w:r>
        <w:rPr>
          <w:rFonts w:cs="Calibri"/>
        </w:rPr>
        <w:t>Приложение 12</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136" w:name="Par4050"/>
      <w:bookmarkEnd w:id="136"/>
      <w:r>
        <w:rPr>
          <w:rFonts w:cs="Calibri"/>
          <w:b/>
          <w:bCs/>
        </w:rPr>
        <w:t>ГРУППЫ ПИЩЕВЫХ ПРОДУКТОВ, ДОПУСКАЕМЫЕ К ПЕРЕВОЗКЕ В ОДНОМ</w:t>
      </w:r>
    </w:p>
    <w:p w:rsidR="008B7A16" w:rsidRDefault="008B7A16">
      <w:pPr>
        <w:widowControl w:val="0"/>
        <w:autoSpaceDE w:val="0"/>
        <w:autoSpaceDN w:val="0"/>
        <w:adjustRightInd w:val="0"/>
        <w:spacing w:after="0" w:line="240" w:lineRule="auto"/>
        <w:jc w:val="center"/>
        <w:rPr>
          <w:rFonts w:cs="Calibri"/>
          <w:b/>
          <w:bCs/>
        </w:rPr>
      </w:pPr>
      <w:r>
        <w:rPr>
          <w:rFonts w:cs="Calibri"/>
          <w:b/>
          <w:bCs/>
        </w:rPr>
        <w:t>ГРУЗОВОМ ТРАНСПОРТНОМ СРЕДСТВЕ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r>
        <w:rPr>
          <w:rFonts w:cs="Calibri"/>
        </w:rPr>
        <w:t>Группа 1. Замороженные или охлажденные продукты:</w:t>
      </w:r>
    </w:p>
    <w:p w:rsidR="008B7A16" w:rsidRDefault="008B7A16">
      <w:pPr>
        <w:widowControl w:val="0"/>
        <w:autoSpaceDE w:val="0"/>
        <w:autoSpaceDN w:val="0"/>
        <w:adjustRightInd w:val="0"/>
        <w:spacing w:after="0" w:line="240" w:lineRule="auto"/>
        <w:ind w:firstLine="540"/>
        <w:jc w:val="both"/>
        <w:rPr>
          <w:rFonts w:cs="Calibri"/>
        </w:rPr>
      </w:pPr>
      <w:r>
        <w:rPr>
          <w:rFonts w:cs="Calibri"/>
        </w:rPr>
        <w:t>замороженное говяжье и баранье мясо</w:t>
      </w:r>
    </w:p>
    <w:p w:rsidR="008B7A16" w:rsidRDefault="008B7A16">
      <w:pPr>
        <w:widowControl w:val="0"/>
        <w:autoSpaceDE w:val="0"/>
        <w:autoSpaceDN w:val="0"/>
        <w:adjustRightInd w:val="0"/>
        <w:spacing w:after="0" w:line="240" w:lineRule="auto"/>
        <w:ind w:firstLine="540"/>
        <w:jc w:val="both"/>
        <w:rPr>
          <w:rFonts w:cs="Calibri"/>
        </w:rPr>
      </w:pPr>
      <w:r>
        <w:rPr>
          <w:rFonts w:cs="Calibri"/>
        </w:rPr>
        <w:t>замороженное свиное мясо</w:t>
      </w:r>
    </w:p>
    <w:p w:rsidR="008B7A16" w:rsidRDefault="008B7A16">
      <w:pPr>
        <w:widowControl w:val="0"/>
        <w:autoSpaceDE w:val="0"/>
        <w:autoSpaceDN w:val="0"/>
        <w:adjustRightInd w:val="0"/>
        <w:spacing w:after="0" w:line="240" w:lineRule="auto"/>
        <w:ind w:firstLine="540"/>
        <w:jc w:val="both"/>
        <w:rPr>
          <w:rFonts w:cs="Calibri"/>
        </w:rPr>
      </w:pPr>
      <w:proofErr w:type="gramStart"/>
      <w:r>
        <w:rPr>
          <w:rFonts w:cs="Calibri"/>
        </w:rPr>
        <w:t>субпродукты</w:t>
      </w:r>
      <w:proofErr w:type="gramEnd"/>
      <w:r>
        <w:rPr>
          <w:rFonts w:cs="Calibri"/>
        </w:rPr>
        <w:t xml:space="preserve"> замороженные I категории (кроме мозгов) в таре</w:t>
      </w:r>
    </w:p>
    <w:p w:rsidR="008B7A16" w:rsidRDefault="008B7A16">
      <w:pPr>
        <w:widowControl w:val="0"/>
        <w:autoSpaceDE w:val="0"/>
        <w:autoSpaceDN w:val="0"/>
        <w:adjustRightInd w:val="0"/>
        <w:spacing w:after="0" w:line="240" w:lineRule="auto"/>
        <w:ind w:firstLine="540"/>
        <w:jc w:val="both"/>
        <w:rPr>
          <w:rFonts w:cs="Calibri"/>
        </w:rPr>
      </w:pPr>
      <w:r>
        <w:rPr>
          <w:rFonts w:cs="Calibri"/>
        </w:rPr>
        <w:t>мясо и субпродукты, замороженные в блоках</w:t>
      </w:r>
    </w:p>
    <w:p w:rsidR="008B7A16" w:rsidRDefault="008B7A16">
      <w:pPr>
        <w:widowControl w:val="0"/>
        <w:autoSpaceDE w:val="0"/>
        <w:autoSpaceDN w:val="0"/>
        <w:adjustRightInd w:val="0"/>
        <w:spacing w:after="0" w:line="240" w:lineRule="auto"/>
        <w:ind w:firstLine="540"/>
        <w:jc w:val="both"/>
        <w:rPr>
          <w:rFonts w:cs="Calibri"/>
        </w:rPr>
      </w:pPr>
      <w:r>
        <w:rPr>
          <w:rFonts w:cs="Calibri"/>
        </w:rPr>
        <w:t>замороженное мясо птицы</w:t>
      </w:r>
    </w:p>
    <w:p w:rsidR="008B7A16" w:rsidRDefault="008B7A16">
      <w:pPr>
        <w:widowControl w:val="0"/>
        <w:autoSpaceDE w:val="0"/>
        <w:autoSpaceDN w:val="0"/>
        <w:adjustRightInd w:val="0"/>
        <w:spacing w:after="0" w:line="240" w:lineRule="auto"/>
        <w:ind w:firstLine="540"/>
        <w:jc w:val="both"/>
        <w:rPr>
          <w:rFonts w:cs="Calibri"/>
        </w:rPr>
      </w:pPr>
      <w:r>
        <w:rPr>
          <w:rFonts w:cs="Calibri"/>
        </w:rPr>
        <w:t>сало-шпик</w:t>
      </w:r>
    </w:p>
    <w:p w:rsidR="008B7A16" w:rsidRDefault="008B7A16">
      <w:pPr>
        <w:widowControl w:val="0"/>
        <w:autoSpaceDE w:val="0"/>
        <w:autoSpaceDN w:val="0"/>
        <w:adjustRightInd w:val="0"/>
        <w:spacing w:after="0" w:line="240" w:lineRule="auto"/>
        <w:ind w:firstLine="540"/>
        <w:jc w:val="both"/>
        <w:rPr>
          <w:rFonts w:cs="Calibri"/>
        </w:rPr>
      </w:pPr>
      <w:r>
        <w:rPr>
          <w:rFonts w:cs="Calibri"/>
        </w:rPr>
        <w:t>говяжий и бараний топленый жир</w:t>
      </w:r>
    </w:p>
    <w:p w:rsidR="008B7A16" w:rsidRDefault="008B7A16">
      <w:pPr>
        <w:widowControl w:val="0"/>
        <w:autoSpaceDE w:val="0"/>
        <w:autoSpaceDN w:val="0"/>
        <w:adjustRightInd w:val="0"/>
        <w:spacing w:after="0" w:line="240" w:lineRule="auto"/>
        <w:ind w:firstLine="540"/>
        <w:jc w:val="both"/>
        <w:rPr>
          <w:rFonts w:cs="Calibri"/>
        </w:rPr>
      </w:pPr>
      <w:r>
        <w:rPr>
          <w:rFonts w:cs="Calibri"/>
        </w:rPr>
        <w:t>лярд (топленое свиное сало)</w:t>
      </w:r>
    </w:p>
    <w:p w:rsidR="008B7A16" w:rsidRDefault="008B7A16">
      <w:pPr>
        <w:widowControl w:val="0"/>
        <w:autoSpaceDE w:val="0"/>
        <w:autoSpaceDN w:val="0"/>
        <w:adjustRightInd w:val="0"/>
        <w:spacing w:after="0" w:line="240" w:lineRule="auto"/>
        <w:ind w:firstLine="540"/>
        <w:jc w:val="both"/>
        <w:rPr>
          <w:rFonts w:cs="Calibri"/>
        </w:rPr>
      </w:pPr>
      <w:r>
        <w:rPr>
          <w:rFonts w:cs="Calibri"/>
        </w:rPr>
        <w:t>масло сливочное</w:t>
      </w:r>
    </w:p>
    <w:p w:rsidR="008B7A16" w:rsidRDefault="008B7A16">
      <w:pPr>
        <w:widowControl w:val="0"/>
        <w:autoSpaceDE w:val="0"/>
        <w:autoSpaceDN w:val="0"/>
        <w:adjustRightInd w:val="0"/>
        <w:spacing w:after="0" w:line="240" w:lineRule="auto"/>
        <w:ind w:firstLine="540"/>
        <w:jc w:val="both"/>
        <w:rPr>
          <w:rFonts w:cs="Calibri"/>
        </w:rPr>
      </w:pPr>
      <w:r>
        <w:rPr>
          <w:rFonts w:cs="Calibri"/>
        </w:rPr>
        <w:t>масло топленое</w:t>
      </w:r>
    </w:p>
    <w:p w:rsidR="008B7A16" w:rsidRDefault="008B7A16">
      <w:pPr>
        <w:widowControl w:val="0"/>
        <w:autoSpaceDE w:val="0"/>
        <w:autoSpaceDN w:val="0"/>
        <w:adjustRightInd w:val="0"/>
        <w:spacing w:after="0" w:line="240" w:lineRule="auto"/>
        <w:ind w:firstLine="540"/>
        <w:jc w:val="both"/>
        <w:rPr>
          <w:rFonts w:cs="Calibri"/>
        </w:rPr>
      </w:pPr>
      <w:r>
        <w:rPr>
          <w:rFonts w:cs="Calibri"/>
        </w:rPr>
        <w:t>маргарин</w:t>
      </w:r>
    </w:p>
    <w:p w:rsidR="008B7A16" w:rsidRDefault="008B7A16">
      <w:pPr>
        <w:widowControl w:val="0"/>
        <w:autoSpaceDE w:val="0"/>
        <w:autoSpaceDN w:val="0"/>
        <w:adjustRightInd w:val="0"/>
        <w:spacing w:after="0" w:line="240" w:lineRule="auto"/>
        <w:ind w:firstLine="540"/>
        <w:jc w:val="both"/>
        <w:rPr>
          <w:rFonts w:cs="Calibri"/>
        </w:rPr>
      </w:pPr>
      <w:r>
        <w:rPr>
          <w:rFonts w:cs="Calibri"/>
        </w:rPr>
        <w:t>яичные замороженные продукты</w:t>
      </w:r>
    </w:p>
    <w:p w:rsidR="008B7A16" w:rsidRDefault="008B7A16">
      <w:pPr>
        <w:widowControl w:val="0"/>
        <w:autoSpaceDE w:val="0"/>
        <w:autoSpaceDN w:val="0"/>
        <w:adjustRightInd w:val="0"/>
        <w:spacing w:after="0" w:line="240" w:lineRule="auto"/>
        <w:jc w:val="both"/>
        <w:rPr>
          <w:rFonts w:cs="Calibri"/>
        </w:rPr>
      </w:pPr>
      <w:r>
        <w:rPr>
          <w:rFonts w:cs="Calibri"/>
        </w:rPr>
        <w:t>Группа 2. Охлажденные продукты:</w:t>
      </w:r>
    </w:p>
    <w:p w:rsidR="008B7A16" w:rsidRDefault="008B7A16">
      <w:pPr>
        <w:widowControl w:val="0"/>
        <w:autoSpaceDE w:val="0"/>
        <w:autoSpaceDN w:val="0"/>
        <w:adjustRightInd w:val="0"/>
        <w:spacing w:after="0" w:line="240" w:lineRule="auto"/>
        <w:ind w:firstLine="540"/>
        <w:jc w:val="both"/>
        <w:rPr>
          <w:rFonts w:cs="Calibri"/>
        </w:rPr>
      </w:pPr>
      <w:r>
        <w:rPr>
          <w:rFonts w:cs="Calibri"/>
        </w:rPr>
        <w:t>яблоки зимние</w:t>
      </w:r>
    </w:p>
    <w:p w:rsidR="008B7A16" w:rsidRDefault="008B7A16">
      <w:pPr>
        <w:widowControl w:val="0"/>
        <w:autoSpaceDE w:val="0"/>
        <w:autoSpaceDN w:val="0"/>
        <w:adjustRightInd w:val="0"/>
        <w:spacing w:after="0" w:line="240" w:lineRule="auto"/>
        <w:ind w:firstLine="540"/>
        <w:jc w:val="both"/>
        <w:rPr>
          <w:rFonts w:cs="Calibri"/>
        </w:rPr>
      </w:pPr>
      <w:r>
        <w:rPr>
          <w:rFonts w:cs="Calibri"/>
        </w:rPr>
        <w:t>груши зимние</w:t>
      </w:r>
    </w:p>
    <w:p w:rsidR="008B7A16" w:rsidRDefault="008B7A16">
      <w:pPr>
        <w:widowControl w:val="0"/>
        <w:autoSpaceDE w:val="0"/>
        <w:autoSpaceDN w:val="0"/>
        <w:adjustRightInd w:val="0"/>
        <w:spacing w:after="0" w:line="240" w:lineRule="auto"/>
        <w:ind w:firstLine="540"/>
        <w:jc w:val="both"/>
        <w:rPr>
          <w:rFonts w:cs="Calibri"/>
        </w:rPr>
      </w:pPr>
      <w:r>
        <w:rPr>
          <w:rFonts w:cs="Calibri"/>
        </w:rPr>
        <w:t>виноград</w:t>
      </w:r>
    </w:p>
    <w:p w:rsidR="008B7A16" w:rsidRDefault="008B7A16">
      <w:pPr>
        <w:widowControl w:val="0"/>
        <w:autoSpaceDE w:val="0"/>
        <w:autoSpaceDN w:val="0"/>
        <w:adjustRightInd w:val="0"/>
        <w:spacing w:after="0" w:line="240" w:lineRule="auto"/>
        <w:jc w:val="both"/>
        <w:rPr>
          <w:rFonts w:cs="Calibri"/>
        </w:rPr>
      </w:pPr>
      <w:r>
        <w:rPr>
          <w:rFonts w:cs="Calibri"/>
        </w:rPr>
        <w:t>Группа 3. Охлажденные продукты:</w:t>
      </w:r>
    </w:p>
    <w:p w:rsidR="008B7A16" w:rsidRDefault="008B7A16">
      <w:pPr>
        <w:widowControl w:val="0"/>
        <w:autoSpaceDE w:val="0"/>
        <w:autoSpaceDN w:val="0"/>
        <w:adjustRightInd w:val="0"/>
        <w:spacing w:after="0" w:line="240" w:lineRule="auto"/>
        <w:ind w:firstLine="540"/>
        <w:jc w:val="both"/>
        <w:rPr>
          <w:rFonts w:cs="Calibri"/>
        </w:rPr>
      </w:pPr>
      <w:r>
        <w:rPr>
          <w:rFonts w:cs="Calibri"/>
        </w:rPr>
        <w:t>яблоки и груши летние и осенние</w:t>
      </w:r>
    </w:p>
    <w:p w:rsidR="008B7A16" w:rsidRDefault="008B7A16">
      <w:pPr>
        <w:widowControl w:val="0"/>
        <w:autoSpaceDE w:val="0"/>
        <w:autoSpaceDN w:val="0"/>
        <w:adjustRightInd w:val="0"/>
        <w:spacing w:after="0" w:line="240" w:lineRule="auto"/>
        <w:ind w:firstLine="540"/>
        <w:jc w:val="both"/>
        <w:rPr>
          <w:rFonts w:cs="Calibri"/>
        </w:rPr>
      </w:pPr>
      <w:r>
        <w:rPr>
          <w:rFonts w:cs="Calibri"/>
        </w:rPr>
        <w:t>абрикосы и персики</w:t>
      </w:r>
    </w:p>
    <w:p w:rsidR="008B7A16" w:rsidRDefault="008B7A16">
      <w:pPr>
        <w:widowControl w:val="0"/>
        <w:autoSpaceDE w:val="0"/>
        <w:autoSpaceDN w:val="0"/>
        <w:adjustRightInd w:val="0"/>
        <w:spacing w:after="0" w:line="240" w:lineRule="auto"/>
        <w:ind w:firstLine="540"/>
        <w:jc w:val="both"/>
        <w:rPr>
          <w:rFonts w:cs="Calibri"/>
        </w:rPr>
      </w:pPr>
      <w:r>
        <w:rPr>
          <w:rFonts w:cs="Calibri"/>
        </w:rPr>
        <w:t>слива</w:t>
      </w:r>
    </w:p>
    <w:p w:rsidR="008B7A16" w:rsidRDefault="008B7A16">
      <w:pPr>
        <w:widowControl w:val="0"/>
        <w:autoSpaceDE w:val="0"/>
        <w:autoSpaceDN w:val="0"/>
        <w:adjustRightInd w:val="0"/>
        <w:spacing w:after="0" w:line="240" w:lineRule="auto"/>
        <w:ind w:firstLine="540"/>
        <w:jc w:val="both"/>
        <w:rPr>
          <w:rFonts w:cs="Calibri"/>
        </w:rPr>
      </w:pPr>
      <w:r>
        <w:rPr>
          <w:rFonts w:cs="Calibri"/>
        </w:rPr>
        <w:t>виноград</w:t>
      </w:r>
    </w:p>
    <w:p w:rsidR="008B7A16" w:rsidRDefault="008B7A16">
      <w:pPr>
        <w:widowControl w:val="0"/>
        <w:autoSpaceDE w:val="0"/>
        <w:autoSpaceDN w:val="0"/>
        <w:adjustRightInd w:val="0"/>
        <w:spacing w:after="0" w:line="240" w:lineRule="auto"/>
        <w:ind w:firstLine="540"/>
        <w:jc w:val="both"/>
        <w:rPr>
          <w:rFonts w:cs="Calibri"/>
        </w:rPr>
      </w:pPr>
      <w:r>
        <w:rPr>
          <w:rFonts w:cs="Calibri"/>
        </w:rPr>
        <w:t>вишня, черешня</w:t>
      </w:r>
    </w:p>
    <w:p w:rsidR="008B7A16" w:rsidRDefault="008B7A16">
      <w:pPr>
        <w:widowControl w:val="0"/>
        <w:autoSpaceDE w:val="0"/>
        <w:autoSpaceDN w:val="0"/>
        <w:adjustRightInd w:val="0"/>
        <w:spacing w:after="0" w:line="240" w:lineRule="auto"/>
        <w:ind w:firstLine="540"/>
        <w:jc w:val="both"/>
        <w:rPr>
          <w:rFonts w:cs="Calibri"/>
        </w:rPr>
      </w:pPr>
      <w:r>
        <w:rPr>
          <w:rFonts w:cs="Calibri"/>
        </w:rPr>
        <w:t>крыжовник</w:t>
      </w:r>
    </w:p>
    <w:p w:rsidR="008B7A16" w:rsidRDefault="008B7A16">
      <w:pPr>
        <w:widowControl w:val="0"/>
        <w:autoSpaceDE w:val="0"/>
        <w:autoSpaceDN w:val="0"/>
        <w:adjustRightInd w:val="0"/>
        <w:spacing w:after="0" w:line="240" w:lineRule="auto"/>
        <w:ind w:firstLine="540"/>
        <w:jc w:val="both"/>
        <w:rPr>
          <w:rFonts w:cs="Calibri"/>
        </w:rPr>
      </w:pPr>
      <w:r>
        <w:rPr>
          <w:rFonts w:cs="Calibri"/>
        </w:rPr>
        <w:t>смородина</w:t>
      </w:r>
    </w:p>
    <w:p w:rsidR="008B7A16" w:rsidRDefault="008B7A16">
      <w:pPr>
        <w:widowControl w:val="0"/>
        <w:autoSpaceDE w:val="0"/>
        <w:autoSpaceDN w:val="0"/>
        <w:adjustRightInd w:val="0"/>
        <w:spacing w:after="0" w:line="240" w:lineRule="auto"/>
        <w:jc w:val="both"/>
        <w:rPr>
          <w:rFonts w:cs="Calibri"/>
        </w:rPr>
      </w:pPr>
      <w:r>
        <w:rPr>
          <w:rFonts w:cs="Calibri"/>
        </w:rPr>
        <w:t>Группа 4. Охлажденные продукты:</w:t>
      </w:r>
    </w:p>
    <w:p w:rsidR="008B7A16" w:rsidRDefault="008B7A16">
      <w:pPr>
        <w:widowControl w:val="0"/>
        <w:autoSpaceDE w:val="0"/>
        <w:autoSpaceDN w:val="0"/>
        <w:adjustRightInd w:val="0"/>
        <w:spacing w:after="0" w:line="240" w:lineRule="auto"/>
        <w:ind w:firstLine="540"/>
        <w:jc w:val="both"/>
        <w:rPr>
          <w:rFonts w:cs="Calibri"/>
        </w:rPr>
      </w:pPr>
      <w:r>
        <w:rPr>
          <w:rFonts w:cs="Calibri"/>
        </w:rPr>
        <w:t>помидоры бурые и розовые</w:t>
      </w:r>
    </w:p>
    <w:p w:rsidR="008B7A16" w:rsidRDefault="008B7A16">
      <w:pPr>
        <w:widowControl w:val="0"/>
        <w:autoSpaceDE w:val="0"/>
        <w:autoSpaceDN w:val="0"/>
        <w:adjustRightInd w:val="0"/>
        <w:spacing w:after="0" w:line="240" w:lineRule="auto"/>
        <w:ind w:firstLine="540"/>
        <w:jc w:val="both"/>
        <w:rPr>
          <w:rFonts w:cs="Calibri"/>
        </w:rPr>
      </w:pPr>
      <w:r>
        <w:rPr>
          <w:rFonts w:cs="Calibri"/>
        </w:rPr>
        <w:t>капуста цветная</w:t>
      </w:r>
    </w:p>
    <w:p w:rsidR="008B7A16" w:rsidRDefault="008B7A16">
      <w:pPr>
        <w:widowControl w:val="0"/>
        <w:autoSpaceDE w:val="0"/>
        <w:autoSpaceDN w:val="0"/>
        <w:adjustRightInd w:val="0"/>
        <w:spacing w:after="0" w:line="240" w:lineRule="auto"/>
        <w:ind w:firstLine="540"/>
        <w:jc w:val="both"/>
        <w:rPr>
          <w:rFonts w:cs="Calibri"/>
        </w:rPr>
      </w:pPr>
      <w:r>
        <w:rPr>
          <w:rFonts w:cs="Calibri"/>
        </w:rPr>
        <w:t>капуста белокочанная</w:t>
      </w:r>
    </w:p>
    <w:p w:rsidR="008B7A16" w:rsidRDefault="008B7A16">
      <w:pPr>
        <w:widowControl w:val="0"/>
        <w:autoSpaceDE w:val="0"/>
        <w:autoSpaceDN w:val="0"/>
        <w:adjustRightInd w:val="0"/>
        <w:spacing w:after="0" w:line="240" w:lineRule="auto"/>
        <w:jc w:val="both"/>
        <w:rPr>
          <w:rFonts w:cs="Calibri"/>
        </w:rPr>
      </w:pPr>
      <w:r>
        <w:rPr>
          <w:rFonts w:cs="Calibri"/>
        </w:rPr>
        <w:t>Группа 5. Охлажденные продукты:</w:t>
      </w:r>
    </w:p>
    <w:p w:rsidR="008B7A16" w:rsidRDefault="008B7A16">
      <w:pPr>
        <w:widowControl w:val="0"/>
        <w:autoSpaceDE w:val="0"/>
        <w:autoSpaceDN w:val="0"/>
        <w:adjustRightInd w:val="0"/>
        <w:spacing w:after="0" w:line="240" w:lineRule="auto"/>
        <w:ind w:firstLine="540"/>
        <w:jc w:val="both"/>
        <w:rPr>
          <w:rFonts w:cs="Calibri"/>
        </w:rPr>
      </w:pPr>
      <w:r>
        <w:rPr>
          <w:rFonts w:cs="Calibri"/>
        </w:rPr>
        <w:t>яйца</w:t>
      </w:r>
    </w:p>
    <w:p w:rsidR="008B7A16" w:rsidRDefault="008B7A16">
      <w:pPr>
        <w:widowControl w:val="0"/>
        <w:autoSpaceDE w:val="0"/>
        <w:autoSpaceDN w:val="0"/>
        <w:adjustRightInd w:val="0"/>
        <w:spacing w:after="0" w:line="240" w:lineRule="auto"/>
        <w:ind w:firstLine="540"/>
        <w:jc w:val="both"/>
        <w:rPr>
          <w:rFonts w:cs="Calibri"/>
        </w:rPr>
      </w:pPr>
      <w:r>
        <w:rPr>
          <w:rFonts w:cs="Calibri"/>
        </w:rPr>
        <w:t>консервы в герметичной жесткой и стеклянной таре</w:t>
      </w:r>
    </w:p>
    <w:p w:rsidR="008B7A16" w:rsidRDefault="008B7A16">
      <w:pPr>
        <w:widowControl w:val="0"/>
        <w:autoSpaceDE w:val="0"/>
        <w:autoSpaceDN w:val="0"/>
        <w:adjustRightInd w:val="0"/>
        <w:spacing w:after="0" w:line="240" w:lineRule="auto"/>
        <w:jc w:val="both"/>
        <w:rPr>
          <w:rFonts w:cs="Calibri"/>
        </w:rPr>
      </w:pPr>
      <w:r>
        <w:rPr>
          <w:rFonts w:cs="Calibri"/>
        </w:rPr>
        <w:t>Группа 6. Сушеные продукты:</w:t>
      </w:r>
    </w:p>
    <w:p w:rsidR="008B7A16" w:rsidRDefault="008B7A16">
      <w:pPr>
        <w:widowControl w:val="0"/>
        <w:autoSpaceDE w:val="0"/>
        <w:autoSpaceDN w:val="0"/>
        <w:adjustRightInd w:val="0"/>
        <w:spacing w:after="0" w:line="240" w:lineRule="auto"/>
        <w:ind w:firstLine="540"/>
        <w:jc w:val="both"/>
        <w:rPr>
          <w:rFonts w:cs="Calibri"/>
        </w:rPr>
      </w:pPr>
      <w:r>
        <w:rPr>
          <w:rFonts w:cs="Calibri"/>
        </w:rPr>
        <w:lastRenderedPageBreak/>
        <w:t>сухие яичные продукты</w:t>
      </w:r>
    </w:p>
    <w:p w:rsidR="008B7A16" w:rsidRDefault="008B7A16">
      <w:pPr>
        <w:widowControl w:val="0"/>
        <w:autoSpaceDE w:val="0"/>
        <w:autoSpaceDN w:val="0"/>
        <w:adjustRightInd w:val="0"/>
        <w:spacing w:after="0" w:line="240" w:lineRule="auto"/>
        <w:ind w:firstLine="540"/>
        <w:jc w:val="both"/>
        <w:rPr>
          <w:rFonts w:cs="Calibri"/>
        </w:rPr>
      </w:pPr>
      <w:r>
        <w:rPr>
          <w:rFonts w:cs="Calibri"/>
        </w:rPr>
        <w:t>сухой омлет</w:t>
      </w:r>
    </w:p>
    <w:p w:rsidR="008B7A16" w:rsidRDefault="008B7A16">
      <w:pPr>
        <w:widowControl w:val="0"/>
        <w:autoSpaceDE w:val="0"/>
        <w:autoSpaceDN w:val="0"/>
        <w:adjustRightInd w:val="0"/>
        <w:spacing w:after="0" w:line="240" w:lineRule="auto"/>
        <w:ind w:firstLine="540"/>
        <w:jc w:val="both"/>
        <w:rPr>
          <w:rFonts w:cs="Calibri"/>
        </w:rPr>
      </w:pPr>
      <w:r>
        <w:rPr>
          <w:rFonts w:cs="Calibri"/>
        </w:rPr>
        <w:t>сухое молоко</w:t>
      </w:r>
    </w:p>
    <w:p w:rsidR="008B7A16" w:rsidRDefault="008B7A16">
      <w:pPr>
        <w:widowControl w:val="0"/>
        <w:autoSpaceDE w:val="0"/>
        <w:autoSpaceDN w:val="0"/>
        <w:adjustRightInd w:val="0"/>
        <w:spacing w:after="0" w:line="240" w:lineRule="auto"/>
        <w:ind w:firstLine="540"/>
        <w:jc w:val="both"/>
        <w:rPr>
          <w:rFonts w:cs="Calibri"/>
        </w:rPr>
      </w:pPr>
      <w:r>
        <w:rPr>
          <w:rFonts w:cs="Calibri"/>
        </w:rPr>
        <w:t>сухое обезжиренное молоко</w:t>
      </w:r>
    </w:p>
    <w:p w:rsidR="008B7A16" w:rsidRDefault="008B7A16">
      <w:pPr>
        <w:widowControl w:val="0"/>
        <w:autoSpaceDE w:val="0"/>
        <w:autoSpaceDN w:val="0"/>
        <w:adjustRightInd w:val="0"/>
        <w:spacing w:after="0" w:line="240" w:lineRule="auto"/>
        <w:ind w:firstLine="540"/>
        <w:jc w:val="both"/>
        <w:rPr>
          <w:rFonts w:cs="Calibri"/>
        </w:rPr>
      </w:pPr>
      <w:r>
        <w:rPr>
          <w:rFonts w:cs="Calibri"/>
        </w:rPr>
        <w:t>сухофрукты</w:t>
      </w:r>
    </w:p>
    <w:p w:rsidR="008B7A16" w:rsidRDefault="008B7A16">
      <w:pPr>
        <w:widowControl w:val="0"/>
        <w:autoSpaceDE w:val="0"/>
        <w:autoSpaceDN w:val="0"/>
        <w:adjustRightInd w:val="0"/>
        <w:spacing w:after="0" w:line="240" w:lineRule="auto"/>
        <w:ind w:firstLine="540"/>
        <w:jc w:val="both"/>
        <w:rPr>
          <w:rFonts w:cs="Calibri"/>
        </w:rPr>
      </w:pPr>
      <w:r>
        <w:rPr>
          <w:rFonts w:cs="Calibri"/>
        </w:rPr>
        <w:t>орехи</w:t>
      </w:r>
    </w:p>
    <w:p w:rsidR="008B7A16" w:rsidRDefault="008B7A16">
      <w:pPr>
        <w:widowControl w:val="0"/>
        <w:autoSpaceDE w:val="0"/>
        <w:autoSpaceDN w:val="0"/>
        <w:adjustRightInd w:val="0"/>
        <w:spacing w:after="0" w:line="240" w:lineRule="auto"/>
        <w:ind w:firstLine="540"/>
        <w:jc w:val="both"/>
        <w:rPr>
          <w:rFonts w:cs="Calibri"/>
        </w:rPr>
      </w:pPr>
      <w:r>
        <w:rPr>
          <w:rFonts w:cs="Calibri"/>
        </w:rPr>
        <w:t>сгущенное молоко</w:t>
      </w:r>
    </w:p>
    <w:p w:rsidR="008B7A16" w:rsidRDefault="008B7A16">
      <w:pPr>
        <w:widowControl w:val="0"/>
        <w:autoSpaceDE w:val="0"/>
        <w:autoSpaceDN w:val="0"/>
        <w:adjustRightInd w:val="0"/>
        <w:spacing w:after="0" w:line="240" w:lineRule="auto"/>
        <w:ind w:firstLine="540"/>
        <w:jc w:val="both"/>
        <w:rPr>
          <w:rFonts w:cs="Calibri"/>
        </w:rPr>
      </w:pPr>
      <w:r>
        <w:rPr>
          <w:rFonts w:cs="Calibri"/>
        </w:rPr>
        <w:t>сгущенное молоко в герметичной жестяной таре</w:t>
      </w:r>
    </w:p>
    <w:p w:rsidR="008B7A16" w:rsidRDefault="008B7A16">
      <w:pPr>
        <w:widowControl w:val="0"/>
        <w:autoSpaceDE w:val="0"/>
        <w:autoSpaceDN w:val="0"/>
        <w:adjustRightInd w:val="0"/>
        <w:spacing w:after="0" w:line="240" w:lineRule="auto"/>
        <w:ind w:firstLine="540"/>
        <w:jc w:val="both"/>
        <w:rPr>
          <w:rFonts w:cs="Calibri"/>
        </w:rPr>
      </w:pPr>
      <w:r>
        <w:rPr>
          <w:rFonts w:cs="Calibri"/>
        </w:rPr>
        <w:t>консервы в герметичной жестяной и стеклянной таре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37" w:name="Par4100"/>
      <w:bookmarkEnd w:id="137"/>
      <w:r>
        <w:rPr>
          <w:rFonts w:cs="Calibri"/>
        </w:rPr>
        <w:t>Приложение 13</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rPr>
          <w:rFonts w:cs="Calibri"/>
          <w:b/>
          <w:bCs/>
        </w:rPr>
      </w:pPr>
      <w:bookmarkStart w:id="138" w:name="Par4104"/>
      <w:bookmarkEnd w:id="138"/>
      <w:r>
        <w:rPr>
          <w:rFonts w:cs="Calibri"/>
          <w:b/>
          <w:bCs/>
        </w:rPr>
        <w:t>СХЕМЫ РАЗМЕЩЕНИЯ ПАКЕТОВ В КУЗОВЕ ГРУЗОВОГО</w:t>
      </w:r>
    </w:p>
    <w:p w:rsidR="008B7A16" w:rsidRDefault="008B7A16">
      <w:pPr>
        <w:widowControl w:val="0"/>
        <w:autoSpaceDE w:val="0"/>
        <w:autoSpaceDN w:val="0"/>
        <w:adjustRightInd w:val="0"/>
        <w:spacing w:after="0" w:line="240" w:lineRule="auto"/>
        <w:jc w:val="center"/>
        <w:rPr>
          <w:rFonts w:cs="Calibri"/>
          <w:b/>
          <w:bCs/>
        </w:rPr>
      </w:pPr>
      <w:r>
        <w:rPr>
          <w:rFonts w:cs="Calibri"/>
          <w:b/>
          <w:bCs/>
        </w:rPr>
        <w:t>ТРАНСПОРТНОГО СРЕДСТВА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39" w:name="Par4107"/>
      <w:bookmarkEnd w:id="139"/>
      <w:r>
        <w:rPr>
          <w:rFonts w:cs="Calibri"/>
        </w:rPr>
        <w:t>Схемы размещения поддонов с шифером</w:t>
      </w:r>
    </w:p>
    <w:p w:rsidR="008B7A16" w:rsidRDefault="008B7A16">
      <w:pPr>
        <w:widowControl w:val="0"/>
        <w:autoSpaceDE w:val="0"/>
        <w:autoSpaceDN w:val="0"/>
        <w:adjustRightInd w:val="0"/>
        <w:spacing w:after="0" w:line="240" w:lineRule="auto"/>
        <w:jc w:val="center"/>
        <w:rPr>
          <w:rFonts w:cs="Calibri"/>
        </w:rPr>
      </w:pPr>
      <w:r>
        <w:rPr>
          <w:rFonts w:cs="Calibri"/>
        </w:rPr>
        <w:t>в кузове грузового транспортного средства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*****НА БУМАЖНОМ НОСИТЕЛЕ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40" w:name="Par4112"/>
      <w:bookmarkEnd w:id="140"/>
      <w:r>
        <w:rPr>
          <w:rFonts w:cs="Calibri"/>
        </w:rPr>
        <w:t>Схемы размещения пакетов в кузове грузового</w:t>
      </w:r>
    </w:p>
    <w:p w:rsidR="008B7A16" w:rsidRDefault="008B7A16">
      <w:pPr>
        <w:widowControl w:val="0"/>
        <w:autoSpaceDE w:val="0"/>
        <w:autoSpaceDN w:val="0"/>
        <w:adjustRightInd w:val="0"/>
        <w:spacing w:after="0" w:line="240" w:lineRule="auto"/>
        <w:jc w:val="center"/>
        <w:rPr>
          <w:rFonts w:cs="Calibri"/>
        </w:rPr>
      </w:pPr>
      <w:r>
        <w:rPr>
          <w:rFonts w:cs="Calibri"/>
        </w:rPr>
        <w:t>транспортного средства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*****НА БУМАЖНОМ НОСИТЕЛЕ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а) поперечными штабелями</w:t>
      </w:r>
    </w:p>
    <w:p w:rsidR="008B7A16" w:rsidRDefault="008B7A16">
      <w:pPr>
        <w:widowControl w:val="0"/>
        <w:autoSpaceDE w:val="0"/>
        <w:autoSpaceDN w:val="0"/>
        <w:adjustRightInd w:val="0"/>
        <w:spacing w:after="0" w:line="240" w:lineRule="auto"/>
        <w:ind w:firstLine="540"/>
        <w:jc w:val="both"/>
        <w:rPr>
          <w:rFonts w:cs="Calibri"/>
        </w:rPr>
      </w:pPr>
      <w:r>
        <w:rPr>
          <w:rFonts w:cs="Calibri"/>
        </w:rPr>
        <w:t>б) Т-образными штабелями</w:t>
      </w:r>
    </w:p>
    <w:p w:rsidR="008B7A16" w:rsidRDefault="008B7A16">
      <w:pPr>
        <w:widowControl w:val="0"/>
        <w:autoSpaceDE w:val="0"/>
        <w:autoSpaceDN w:val="0"/>
        <w:adjustRightInd w:val="0"/>
        <w:spacing w:after="0" w:line="240" w:lineRule="auto"/>
        <w:ind w:firstLine="540"/>
        <w:jc w:val="both"/>
        <w:rPr>
          <w:rFonts w:cs="Calibri"/>
        </w:rPr>
      </w:pPr>
      <w:r>
        <w:rPr>
          <w:rFonts w:cs="Calibri"/>
        </w:rPr>
        <w:t>в) продольными штабелями</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center"/>
        <w:outlineLvl w:val="2"/>
        <w:rPr>
          <w:rFonts w:cs="Calibri"/>
        </w:rPr>
      </w:pPr>
      <w:bookmarkStart w:id="141" w:name="Par4121"/>
      <w:bookmarkEnd w:id="141"/>
      <w:r>
        <w:rPr>
          <w:rFonts w:cs="Calibri"/>
        </w:rPr>
        <w:t>Схема размещения пакетов в кузове грузового транспортного</w:t>
      </w:r>
    </w:p>
    <w:p w:rsidR="008B7A16" w:rsidRDefault="008B7A16">
      <w:pPr>
        <w:widowControl w:val="0"/>
        <w:autoSpaceDE w:val="0"/>
        <w:autoSpaceDN w:val="0"/>
        <w:adjustRightInd w:val="0"/>
        <w:spacing w:after="0" w:line="240" w:lineRule="auto"/>
        <w:jc w:val="center"/>
        <w:rPr>
          <w:rFonts w:cs="Calibri"/>
        </w:rPr>
      </w:pPr>
      <w:r>
        <w:rPr>
          <w:rFonts w:cs="Calibri"/>
        </w:rPr>
        <w:t>средства с применением бруска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ind w:firstLine="540"/>
        <w:jc w:val="both"/>
        <w:rPr>
          <w:rFonts w:cs="Calibri"/>
        </w:rPr>
      </w:pPr>
      <w:r>
        <w:rPr>
          <w:rFonts w:cs="Calibri"/>
        </w:rPr>
        <w:t>*****НА БУМАЖНОМ НОСИТЕЛЕ</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42" w:name="Par4130"/>
      <w:bookmarkEnd w:id="142"/>
      <w:r>
        <w:rPr>
          <w:rFonts w:cs="Calibri"/>
        </w:rPr>
        <w:t>Приложение 14</w:t>
      </w:r>
    </w:p>
    <w:p w:rsidR="008B7A16" w:rsidRDefault="008B7A16">
      <w:pPr>
        <w:widowControl w:val="0"/>
        <w:autoSpaceDE w:val="0"/>
        <w:autoSpaceDN w:val="0"/>
        <w:adjustRightInd w:val="0"/>
        <w:spacing w:after="0" w:line="240" w:lineRule="auto"/>
        <w:jc w:val="right"/>
        <w:rPr>
          <w:rFonts w:cs="Calibri"/>
        </w:rPr>
      </w:pPr>
      <w:r>
        <w:rPr>
          <w:rFonts w:cs="Calibri"/>
        </w:rPr>
        <w:lastRenderedPageBreak/>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143" w:name="Par4134"/>
      <w:bookmarkEnd w:id="143"/>
      <w:r>
        <w:rPr>
          <w:rFonts w:cs="Calibri"/>
        </w:rPr>
        <w:t>Форма</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rPr>
          <w:b/>
          <w:bCs/>
        </w:rPr>
        <w:t>ОПИСЬ</w:t>
      </w:r>
    </w:p>
    <w:p w:rsidR="008B7A16" w:rsidRDefault="008B7A16">
      <w:pPr>
        <w:pStyle w:val="ConsPlusNonformat"/>
      </w:pPr>
      <w:r>
        <w:rPr>
          <w:b/>
          <w:bCs/>
        </w:rPr>
        <w:t>грузов в универсальном контейнере</w:t>
      </w:r>
    </w:p>
    <w:p w:rsidR="008B7A16" w:rsidRDefault="008B7A16">
      <w:pPr>
        <w:pStyle w:val="ConsPlusNonformat"/>
      </w:pPr>
    </w:p>
    <w:p w:rsidR="008B7A16" w:rsidRDefault="008B7A16">
      <w:pPr>
        <w:pStyle w:val="ConsPlusNonformat"/>
      </w:pPr>
      <w:r>
        <w:t xml:space="preserve">     Товарно-транспортная накладная N __________</w:t>
      </w:r>
    </w:p>
    <w:p w:rsidR="008B7A16" w:rsidRDefault="008B7A16">
      <w:pPr>
        <w:pStyle w:val="ConsPlusNonformat"/>
      </w:pPr>
    </w:p>
    <w:p w:rsidR="008B7A16" w:rsidRDefault="008B7A16">
      <w:pPr>
        <w:pStyle w:val="ConsPlusNonformat"/>
      </w:pPr>
      <w:r>
        <w:t>Автостанция (терминал) отправления _________________________________</w:t>
      </w:r>
    </w:p>
    <w:p w:rsidR="008B7A16" w:rsidRDefault="008B7A16">
      <w:pPr>
        <w:pStyle w:val="ConsPlusNonformat"/>
      </w:pPr>
      <w:r>
        <w:t>Автостанция (терминал) назначения __________________________________</w:t>
      </w:r>
    </w:p>
    <w:p w:rsidR="008B7A16" w:rsidRDefault="008B7A16">
      <w:pPr>
        <w:pStyle w:val="ConsPlusNonformat"/>
      </w:pPr>
      <w:r>
        <w:t>Отправитель ________________________________________________________</w:t>
      </w:r>
    </w:p>
    <w:p w:rsidR="008B7A16" w:rsidRDefault="008B7A16">
      <w:pPr>
        <w:pStyle w:val="ConsPlusNonformat"/>
      </w:pPr>
      <w:r>
        <w:t>Почтовый адрес отправителя _________________________________________</w:t>
      </w:r>
    </w:p>
    <w:p w:rsidR="008B7A16" w:rsidRDefault="008B7A16">
      <w:pPr>
        <w:pStyle w:val="ConsPlusNonformat"/>
      </w:pPr>
      <w:r>
        <w:t>Получатель _________________________________________________________</w:t>
      </w:r>
    </w:p>
    <w:p w:rsidR="008B7A16" w:rsidRDefault="008B7A16">
      <w:pPr>
        <w:pStyle w:val="ConsPlusNonformat"/>
      </w:pPr>
      <w:r>
        <w:t>Почтовый адрес получателя __________________________________________</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Род  │</w:t>
      </w:r>
      <w:proofErr w:type="gramEnd"/>
      <w:r>
        <w:rPr>
          <w:rFonts w:ascii="Courier New" w:hAnsi="Courier New" w:cs="Courier New"/>
          <w:sz w:val="20"/>
          <w:szCs w:val="20"/>
        </w:rPr>
        <w:t>Отличительные │Сумма объявлен- │  Наименование вещей, │Коли-</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упа</w:t>
      </w:r>
      <w:proofErr w:type="spellEnd"/>
      <w:r>
        <w:rPr>
          <w:rFonts w:ascii="Courier New" w:hAnsi="Courier New" w:cs="Courier New"/>
          <w:sz w:val="20"/>
          <w:szCs w:val="20"/>
        </w:rPr>
        <w:t xml:space="preserve">- │   признаки   </w:t>
      </w:r>
      <w:proofErr w:type="gramStart"/>
      <w:r>
        <w:rPr>
          <w:rFonts w:ascii="Courier New" w:hAnsi="Courier New" w:cs="Courier New"/>
          <w:sz w:val="20"/>
          <w:szCs w:val="20"/>
        </w:rPr>
        <w:t>│  ной</w:t>
      </w:r>
      <w:proofErr w:type="gramEnd"/>
      <w:r>
        <w:rPr>
          <w:rFonts w:ascii="Courier New" w:hAnsi="Courier New" w:cs="Courier New"/>
          <w:sz w:val="20"/>
          <w:szCs w:val="20"/>
        </w:rPr>
        <w:t xml:space="preserve">  ценности │ упакованных в каждом │</w:t>
      </w:r>
      <w:proofErr w:type="spellStart"/>
      <w:r>
        <w:rPr>
          <w:rFonts w:ascii="Courier New" w:hAnsi="Courier New" w:cs="Courier New"/>
          <w:sz w:val="20"/>
          <w:szCs w:val="20"/>
        </w:rPr>
        <w:t>чество</w:t>
      </w:r>
      <w:proofErr w:type="spellEnd"/>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ковки │каждого места </w:t>
      </w:r>
      <w:proofErr w:type="gramStart"/>
      <w:r>
        <w:rPr>
          <w:rFonts w:ascii="Courier New" w:hAnsi="Courier New" w:cs="Courier New"/>
          <w:sz w:val="20"/>
          <w:szCs w:val="20"/>
        </w:rPr>
        <w:t>│  каждого</w:t>
      </w:r>
      <w:proofErr w:type="gramEnd"/>
      <w:r>
        <w:rPr>
          <w:rFonts w:ascii="Courier New" w:hAnsi="Courier New" w:cs="Courier New"/>
          <w:sz w:val="20"/>
          <w:szCs w:val="20"/>
        </w:rPr>
        <w:t xml:space="preserve"> места │        месте         │</w:t>
      </w:r>
    </w:p>
    <w:p w:rsidR="008B7A16" w:rsidRDefault="008B7A16">
      <w:pPr>
        <w:pStyle w:val="ConsPlusCell"/>
        <w:rPr>
          <w:rFonts w:ascii="Courier New" w:hAnsi="Courier New" w:cs="Courier New"/>
          <w:sz w:val="20"/>
          <w:szCs w:val="20"/>
        </w:rPr>
      </w:pPr>
      <w:r>
        <w:rPr>
          <w:rFonts w:ascii="Courier New" w:hAnsi="Courier New" w:cs="Courier New"/>
          <w:sz w:val="20"/>
          <w:szCs w:val="20"/>
        </w:rPr>
        <w:t>──────┼──────────────┼────────────────┼──────────────────────┼──────</w:t>
      </w:r>
    </w:p>
    <w:p w:rsidR="008B7A16" w:rsidRDefault="008B7A16">
      <w:pPr>
        <w:pStyle w:val="ConsPlusCell"/>
        <w:rPr>
          <w:rFonts w:ascii="Courier New" w:hAnsi="Courier New" w:cs="Courier New"/>
          <w:sz w:val="20"/>
          <w:szCs w:val="20"/>
        </w:rPr>
      </w:pPr>
      <w:r>
        <w:rPr>
          <w:rFonts w:ascii="Courier New" w:hAnsi="Courier New" w:cs="Courier New"/>
          <w:sz w:val="20"/>
          <w:szCs w:val="20"/>
        </w:rPr>
        <w:t xml:space="preserve">      │              │                │                      │</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Итого мест _____________ на общую сумму 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p>
    <w:p w:rsidR="008B7A16" w:rsidRDefault="008B7A16">
      <w:pPr>
        <w:pStyle w:val="ConsPlusNonformat"/>
      </w:pPr>
      <w:r>
        <w:t xml:space="preserve">                                 Подпись отправителя _______________</w:t>
      </w:r>
    </w:p>
    <w:p w:rsidR="008B7A16" w:rsidRDefault="008B7A16">
      <w:pPr>
        <w:pStyle w:val="ConsPlusNonformat"/>
      </w:pPr>
      <w:r>
        <w:t xml:space="preserve">                                 Подпись весовщика _________________</w:t>
      </w:r>
    </w:p>
    <w:p w:rsidR="008B7A16" w:rsidRDefault="008B7A16">
      <w:pPr>
        <w:pStyle w:val="ConsPlusNonformat"/>
      </w:pPr>
    </w:p>
    <w:p w:rsidR="008B7A16" w:rsidRDefault="008B7A16">
      <w:pPr>
        <w:pStyle w:val="ConsPlusNonformat"/>
      </w:pPr>
      <w:r>
        <w:t>Штамп автостанции</w:t>
      </w:r>
    </w:p>
    <w:p w:rsidR="008B7A16" w:rsidRDefault="008B7A16">
      <w:pPr>
        <w:pStyle w:val="ConsPlusNonformat"/>
      </w:pPr>
      <w:r>
        <w:t>(терминала)</w:t>
      </w:r>
    </w:p>
    <w:p w:rsidR="008B7A16" w:rsidRDefault="008B7A16">
      <w:pPr>
        <w:pStyle w:val="ConsPlusNonformat"/>
      </w:pPr>
      <w:r>
        <w:t>отправления</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44" w:name="Par4169"/>
      <w:bookmarkEnd w:id="144"/>
      <w:r>
        <w:rPr>
          <w:rFonts w:cs="Calibri"/>
        </w:rPr>
        <w:t>Приложение 15</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145" w:name="Par4173"/>
      <w:bookmarkEnd w:id="145"/>
      <w:r>
        <w:rPr>
          <w:rFonts w:cs="Calibri"/>
        </w:rPr>
        <w:t>Форма</w:t>
      </w:r>
    </w:p>
    <w:p w:rsidR="008B7A16" w:rsidRDefault="008B7A16">
      <w:pPr>
        <w:widowControl w:val="0"/>
        <w:autoSpaceDE w:val="0"/>
        <w:autoSpaceDN w:val="0"/>
        <w:adjustRightInd w:val="0"/>
        <w:spacing w:after="0" w:line="240" w:lineRule="auto"/>
        <w:jc w:val="right"/>
        <w:rPr>
          <w:rFonts w:cs="Calibri"/>
        </w:rPr>
        <w:sectPr w:rsidR="008B7A16">
          <w:pgSz w:w="11905" w:h="16838"/>
          <w:pgMar w:top="1134" w:right="850" w:bottom="1134" w:left="1701" w:header="720" w:footer="720" w:gutter="0"/>
          <w:cols w:space="720"/>
          <w:noEndnote/>
        </w:sectPr>
      </w:pP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w:t>
      </w:r>
      <w:r>
        <w:rPr>
          <w:b/>
          <w:bCs/>
        </w:rPr>
        <w:t>Книга регистрации заказов на автомобильную перевозку</w:t>
      </w:r>
    </w:p>
    <w:p w:rsidR="008B7A16" w:rsidRDefault="008B7A16">
      <w:pPr>
        <w:pStyle w:val="ConsPlusNonformat"/>
      </w:pPr>
      <w:r>
        <w:t xml:space="preserve">                       </w:t>
      </w:r>
      <w:r>
        <w:rPr>
          <w:b/>
          <w:bCs/>
        </w:rPr>
        <w:t>грузов физических лиц</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60"/>
        <w:gridCol w:w="1200"/>
        <w:gridCol w:w="840"/>
        <w:gridCol w:w="1080"/>
        <w:gridCol w:w="960"/>
        <w:gridCol w:w="960"/>
        <w:gridCol w:w="720"/>
        <w:gridCol w:w="1080"/>
        <w:gridCol w:w="1200"/>
        <w:gridCol w:w="1200"/>
        <w:gridCol w:w="1200"/>
        <w:gridCol w:w="960"/>
      </w:tblGrid>
      <w:tr w:rsidR="008B7A16" w:rsidRPr="008B7A16">
        <w:trPr>
          <w:tblCellSpacing w:w="5" w:type="nil"/>
        </w:trPr>
        <w:tc>
          <w:tcPr>
            <w:tcW w:w="9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Дата 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часы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приема</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заказа</w:t>
            </w:r>
          </w:p>
        </w:tc>
        <w:tc>
          <w:tcPr>
            <w:tcW w:w="120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Фамилия,</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имя,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отчество</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заказ-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w:t>
            </w:r>
            <w:proofErr w:type="spellStart"/>
            <w:r w:rsidRPr="008B7A16">
              <w:rPr>
                <w:rFonts w:ascii="Courier New" w:hAnsi="Courier New" w:cs="Courier New"/>
                <w:sz w:val="20"/>
                <w:szCs w:val="20"/>
              </w:rPr>
              <w:t>чика</w:t>
            </w:r>
            <w:proofErr w:type="spellEnd"/>
            <w:r w:rsidRPr="008B7A16">
              <w:rPr>
                <w:rFonts w:ascii="Courier New" w:hAnsi="Courier New" w:cs="Courier New"/>
                <w:sz w:val="20"/>
                <w:szCs w:val="20"/>
              </w:rPr>
              <w:t xml:space="preserve">  </w:t>
            </w:r>
          </w:p>
        </w:tc>
        <w:tc>
          <w:tcPr>
            <w:tcW w:w="1920"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Наименование </w:t>
            </w:r>
          </w:p>
        </w:tc>
        <w:tc>
          <w:tcPr>
            <w:tcW w:w="9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Коли-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чество</w:t>
            </w:r>
            <w:proofErr w:type="spellEnd"/>
          </w:p>
        </w:tc>
        <w:tc>
          <w:tcPr>
            <w:tcW w:w="1680" w:type="dxa"/>
            <w:gridSpan w:val="2"/>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Адрес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доставки 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указанием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этажа   </w:t>
            </w:r>
          </w:p>
        </w:tc>
        <w:tc>
          <w:tcPr>
            <w:tcW w:w="108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Рас-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стояние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автомо</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бильной</w:t>
            </w:r>
            <w:proofErr w:type="spellEnd"/>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пере-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возки,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кило-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метров </w:t>
            </w:r>
          </w:p>
        </w:tc>
        <w:tc>
          <w:tcPr>
            <w:tcW w:w="120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Согласо</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ванный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срок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испол</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нения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заказа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(дата,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время)  </w:t>
            </w:r>
          </w:p>
        </w:tc>
        <w:tc>
          <w:tcPr>
            <w:tcW w:w="120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Фамилия,</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имя,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отчество</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прием-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щика</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приняв-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шего</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заказ   </w:t>
            </w:r>
          </w:p>
        </w:tc>
        <w:tc>
          <w:tcPr>
            <w:tcW w:w="120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Отметки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о </w:t>
            </w:r>
            <w:proofErr w:type="spellStart"/>
            <w:r w:rsidRPr="008B7A16">
              <w:rPr>
                <w:rFonts w:ascii="Courier New" w:hAnsi="Courier New" w:cs="Courier New"/>
                <w:sz w:val="20"/>
                <w:szCs w:val="20"/>
              </w:rPr>
              <w:t>выпол</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нении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заказа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(N выпи-</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санного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заказа-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пору-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чения</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дата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выпол</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нения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заказа) </w:t>
            </w:r>
          </w:p>
        </w:tc>
        <w:tc>
          <w:tcPr>
            <w:tcW w:w="960" w:type="dxa"/>
            <w:vMerge w:val="restart"/>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Приме-</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чание</w:t>
            </w:r>
            <w:proofErr w:type="spellEnd"/>
            <w:r w:rsidRPr="008B7A16">
              <w:rPr>
                <w:rFonts w:ascii="Courier New" w:hAnsi="Courier New" w:cs="Courier New"/>
                <w:sz w:val="20"/>
                <w:szCs w:val="20"/>
              </w:rPr>
              <w:t xml:space="preserve"> </w:t>
            </w:r>
          </w:p>
        </w:tc>
      </w:tr>
      <w:tr w:rsidR="008B7A16" w:rsidRPr="008B7A16">
        <w:trPr>
          <w:tblCellSpacing w:w="5" w:type="nil"/>
        </w:trPr>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12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jc w:val="both"/>
              <w:rPr>
                <w:rFonts w:cs="Calibri"/>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услуг</w:t>
            </w:r>
          </w:p>
        </w:tc>
        <w:tc>
          <w:tcPr>
            <w:tcW w:w="108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перево</w:t>
            </w:r>
            <w:proofErr w:type="spellEnd"/>
            <w:r w:rsidRPr="008B7A16">
              <w:rPr>
                <w:rFonts w:ascii="Courier New" w:hAnsi="Courier New" w:cs="Courier New"/>
                <w:sz w:val="20"/>
                <w:szCs w:val="20"/>
              </w:rPr>
              <w:t>-</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зимых</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грузов </w:t>
            </w:r>
          </w:p>
        </w:tc>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откуда</w:t>
            </w:r>
          </w:p>
        </w:tc>
        <w:tc>
          <w:tcPr>
            <w:tcW w:w="72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куда</w:t>
            </w:r>
          </w:p>
        </w:tc>
        <w:tc>
          <w:tcPr>
            <w:tcW w:w="108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vMerge/>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9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bl>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outlineLvl w:val="1"/>
        <w:rPr>
          <w:rFonts w:cs="Calibri"/>
        </w:rPr>
      </w:pPr>
      <w:bookmarkStart w:id="146" w:name="Par4199"/>
      <w:bookmarkEnd w:id="146"/>
      <w:r>
        <w:rPr>
          <w:rFonts w:cs="Calibri"/>
        </w:rPr>
        <w:t>Приложение 16</w:t>
      </w:r>
    </w:p>
    <w:p w:rsidR="008B7A16" w:rsidRDefault="008B7A16">
      <w:pPr>
        <w:widowControl w:val="0"/>
        <w:autoSpaceDE w:val="0"/>
        <w:autoSpaceDN w:val="0"/>
        <w:adjustRightInd w:val="0"/>
        <w:spacing w:after="0" w:line="240" w:lineRule="auto"/>
        <w:jc w:val="right"/>
        <w:rPr>
          <w:rFonts w:cs="Calibri"/>
        </w:rPr>
      </w:pPr>
      <w:r>
        <w:rPr>
          <w:rFonts w:cs="Calibri"/>
        </w:rPr>
        <w:t>к Правилам автомобильных</w:t>
      </w:r>
    </w:p>
    <w:p w:rsidR="008B7A16" w:rsidRDefault="008B7A16">
      <w:pPr>
        <w:widowControl w:val="0"/>
        <w:autoSpaceDE w:val="0"/>
        <w:autoSpaceDN w:val="0"/>
        <w:adjustRightInd w:val="0"/>
        <w:spacing w:after="0" w:line="240" w:lineRule="auto"/>
        <w:jc w:val="right"/>
        <w:rPr>
          <w:rFonts w:cs="Calibri"/>
        </w:rPr>
      </w:pPr>
      <w:r>
        <w:rPr>
          <w:rFonts w:cs="Calibri"/>
        </w:rPr>
        <w:t>перевозок грузов</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right"/>
        <w:rPr>
          <w:rFonts w:cs="Calibri"/>
        </w:rPr>
      </w:pPr>
      <w:bookmarkStart w:id="147" w:name="Par4203"/>
      <w:bookmarkEnd w:id="147"/>
      <w:r>
        <w:rPr>
          <w:rFonts w:cs="Calibri"/>
        </w:rPr>
        <w:t>Форма</w:t>
      </w:r>
    </w:p>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Штамп организации</w:t>
      </w:r>
    </w:p>
    <w:p w:rsidR="008B7A16" w:rsidRDefault="008B7A16">
      <w:pPr>
        <w:pStyle w:val="ConsPlusNonformat"/>
      </w:pPr>
    </w:p>
    <w:p w:rsidR="008B7A16" w:rsidRDefault="008B7A16">
      <w:pPr>
        <w:pStyle w:val="ConsPlusNonformat"/>
      </w:pPr>
      <w:r>
        <w:rPr>
          <w:b/>
          <w:bCs/>
        </w:rPr>
        <w:t>ОПИСЬ</w:t>
      </w:r>
    </w:p>
    <w:p w:rsidR="008B7A16" w:rsidRDefault="008B7A16">
      <w:pPr>
        <w:pStyle w:val="ConsPlusNonformat"/>
      </w:pPr>
      <w:r>
        <w:rPr>
          <w:b/>
          <w:bCs/>
        </w:rPr>
        <w:t>грузов, сдаваемых к перевозке автомобильным транспортом</w:t>
      </w:r>
    </w:p>
    <w:p w:rsidR="008B7A16" w:rsidRDefault="008B7A16">
      <w:pPr>
        <w:pStyle w:val="ConsPlusNonformat"/>
      </w:pPr>
    </w:p>
    <w:p w:rsidR="008B7A16" w:rsidRDefault="008B7A16">
      <w:pPr>
        <w:pStyle w:val="ConsPlusNonformat"/>
      </w:pPr>
      <w:r>
        <w:lastRenderedPageBreak/>
        <w:t xml:space="preserve">            Заказчик __________________________________</w:t>
      </w:r>
    </w:p>
    <w:p w:rsidR="008B7A16" w:rsidRDefault="008B7A16">
      <w:pPr>
        <w:pStyle w:val="ConsPlusNonformat"/>
      </w:pPr>
      <w:r>
        <w:t xml:space="preserve">                            (фамилия, инициалы)</w:t>
      </w:r>
    </w:p>
    <w:p w:rsidR="008B7A16" w:rsidRDefault="008B7A1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00"/>
        <w:gridCol w:w="840"/>
        <w:gridCol w:w="1440"/>
        <w:gridCol w:w="2400"/>
        <w:gridCol w:w="1560"/>
      </w:tblGrid>
      <w:tr w:rsidR="008B7A16" w:rsidRPr="008B7A16">
        <w:trPr>
          <w:trHeight w:val="800"/>
          <w:tblCellSpacing w:w="5" w:type="nil"/>
        </w:trPr>
        <w:tc>
          <w:tcPr>
            <w:tcW w:w="240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Наименование пред-</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метов</w:t>
            </w:r>
            <w:proofErr w:type="spellEnd"/>
            <w:r w:rsidRPr="008B7A16">
              <w:rPr>
                <w:rFonts w:ascii="Courier New" w:hAnsi="Courier New" w:cs="Courier New"/>
                <w:sz w:val="20"/>
                <w:szCs w:val="20"/>
              </w:rPr>
              <w:t xml:space="preserve"> в каждом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месте, их отличи-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тельные признаки  </w:t>
            </w:r>
          </w:p>
        </w:tc>
        <w:tc>
          <w:tcPr>
            <w:tcW w:w="84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Род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roofErr w:type="spellStart"/>
            <w:r w:rsidRPr="008B7A16">
              <w:rPr>
                <w:rFonts w:ascii="Courier New" w:hAnsi="Courier New" w:cs="Courier New"/>
                <w:sz w:val="20"/>
                <w:szCs w:val="20"/>
              </w:rPr>
              <w:t>упа</w:t>
            </w:r>
            <w:proofErr w:type="spellEnd"/>
            <w:r w:rsidRPr="008B7A16">
              <w:rPr>
                <w:rFonts w:ascii="Courier New" w:hAnsi="Courier New" w:cs="Courier New"/>
                <w:sz w:val="20"/>
                <w:szCs w:val="20"/>
              </w:rPr>
              <w:t xml:space="preserve">-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ковки</w:t>
            </w:r>
          </w:p>
        </w:tc>
        <w:tc>
          <w:tcPr>
            <w:tcW w:w="144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Количество</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предметов </w:t>
            </w:r>
          </w:p>
        </w:tc>
        <w:tc>
          <w:tcPr>
            <w:tcW w:w="240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Сумма объявленной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ценности каждого  </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предмета          </w:t>
            </w:r>
          </w:p>
        </w:tc>
        <w:tc>
          <w:tcPr>
            <w:tcW w:w="1560" w:type="dxa"/>
            <w:tcBorders>
              <w:top w:val="single" w:sz="8" w:space="0" w:color="auto"/>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Общая сумма</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объявленной</w:t>
            </w:r>
          </w:p>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ценности   </w:t>
            </w:r>
          </w:p>
        </w:tc>
      </w:tr>
      <w:tr w:rsidR="008B7A16" w:rsidRPr="008B7A16">
        <w:trPr>
          <w:tblCellSpacing w:w="5" w:type="nil"/>
        </w:trPr>
        <w:tc>
          <w:tcPr>
            <w:tcW w:w="24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     5     </w:t>
            </w:r>
          </w:p>
        </w:tc>
      </w:tr>
      <w:tr w:rsidR="008B7A16" w:rsidRPr="008B7A16">
        <w:trPr>
          <w:tblCellSpacing w:w="5" w:type="nil"/>
        </w:trPr>
        <w:tc>
          <w:tcPr>
            <w:tcW w:w="240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8640" w:type="dxa"/>
            <w:gridSpan w:val="5"/>
            <w:tcBorders>
              <w:left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24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r w:rsidR="008B7A16" w:rsidRPr="008B7A16">
        <w:trPr>
          <w:tblCellSpacing w:w="5" w:type="nil"/>
        </w:trPr>
        <w:tc>
          <w:tcPr>
            <w:tcW w:w="24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r w:rsidRPr="008B7A16">
              <w:rPr>
                <w:rFonts w:ascii="Courier New" w:hAnsi="Courier New" w:cs="Courier New"/>
                <w:sz w:val="20"/>
                <w:szCs w:val="20"/>
              </w:rPr>
              <w:t xml:space="preserve">Итого             </w:t>
            </w:r>
          </w:p>
        </w:tc>
        <w:tc>
          <w:tcPr>
            <w:tcW w:w="8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B7A16" w:rsidRPr="008B7A16" w:rsidRDefault="008B7A16">
            <w:pPr>
              <w:widowControl w:val="0"/>
              <w:autoSpaceDE w:val="0"/>
              <w:autoSpaceDN w:val="0"/>
              <w:adjustRightInd w:val="0"/>
              <w:spacing w:after="0" w:line="240" w:lineRule="auto"/>
              <w:rPr>
                <w:rFonts w:ascii="Courier New" w:hAnsi="Courier New" w:cs="Courier New"/>
                <w:sz w:val="20"/>
                <w:szCs w:val="20"/>
              </w:rPr>
            </w:pPr>
          </w:p>
        </w:tc>
      </w:tr>
    </w:tbl>
    <w:p w:rsidR="008B7A16" w:rsidRDefault="008B7A16">
      <w:pPr>
        <w:widowControl w:val="0"/>
        <w:autoSpaceDE w:val="0"/>
        <w:autoSpaceDN w:val="0"/>
        <w:adjustRightInd w:val="0"/>
        <w:spacing w:after="0" w:line="240" w:lineRule="auto"/>
        <w:jc w:val="both"/>
        <w:rPr>
          <w:rFonts w:cs="Calibri"/>
        </w:rPr>
      </w:pPr>
    </w:p>
    <w:p w:rsidR="008B7A16" w:rsidRDefault="008B7A16">
      <w:pPr>
        <w:pStyle w:val="ConsPlusNonformat"/>
      </w:pPr>
      <w:r>
        <w:t xml:space="preserve">     Примечание.   </w:t>
      </w:r>
      <w:proofErr w:type="gramStart"/>
      <w:r>
        <w:t xml:space="preserve">Места,   </w:t>
      </w:r>
      <w:proofErr w:type="gramEnd"/>
      <w:r>
        <w:t>имеющие   однородную   упаковку  (ящики,</w:t>
      </w:r>
    </w:p>
    <w:p w:rsidR="008B7A16" w:rsidRDefault="008B7A16">
      <w:pPr>
        <w:pStyle w:val="ConsPlusNonformat"/>
      </w:pPr>
      <w:r>
        <w:t>чемоданы, мешки, связки и другие), нумеруются в номер каждого места</w:t>
      </w:r>
    </w:p>
    <w:p w:rsidR="008B7A16" w:rsidRDefault="008B7A16">
      <w:pPr>
        <w:pStyle w:val="ConsPlusNonformat"/>
      </w:pPr>
      <w:r>
        <w:t>и указываются в графе 1 описи.</w:t>
      </w:r>
    </w:p>
    <w:p w:rsidR="008B7A16" w:rsidRDefault="008B7A16">
      <w:pPr>
        <w:pStyle w:val="ConsPlusNonformat"/>
      </w:pPr>
    </w:p>
    <w:p w:rsidR="008B7A16" w:rsidRDefault="008B7A16">
      <w:pPr>
        <w:pStyle w:val="ConsPlusNonformat"/>
      </w:pPr>
      <w:r>
        <w:t>Итого мест _________________________________________________________</w:t>
      </w:r>
    </w:p>
    <w:p w:rsidR="008B7A16" w:rsidRDefault="008B7A16">
      <w:pPr>
        <w:pStyle w:val="ConsPlusNonformat"/>
      </w:pPr>
      <w:r>
        <w:t>Подпись отправителя ________________________________________________</w:t>
      </w:r>
    </w:p>
    <w:p w:rsidR="008B7A16" w:rsidRDefault="008B7A16">
      <w:pPr>
        <w:pStyle w:val="ConsPlusNonformat"/>
      </w:pPr>
      <w:r>
        <w:t>Опись проверена ____________________________________________________</w:t>
      </w:r>
    </w:p>
    <w:p w:rsidR="008B7A16" w:rsidRDefault="008B7A16">
      <w:pPr>
        <w:pStyle w:val="ConsPlusNonformat"/>
      </w:pPr>
      <w:r>
        <w:t xml:space="preserve">                         (подпись агента, оформившего заказ)</w:t>
      </w:r>
    </w:p>
    <w:p w:rsidR="008B7A16" w:rsidRDefault="008B7A16">
      <w:pPr>
        <w:pStyle w:val="ConsPlusNonformat"/>
      </w:pPr>
      <w:r>
        <w:t>Груз принят к перевозке в соответствии с описью ____________________</w:t>
      </w:r>
    </w:p>
    <w:p w:rsidR="008B7A16" w:rsidRDefault="008B7A16">
      <w:pPr>
        <w:pStyle w:val="ConsPlusNonformat"/>
      </w:pPr>
      <w:r>
        <w:t xml:space="preserve">                                                 (фамилия и подпись</w:t>
      </w:r>
    </w:p>
    <w:p w:rsidR="008B7A16" w:rsidRDefault="008B7A16">
      <w:pPr>
        <w:pStyle w:val="ConsPlusNonformat"/>
      </w:pPr>
      <w:r>
        <w:t>____________________________________________________________________</w:t>
      </w:r>
    </w:p>
    <w:p w:rsidR="008B7A16" w:rsidRDefault="008B7A16">
      <w:pPr>
        <w:pStyle w:val="ConsPlusNonformat"/>
      </w:pPr>
      <w:r>
        <w:t xml:space="preserve">      представителя организации, принявшего груз к перевозке)</w:t>
      </w:r>
    </w:p>
    <w:p w:rsidR="008B7A16" w:rsidRDefault="008B7A16">
      <w:pPr>
        <w:pStyle w:val="ConsPlusNonformat"/>
      </w:pPr>
      <w:proofErr w:type="gramStart"/>
      <w:r>
        <w:t>Груз  получен</w:t>
      </w:r>
      <w:proofErr w:type="gramEnd"/>
      <w:r>
        <w:t xml:space="preserve">  заказчиком ___ ____________ 20___ г. в соответствии с</w:t>
      </w:r>
    </w:p>
    <w:p w:rsidR="008B7A16" w:rsidRDefault="008B7A16">
      <w:pPr>
        <w:pStyle w:val="ConsPlusNonformat"/>
      </w:pPr>
      <w:r>
        <w:t>описью _____________________________________________________________</w:t>
      </w:r>
    </w:p>
    <w:p w:rsidR="008B7A16" w:rsidRDefault="008B7A16">
      <w:pPr>
        <w:pStyle w:val="ConsPlusNonformat"/>
      </w:pPr>
      <w:r>
        <w:t>____________________________________________________________________</w:t>
      </w:r>
    </w:p>
    <w:p w:rsidR="008B7A16" w:rsidRDefault="008B7A16">
      <w:pPr>
        <w:pStyle w:val="ConsPlusNonformat"/>
      </w:pPr>
      <w:r>
        <w:t xml:space="preserve">                        (подпись заказчика)</w:t>
      </w: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autoSpaceDE w:val="0"/>
        <w:autoSpaceDN w:val="0"/>
        <w:adjustRightInd w:val="0"/>
        <w:spacing w:after="0" w:line="240" w:lineRule="auto"/>
        <w:jc w:val="both"/>
        <w:rPr>
          <w:rFonts w:cs="Calibri"/>
        </w:rPr>
      </w:pPr>
    </w:p>
    <w:p w:rsidR="008B7A16" w:rsidRDefault="008B7A16">
      <w:pPr>
        <w:widowControl w:val="0"/>
        <w:pBdr>
          <w:top w:val="single" w:sz="6" w:space="0" w:color="auto"/>
        </w:pBdr>
        <w:autoSpaceDE w:val="0"/>
        <w:autoSpaceDN w:val="0"/>
        <w:adjustRightInd w:val="0"/>
        <w:spacing w:before="100" w:after="100" w:line="240" w:lineRule="auto"/>
        <w:rPr>
          <w:rFonts w:cs="Calibri"/>
          <w:sz w:val="2"/>
          <w:szCs w:val="2"/>
        </w:rPr>
      </w:pPr>
    </w:p>
    <w:p w:rsidR="00461A57" w:rsidRDefault="00461A57"/>
    <w:sectPr w:rsidR="00461A5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7A16"/>
    <w:rsid w:val="000118DB"/>
    <w:rsid w:val="000544B4"/>
    <w:rsid w:val="00241C08"/>
    <w:rsid w:val="00285DC4"/>
    <w:rsid w:val="002F7FCF"/>
    <w:rsid w:val="0034165A"/>
    <w:rsid w:val="003A4C11"/>
    <w:rsid w:val="003A6B01"/>
    <w:rsid w:val="00461A57"/>
    <w:rsid w:val="004D7956"/>
    <w:rsid w:val="00524317"/>
    <w:rsid w:val="005B3FFB"/>
    <w:rsid w:val="008B7A16"/>
    <w:rsid w:val="00940246"/>
    <w:rsid w:val="00A23A2D"/>
    <w:rsid w:val="00AE5395"/>
    <w:rsid w:val="00AF3000"/>
    <w:rsid w:val="00B14A44"/>
    <w:rsid w:val="00C81B50"/>
    <w:rsid w:val="00CC0138"/>
    <w:rsid w:val="00CC1926"/>
    <w:rsid w:val="00E06F18"/>
    <w:rsid w:val="00E32BDC"/>
    <w:rsid w:val="00E60CCB"/>
    <w:rsid w:val="00F11AC0"/>
    <w:rsid w:val="00FC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B3969-86A7-4937-9AC2-9331AF4E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CCB"/>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A1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8B7A1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B7A1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B7A16"/>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EB494F5D77CEB77F400433554D3E879535B868F62E88AF98E9CCECA635EB40DE04951E9532DB86A35284B0hEa6N" TargetMode="External"/><Relationship Id="rId5" Type="http://schemas.openxmlformats.org/officeDocument/2006/relationships/hyperlink" Target="consultantplus://offline/ref=13EB494F5D77CEB77F400433554D3E879535B868F62A8BAC99EACCECA635EB40DEh0a4N" TargetMode="External"/><Relationship Id="rId4" Type="http://schemas.openxmlformats.org/officeDocument/2006/relationships/hyperlink" Target="consultantplus://offline/ref=13EB494F5D77CEB77F400433554D3E879535B868F62C89AC91EEC2B1AC3DB24CDC03h9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128</Pages>
  <Words>44345</Words>
  <Characters>252768</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296520</CharactersWithSpaces>
  <SharedDoc>false</SharedDoc>
  <HLinks>
    <vt:vector size="1344" baseType="variant">
      <vt:variant>
        <vt:i4>6619186</vt:i4>
      </vt:variant>
      <vt:variant>
        <vt:i4>669</vt:i4>
      </vt:variant>
      <vt:variant>
        <vt:i4>0</vt:i4>
      </vt:variant>
      <vt:variant>
        <vt:i4>5</vt:i4>
      </vt:variant>
      <vt:variant>
        <vt:lpwstr/>
      </vt:variant>
      <vt:variant>
        <vt:lpwstr>Par4001</vt:lpwstr>
      </vt:variant>
      <vt:variant>
        <vt:i4>6619186</vt:i4>
      </vt:variant>
      <vt:variant>
        <vt:i4>666</vt:i4>
      </vt:variant>
      <vt:variant>
        <vt:i4>0</vt:i4>
      </vt:variant>
      <vt:variant>
        <vt:i4>5</vt:i4>
      </vt:variant>
      <vt:variant>
        <vt:lpwstr/>
      </vt:variant>
      <vt:variant>
        <vt:lpwstr>Par4001</vt:lpwstr>
      </vt:variant>
      <vt:variant>
        <vt:i4>6619186</vt:i4>
      </vt:variant>
      <vt:variant>
        <vt:i4>663</vt:i4>
      </vt:variant>
      <vt:variant>
        <vt:i4>0</vt:i4>
      </vt:variant>
      <vt:variant>
        <vt:i4>5</vt:i4>
      </vt:variant>
      <vt:variant>
        <vt:lpwstr/>
      </vt:variant>
      <vt:variant>
        <vt:lpwstr>Par4001</vt:lpwstr>
      </vt:variant>
      <vt:variant>
        <vt:i4>6619186</vt:i4>
      </vt:variant>
      <vt:variant>
        <vt:i4>660</vt:i4>
      </vt:variant>
      <vt:variant>
        <vt:i4>0</vt:i4>
      </vt:variant>
      <vt:variant>
        <vt:i4>5</vt:i4>
      </vt:variant>
      <vt:variant>
        <vt:lpwstr/>
      </vt:variant>
      <vt:variant>
        <vt:lpwstr>Par4001</vt:lpwstr>
      </vt:variant>
      <vt:variant>
        <vt:i4>6619186</vt:i4>
      </vt:variant>
      <vt:variant>
        <vt:i4>657</vt:i4>
      </vt:variant>
      <vt:variant>
        <vt:i4>0</vt:i4>
      </vt:variant>
      <vt:variant>
        <vt:i4>5</vt:i4>
      </vt:variant>
      <vt:variant>
        <vt:lpwstr/>
      </vt:variant>
      <vt:variant>
        <vt:lpwstr>Par4001</vt:lpwstr>
      </vt:variant>
      <vt:variant>
        <vt:i4>6619186</vt:i4>
      </vt:variant>
      <vt:variant>
        <vt:i4>654</vt:i4>
      </vt:variant>
      <vt:variant>
        <vt:i4>0</vt:i4>
      </vt:variant>
      <vt:variant>
        <vt:i4>5</vt:i4>
      </vt:variant>
      <vt:variant>
        <vt:lpwstr/>
      </vt:variant>
      <vt:variant>
        <vt:lpwstr>Par4001</vt:lpwstr>
      </vt:variant>
      <vt:variant>
        <vt:i4>6619186</vt:i4>
      </vt:variant>
      <vt:variant>
        <vt:i4>651</vt:i4>
      </vt:variant>
      <vt:variant>
        <vt:i4>0</vt:i4>
      </vt:variant>
      <vt:variant>
        <vt:i4>5</vt:i4>
      </vt:variant>
      <vt:variant>
        <vt:lpwstr/>
      </vt:variant>
      <vt:variant>
        <vt:lpwstr>Par4001</vt:lpwstr>
      </vt:variant>
      <vt:variant>
        <vt:i4>6619186</vt:i4>
      </vt:variant>
      <vt:variant>
        <vt:i4>648</vt:i4>
      </vt:variant>
      <vt:variant>
        <vt:i4>0</vt:i4>
      </vt:variant>
      <vt:variant>
        <vt:i4>5</vt:i4>
      </vt:variant>
      <vt:variant>
        <vt:lpwstr/>
      </vt:variant>
      <vt:variant>
        <vt:lpwstr>Par4001</vt:lpwstr>
      </vt:variant>
      <vt:variant>
        <vt:i4>6619186</vt:i4>
      </vt:variant>
      <vt:variant>
        <vt:i4>645</vt:i4>
      </vt:variant>
      <vt:variant>
        <vt:i4>0</vt:i4>
      </vt:variant>
      <vt:variant>
        <vt:i4>5</vt:i4>
      </vt:variant>
      <vt:variant>
        <vt:lpwstr/>
      </vt:variant>
      <vt:variant>
        <vt:lpwstr>Par4001</vt:lpwstr>
      </vt:variant>
      <vt:variant>
        <vt:i4>6619186</vt:i4>
      </vt:variant>
      <vt:variant>
        <vt:i4>642</vt:i4>
      </vt:variant>
      <vt:variant>
        <vt:i4>0</vt:i4>
      </vt:variant>
      <vt:variant>
        <vt:i4>5</vt:i4>
      </vt:variant>
      <vt:variant>
        <vt:lpwstr/>
      </vt:variant>
      <vt:variant>
        <vt:lpwstr>Par4001</vt:lpwstr>
      </vt:variant>
      <vt:variant>
        <vt:i4>6422576</vt:i4>
      </vt:variant>
      <vt:variant>
        <vt:i4>639</vt:i4>
      </vt:variant>
      <vt:variant>
        <vt:i4>0</vt:i4>
      </vt:variant>
      <vt:variant>
        <vt:i4>5</vt:i4>
      </vt:variant>
      <vt:variant>
        <vt:lpwstr/>
      </vt:variant>
      <vt:variant>
        <vt:lpwstr>Par3208</vt:lpwstr>
      </vt:variant>
      <vt:variant>
        <vt:i4>6422576</vt:i4>
      </vt:variant>
      <vt:variant>
        <vt:i4>636</vt:i4>
      </vt:variant>
      <vt:variant>
        <vt:i4>0</vt:i4>
      </vt:variant>
      <vt:variant>
        <vt:i4>5</vt:i4>
      </vt:variant>
      <vt:variant>
        <vt:lpwstr/>
      </vt:variant>
      <vt:variant>
        <vt:lpwstr>Par3208</vt:lpwstr>
      </vt:variant>
      <vt:variant>
        <vt:i4>6422576</vt:i4>
      </vt:variant>
      <vt:variant>
        <vt:i4>633</vt:i4>
      </vt:variant>
      <vt:variant>
        <vt:i4>0</vt:i4>
      </vt:variant>
      <vt:variant>
        <vt:i4>5</vt:i4>
      </vt:variant>
      <vt:variant>
        <vt:lpwstr/>
      </vt:variant>
      <vt:variant>
        <vt:lpwstr>Par3208</vt:lpwstr>
      </vt:variant>
      <vt:variant>
        <vt:i4>6422576</vt:i4>
      </vt:variant>
      <vt:variant>
        <vt:i4>630</vt:i4>
      </vt:variant>
      <vt:variant>
        <vt:i4>0</vt:i4>
      </vt:variant>
      <vt:variant>
        <vt:i4>5</vt:i4>
      </vt:variant>
      <vt:variant>
        <vt:lpwstr/>
      </vt:variant>
      <vt:variant>
        <vt:lpwstr>Par3208</vt:lpwstr>
      </vt:variant>
      <vt:variant>
        <vt:i4>6422576</vt:i4>
      </vt:variant>
      <vt:variant>
        <vt:i4>627</vt:i4>
      </vt:variant>
      <vt:variant>
        <vt:i4>0</vt:i4>
      </vt:variant>
      <vt:variant>
        <vt:i4>5</vt:i4>
      </vt:variant>
      <vt:variant>
        <vt:lpwstr/>
      </vt:variant>
      <vt:variant>
        <vt:lpwstr>Par3208</vt:lpwstr>
      </vt:variant>
      <vt:variant>
        <vt:i4>6422576</vt:i4>
      </vt:variant>
      <vt:variant>
        <vt:i4>624</vt:i4>
      </vt:variant>
      <vt:variant>
        <vt:i4>0</vt:i4>
      </vt:variant>
      <vt:variant>
        <vt:i4>5</vt:i4>
      </vt:variant>
      <vt:variant>
        <vt:lpwstr/>
      </vt:variant>
      <vt:variant>
        <vt:lpwstr>Par3208</vt:lpwstr>
      </vt:variant>
      <vt:variant>
        <vt:i4>6422576</vt:i4>
      </vt:variant>
      <vt:variant>
        <vt:i4>621</vt:i4>
      </vt:variant>
      <vt:variant>
        <vt:i4>0</vt:i4>
      </vt:variant>
      <vt:variant>
        <vt:i4>5</vt:i4>
      </vt:variant>
      <vt:variant>
        <vt:lpwstr/>
      </vt:variant>
      <vt:variant>
        <vt:lpwstr>Par3208</vt:lpwstr>
      </vt:variant>
      <vt:variant>
        <vt:i4>6422576</vt:i4>
      </vt:variant>
      <vt:variant>
        <vt:i4>618</vt:i4>
      </vt:variant>
      <vt:variant>
        <vt:i4>0</vt:i4>
      </vt:variant>
      <vt:variant>
        <vt:i4>5</vt:i4>
      </vt:variant>
      <vt:variant>
        <vt:lpwstr/>
      </vt:variant>
      <vt:variant>
        <vt:lpwstr>Par3208</vt:lpwstr>
      </vt:variant>
      <vt:variant>
        <vt:i4>6422576</vt:i4>
      </vt:variant>
      <vt:variant>
        <vt:i4>615</vt:i4>
      </vt:variant>
      <vt:variant>
        <vt:i4>0</vt:i4>
      </vt:variant>
      <vt:variant>
        <vt:i4>5</vt:i4>
      </vt:variant>
      <vt:variant>
        <vt:lpwstr/>
      </vt:variant>
      <vt:variant>
        <vt:lpwstr>Par3208</vt:lpwstr>
      </vt:variant>
      <vt:variant>
        <vt:i4>6422576</vt:i4>
      </vt:variant>
      <vt:variant>
        <vt:i4>612</vt:i4>
      </vt:variant>
      <vt:variant>
        <vt:i4>0</vt:i4>
      </vt:variant>
      <vt:variant>
        <vt:i4>5</vt:i4>
      </vt:variant>
      <vt:variant>
        <vt:lpwstr/>
      </vt:variant>
      <vt:variant>
        <vt:lpwstr>Par3208</vt:lpwstr>
      </vt:variant>
      <vt:variant>
        <vt:i4>6422576</vt:i4>
      </vt:variant>
      <vt:variant>
        <vt:i4>609</vt:i4>
      </vt:variant>
      <vt:variant>
        <vt:i4>0</vt:i4>
      </vt:variant>
      <vt:variant>
        <vt:i4>5</vt:i4>
      </vt:variant>
      <vt:variant>
        <vt:lpwstr/>
      </vt:variant>
      <vt:variant>
        <vt:lpwstr>Par3208</vt:lpwstr>
      </vt:variant>
      <vt:variant>
        <vt:i4>6422576</vt:i4>
      </vt:variant>
      <vt:variant>
        <vt:i4>606</vt:i4>
      </vt:variant>
      <vt:variant>
        <vt:i4>0</vt:i4>
      </vt:variant>
      <vt:variant>
        <vt:i4>5</vt:i4>
      </vt:variant>
      <vt:variant>
        <vt:lpwstr/>
      </vt:variant>
      <vt:variant>
        <vt:lpwstr>Par3208</vt:lpwstr>
      </vt:variant>
      <vt:variant>
        <vt:i4>6422576</vt:i4>
      </vt:variant>
      <vt:variant>
        <vt:i4>603</vt:i4>
      </vt:variant>
      <vt:variant>
        <vt:i4>0</vt:i4>
      </vt:variant>
      <vt:variant>
        <vt:i4>5</vt:i4>
      </vt:variant>
      <vt:variant>
        <vt:lpwstr/>
      </vt:variant>
      <vt:variant>
        <vt:lpwstr>Par3208</vt:lpwstr>
      </vt:variant>
      <vt:variant>
        <vt:i4>6422576</vt:i4>
      </vt:variant>
      <vt:variant>
        <vt:i4>600</vt:i4>
      </vt:variant>
      <vt:variant>
        <vt:i4>0</vt:i4>
      </vt:variant>
      <vt:variant>
        <vt:i4>5</vt:i4>
      </vt:variant>
      <vt:variant>
        <vt:lpwstr/>
      </vt:variant>
      <vt:variant>
        <vt:lpwstr>Par3208</vt:lpwstr>
      </vt:variant>
      <vt:variant>
        <vt:i4>6422576</vt:i4>
      </vt:variant>
      <vt:variant>
        <vt:i4>597</vt:i4>
      </vt:variant>
      <vt:variant>
        <vt:i4>0</vt:i4>
      </vt:variant>
      <vt:variant>
        <vt:i4>5</vt:i4>
      </vt:variant>
      <vt:variant>
        <vt:lpwstr/>
      </vt:variant>
      <vt:variant>
        <vt:lpwstr>Par3208</vt:lpwstr>
      </vt:variant>
      <vt:variant>
        <vt:i4>6422576</vt:i4>
      </vt:variant>
      <vt:variant>
        <vt:i4>594</vt:i4>
      </vt:variant>
      <vt:variant>
        <vt:i4>0</vt:i4>
      </vt:variant>
      <vt:variant>
        <vt:i4>5</vt:i4>
      </vt:variant>
      <vt:variant>
        <vt:lpwstr/>
      </vt:variant>
      <vt:variant>
        <vt:lpwstr>Par3208</vt:lpwstr>
      </vt:variant>
      <vt:variant>
        <vt:i4>6422576</vt:i4>
      </vt:variant>
      <vt:variant>
        <vt:i4>591</vt:i4>
      </vt:variant>
      <vt:variant>
        <vt:i4>0</vt:i4>
      </vt:variant>
      <vt:variant>
        <vt:i4>5</vt:i4>
      </vt:variant>
      <vt:variant>
        <vt:lpwstr/>
      </vt:variant>
      <vt:variant>
        <vt:lpwstr>Par3208</vt:lpwstr>
      </vt:variant>
      <vt:variant>
        <vt:i4>6422576</vt:i4>
      </vt:variant>
      <vt:variant>
        <vt:i4>588</vt:i4>
      </vt:variant>
      <vt:variant>
        <vt:i4>0</vt:i4>
      </vt:variant>
      <vt:variant>
        <vt:i4>5</vt:i4>
      </vt:variant>
      <vt:variant>
        <vt:lpwstr/>
      </vt:variant>
      <vt:variant>
        <vt:lpwstr>Par3208</vt:lpwstr>
      </vt:variant>
      <vt:variant>
        <vt:i4>7340130</vt:i4>
      </vt:variant>
      <vt:variant>
        <vt:i4>585</vt:i4>
      </vt:variant>
      <vt:variant>
        <vt:i4>0</vt:i4>
      </vt:variant>
      <vt:variant>
        <vt:i4>5</vt:i4>
      </vt:variant>
      <vt:variant>
        <vt:lpwstr>consultantplus://offline/ref=13EB494F5D77CEB77F400433554D3E879535B868F6258EAB99EACCECA635EB40DE04951E9532DB86A35284B3hEaBN</vt:lpwstr>
      </vt:variant>
      <vt:variant>
        <vt:lpwstr/>
      </vt:variant>
      <vt:variant>
        <vt:i4>6619188</vt:i4>
      </vt:variant>
      <vt:variant>
        <vt:i4>582</vt:i4>
      </vt:variant>
      <vt:variant>
        <vt:i4>0</vt:i4>
      </vt:variant>
      <vt:variant>
        <vt:i4>5</vt:i4>
      </vt:variant>
      <vt:variant>
        <vt:lpwstr/>
      </vt:variant>
      <vt:variant>
        <vt:lpwstr>Par3674</vt:lpwstr>
      </vt:variant>
      <vt:variant>
        <vt:i4>6291504</vt:i4>
      </vt:variant>
      <vt:variant>
        <vt:i4>579</vt:i4>
      </vt:variant>
      <vt:variant>
        <vt:i4>0</vt:i4>
      </vt:variant>
      <vt:variant>
        <vt:i4>5</vt:i4>
      </vt:variant>
      <vt:variant>
        <vt:lpwstr/>
      </vt:variant>
      <vt:variant>
        <vt:lpwstr>Par3221</vt:lpwstr>
      </vt:variant>
      <vt:variant>
        <vt:i4>6488123</vt:i4>
      </vt:variant>
      <vt:variant>
        <vt:i4>576</vt:i4>
      </vt:variant>
      <vt:variant>
        <vt:i4>0</vt:i4>
      </vt:variant>
      <vt:variant>
        <vt:i4>5</vt:i4>
      </vt:variant>
      <vt:variant>
        <vt:lpwstr/>
      </vt:variant>
      <vt:variant>
        <vt:lpwstr>Par1939</vt:lpwstr>
      </vt:variant>
      <vt:variant>
        <vt:i4>7340130</vt:i4>
      </vt:variant>
      <vt:variant>
        <vt:i4>573</vt:i4>
      </vt:variant>
      <vt:variant>
        <vt:i4>0</vt:i4>
      </vt:variant>
      <vt:variant>
        <vt:i4>5</vt:i4>
      </vt:variant>
      <vt:variant>
        <vt:lpwstr>consultantplus://offline/ref=13EB494F5D77CEB77F400433554D3E879535B868F6258EAB99EACCECA635EB40DE04951E9532DB86A35284B3hEaBN</vt:lpwstr>
      </vt:variant>
      <vt:variant>
        <vt:lpwstr/>
      </vt:variant>
      <vt:variant>
        <vt:i4>4980747</vt:i4>
      </vt:variant>
      <vt:variant>
        <vt:i4>570</vt:i4>
      </vt:variant>
      <vt:variant>
        <vt:i4>0</vt:i4>
      </vt:variant>
      <vt:variant>
        <vt:i4>5</vt:i4>
      </vt:variant>
      <vt:variant>
        <vt:lpwstr>consultantplus://offline/ref=13EB494F5D77CEB77F400433554D3E879535B868F62C8AA79FECC4B1AC3DB24CDC039A418235928AA25284B3E6hAaFN</vt:lpwstr>
      </vt:variant>
      <vt:variant>
        <vt:lpwstr/>
      </vt:variant>
      <vt:variant>
        <vt:i4>7340133</vt:i4>
      </vt:variant>
      <vt:variant>
        <vt:i4>567</vt:i4>
      </vt:variant>
      <vt:variant>
        <vt:i4>0</vt:i4>
      </vt:variant>
      <vt:variant>
        <vt:i4>5</vt:i4>
      </vt:variant>
      <vt:variant>
        <vt:lpwstr>consultantplus://offline/ref=13EB494F5D77CEB77F400433554D3E879535B868F62E88AF98E9CCECA635EB40DE04951E9532DB86A35284B0hEa6N</vt:lpwstr>
      </vt:variant>
      <vt:variant>
        <vt:lpwstr/>
      </vt:variant>
      <vt:variant>
        <vt:i4>1048578</vt:i4>
      </vt:variant>
      <vt:variant>
        <vt:i4>564</vt:i4>
      </vt:variant>
      <vt:variant>
        <vt:i4>0</vt:i4>
      </vt:variant>
      <vt:variant>
        <vt:i4>5</vt:i4>
      </vt:variant>
      <vt:variant>
        <vt:lpwstr>consultantplus://offline/ref=13EB494F5D77CEB77F400433554D3E879535B868F62A8BAC99EACCECA635EB40DEh0a4N</vt:lpwstr>
      </vt:variant>
      <vt:variant>
        <vt:lpwstr/>
      </vt:variant>
      <vt:variant>
        <vt:i4>2097210</vt:i4>
      </vt:variant>
      <vt:variant>
        <vt:i4>561</vt:i4>
      </vt:variant>
      <vt:variant>
        <vt:i4>0</vt:i4>
      </vt:variant>
      <vt:variant>
        <vt:i4>5</vt:i4>
      </vt:variant>
      <vt:variant>
        <vt:lpwstr>consultantplus://offline/ref=13EB494F5D77CEB77F400433554D3E879535B868F62C89AC91EEC2B1AC3DB24CDC03h9aAN</vt:lpwstr>
      </vt:variant>
      <vt:variant>
        <vt:lpwstr/>
      </vt:variant>
      <vt:variant>
        <vt:i4>6422582</vt:i4>
      </vt:variant>
      <vt:variant>
        <vt:i4>558</vt:i4>
      </vt:variant>
      <vt:variant>
        <vt:i4>0</vt:i4>
      </vt:variant>
      <vt:variant>
        <vt:i4>5</vt:i4>
      </vt:variant>
      <vt:variant>
        <vt:lpwstr/>
      </vt:variant>
      <vt:variant>
        <vt:lpwstr>Par1420</vt:lpwstr>
      </vt:variant>
      <vt:variant>
        <vt:i4>6357046</vt:i4>
      </vt:variant>
      <vt:variant>
        <vt:i4>555</vt:i4>
      </vt:variant>
      <vt:variant>
        <vt:i4>0</vt:i4>
      </vt:variant>
      <vt:variant>
        <vt:i4>5</vt:i4>
      </vt:variant>
      <vt:variant>
        <vt:lpwstr/>
      </vt:variant>
      <vt:variant>
        <vt:lpwstr>Par1418</vt:lpwstr>
      </vt:variant>
      <vt:variant>
        <vt:i4>6422582</vt:i4>
      </vt:variant>
      <vt:variant>
        <vt:i4>552</vt:i4>
      </vt:variant>
      <vt:variant>
        <vt:i4>0</vt:i4>
      </vt:variant>
      <vt:variant>
        <vt:i4>5</vt:i4>
      </vt:variant>
      <vt:variant>
        <vt:lpwstr/>
      </vt:variant>
      <vt:variant>
        <vt:lpwstr>Par1423</vt:lpwstr>
      </vt:variant>
      <vt:variant>
        <vt:i4>6488113</vt:i4>
      </vt:variant>
      <vt:variant>
        <vt:i4>549</vt:i4>
      </vt:variant>
      <vt:variant>
        <vt:i4>0</vt:i4>
      </vt:variant>
      <vt:variant>
        <vt:i4>5</vt:i4>
      </vt:variant>
      <vt:variant>
        <vt:lpwstr/>
      </vt:variant>
      <vt:variant>
        <vt:lpwstr>Par1335</vt:lpwstr>
      </vt:variant>
      <vt:variant>
        <vt:i4>6488115</vt:i4>
      </vt:variant>
      <vt:variant>
        <vt:i4>546</vt:i4>
      </vt:variant>
      <vt:variant>
        <vt:i4>0</vt:i4>
      </vt:variant>
      <vt:variant>
        <vt:i4>5</vt:i4>
      </vt:variant>
      <vt:variant>
        <vt:lpwstr/>
      </vt:variant>
      <vt:variant>
        <vt:lpwstr>Par1131</vt:lpwstr>
      </vt:variant>
      <vt:variant>
        <vt:i4>6750256</vt:i4>
      </vt:variant>
      <vt:variant>
        <vt:i4>543</vt:i4>
      </vt:variant>
      <vt:variant>
        <vt:i4>0</vt:i4>
      </vt:variant>
      <vt:variant>
        <vt:i4>5</vt:i4>
      </vt:variant>
      <vt:variant>
        <vt:lpwstr/>
      </vt:variant>
      <vt:variant>
        <vt:lpwstr>Par1273</vt:lpwstr>
      </vt:variant>
      <vt:variant>
        <vt:i4>6422578</vt:i4>
      </vt:variant>
      <vt:variant>
        <vt:i4>540</vt:i4>
      </vt:variant>
      <vt:variant>
        <vt:i4>0</vt:i4>
      </vt:variant>
      <vt:variant>
        <vt:i4>5</vt:i4>
      </vt:variant>
      <vt:variant>
        <vt:lpwstr/>
      </vt:variant>
      <vt:variant>
        <vt:lpwstr>Par1021</vt:lpwstr>
      </vt:variant>
      <vt:variant>
        <vt:i4>7340129</vt:i4>
      </vt:variant>
      <vt:variant>
        <vt:i4>537</vt:i4>
      </vt:variant>
      <vt:variant>
        <vt:i4>0</vt:i4>
      </vt:variant>
      <vt:variant>
        <vt:i4>5</vt:i4>
      </vt:variant>
      <vt:variant>
        <vt:lpwstr>consultantplus://offline/ref=13EB494F5D77CEB77F400433554D3E879535B868F6258EAB99EACCECA635EB40DE04951E9532DB86A35284B3hEaAN</vt:lpwstr>
      </vt:variant>
      <vt:variant>
        <vt:lpwstr/>
      </vt:variant>
      <vt:variant>
        <vt:i4>7340085</vt:i4>
      </vt:variant>
      <vt:variant>
        <vt:i4>534</vt:i4>
      </vt:variant>
      <vt:variant>
        <vt:i4>0</vt:i4>
      </vt:variant>
      <vt:variant>
        <vt:i4>5</vt:i4>
      </vt:variant>
      <vt:variant>
        <vt:lpwstr>consultantplus://offline/ref=13EB494F5D77CEB77F400433554D3E879535B868F6258EAB99EACCECA635EB40DE04951E9532DB86A35284B3hEa5N</vt:lpwstr>
      </vt:variant>
      <vt:variant>
        <vt:lpwstr/>
      </vt:variant>
      <vt:variant>
        <vt:i4>1048585</vt:i4>
      </vt:variant>
      <vt:variant>
        <vt:i4>531</vt:i4>
      </vt:variant>
      <vt:variant>
        <vt:i4>0</vt:i4>
      </vt:variant>
      <vt:variant>
        <vt:i4>5</vt:i4>
      </vt:variant>
      <vt:variant>
        <vt:lpwstr>consultantplus://offline/ref=13EB494F5D77CEB77F400433554D3E879535B868F6258AAD9EEFCCECA635EB40DEh0a4N</vt:lpwstr>
      </vt:variant>
      <vt:variant>
        <vt:lpwstr/>
      </vt:variant>
      <vt:variant>
        <vt:i4>6357042</vt:i4>
      </vt:variant>
      <vt:variant>
        <vt:i4>528</vt:i4>
      </vt:variant>
      <vt:variant>
        <vt:i4>0</vt:i4>
      </vt:variant>
      <vt:variant>
        <vt:i4>5</vt:i4>
      </vt:variant>
      <vt:variant>
        <vt:lpwstr/>
      </vt:variant>
      <vt:variant>
        <vt:lpwstr>Par1019</vt:lpwstr>
      </vt:variant>
      <vt:variant>
        <vt:i4>7340086</vt:i4>
      </vt:variant>
      <vt:variant>
        <vt:i4>525</vt:i4>
      </vt:variant>
      <vt:variant>
        <vt:i4>0</vt:i4>
      </vt:variant>
      <vt:variant>
        <vt:i4>5</vt:i4>
      </vt:variant>
      <vt:variant>
        <vt:lpwstr>consultantplus://offline/ref=13EB494F5D77CEB77F400433554D3E879535B868F6248AAB9BE8CCECA635EB40DE04951E9532DB86A35284B2hEa0N</vt:lpwstr>
      </vt:variant>
      <vt:variant>
        <vt:lpwstr/>
      </vt:variant>
      <vt:variant>
        <vt:i4>7340086</vt:i4>
      </vt:variant>
      <vt:variant>
        <vt:i4>522</vt:i4>
      </vt:variant>
      <vt:variant>
        <vt:i4>0</vt:i4>
      </vt:variant>
      <vt:variant>
        <vt:i4>5</vt:i4>
      </vt:variant>
      <vt:variant>
        <vt:lpwstr>consultantplus://offline/ref=13EB494F5D77CEB77F400433554D3E879535B868F6248AAB9BE8CCECA635EB40DE04951E9532DB86A35284B2hEa0N</vt:lpwstr>
      </vt:variant>
      <vt:variant>
        <vt:lpwstr/>
      </vt:variant>
      <vt:variant>
        <vt:i4>7340086</vt:i4>
      </vt:variant>
      <vt:variant>
        <vt:i4>519</vt:i4>
      </vt:variant>
      <vt:variant>
        <vt:i4>0</vt:i4>
      </vt:variant>
      <vt:variant>
        <vt:i4>5</vt:i4>
      </vt:variant>
      <vt:variant>
        <vt:lpwstr>consultantplus://offline/ref=13EB494F5D77CEB77F400433554D3E879535B868F6248AAB9BE8CCECA635EB40DE04951E9532DB86A35284B2hEa0N</vt:lpwstr>
      </vt:variant>
      <vt:variant>
        <vt:lpwstr/>
      </vt:variant>
      <vt:variant>
        <vt:i4>1048583</vt:i4>
      </vt:variant>
      <vt:variant>
        <vt:i4>516</vt:i4>
      </vt:variant>
      <vt:variant>
        <vt:i4>0</vt:i4>
      </vt:variant>
      <vt:variant>
        <vt:i4>5</vt:i4>
      </vt:variant>
      <vt:variant>
        <vt:lpwstr>consultantplus://offline/ref=13EB494F5D77CEB77F400433554D3E879535B868F62F89AE9CEDCCECA635EB40DEh0a4N</vt:lpwstr>
      </vt:variant>
      <vt:variant>
        <vt:lpwstr/>
      </vt:variant>
      <vt:variant>
        <vt:i4>4980744</vt:i4>
      </vt:variant>
      <vt:variant>
        <vt:i4>513</vt:i4>
      </vt:variant>
      <vt:variant>
        <vt:i4>0</vt:i4>
      </vt:variant>
      <vt:variant>
        <vt:i4>5</vt:i4>
      </vt:variant>
      <vt:variant>
        <vt:lpwstr>consultantplus://offline/ref=13EB494F5D77CEB77F400433554D3E879535B868F62C8AA79FECC4B1AC3DB24CDC039A418235928AA25284B3E6hAaEN</vt:lpwstr>
      </vt:variant>
      <vt:variant>
        <vt:lpwstr/>
      </vt:variant>
      <vt:variant>
        <vt:i4>4980745</vt:i4>
      </vt:variant>
      <vt:variant>
        <vt:i4>510</vt:i4>
      </vt:variant>
      <vt:variant>
        <vt:i4>0</vt:i4>
      </vt:variant>
      <vt:variant>
        <vt:i4>5</vt:i4>
      </vt:variant>
      <vt:variant>
        <vt:lpwstr>consultantplus://offline/ref=13EB494F5D77CEB77F400433554D3E879535B868F62C8AA79FECC4B1AC3DB24CDC039A418235928AA25284B3E6hAaDN</vt:lpwstr>
      </vt:variant>
      <vt:variant>
        <vt:lpwstr/>
      </vt:variant>
      <vt:variant>
        <vt:i4>4980749</vt:i4>
      </vt:variant>
      <vt:variant>
        <vt:i4>507</vt:i4>
      </vt:variant>
      <vt:variant>
        <vt:i4>0</vt:i4>
      </vt:variant>
      <vt:variant>
        <vt:i4>5</vt:i4>
      </vt:variant>
      <vt:variant>
        <vt:lpwstr>consultantplus://offline/ref=13EB494F5D77CEB77F400433554D3E879535B868F62C89AA9DE8C6B1AC3DB24CDC039A418235928AA25284B5EAhAaDN</vt:lpwstr>
      </vt:variant>
      <vt:variant>
        <vt:lpwstr/>
      </vt:variant>
      <vt:variant>
        <vt:i4>7340086</vt:i4>
      </vt:variant>
      <vt:variant>
        <vt:i4>504</vt:i4>
      </vt:variant>
      <vt:variant>
        <vt:i4>0</vt:i4>
      </vt:variant>
      <vt:variant>
        <vt:i4>5</vt:i4>
      </vt:variant>
      <vt:variant>
        <vt:lpwstr>consultantplus://offline/ref=13EB494F5D77CEB77F400433554D3E879535B868F6248AAB9BE8CCECA635EB40DE04951E9532DB86A35284B2hEa0N</vt:lpwstr>
      </vt:variant>
      <vt:variant>
        <vt:lpwstr/>
      </vt:variant>
      <vt:variant>
        <vt:i4>7077940</vt:i4>
      </vt:variant>
      <vt:variant>
        <vt:i4>501</vt:i4>
      </vt:variant>
      <vt:variant>
        <vt:i4>0</vt:i4>
      </vt:variant>
      <vt:variant>
        <vt:i4>5</vt:i4>
      </vt:variant>
      <vt:variant>
        <vt:lpwstr/>
      </vt:variant>
      <vt:variant>
        <vt:lpwstr>Par964</vt:lpwstr>
      </vt:variant>
      <vt:variant>
        <vt:i4>1048665</vt:i4>
      </vt:variant>
      <vt:variant>
        <vt:i4>498</vt:i4>
      </vt:variant>
      <vt:variant>
        <vt:i4>0</vt:i4>
      </vt:variant>
      <vt:variant>
        <vt:i4>5</vt:i4>
      </vt:variant>
      <vt:variant>
        <vt:lpwstr>consultantplus://offline/ref=13EB494F5D77CEB77F400433554D3E879535B868F62A8AAA9CEACCECA635EB40DEh0a4N</vt:lpwstr>
      </vt:variant>
      <vt:variant>
        <vt:lpwstr/>
      </vt:variant>
      <vt:variant>
        <vt:i4>4980750</vt:i4>
      </vt:variant>
      <vt:variant>
        <vt:i4>495</vt:i4>
      </vt:variant>
      <vt:variant>
        <vt:i4>0</vt:i4>
      </vt:variant>
      <vt:variant>
        <vt:i4>5</vt:i4>
      </vt:variant>
      <vt:variant>
        <vt:lpwstr>consultantplus://offline/ref=13EB494F5D77CEB77F400433554D3E879535B868F62C8AA79FECC4B1AC3DB24CDC039A418235928AA25284B3E6hAaCN</vt:lpwstr>
      </vt:variant>
      <vt:variant>
        <vt:lpwstr/>
      </vt:variant>
      <vt:variant>
        <vt:i4>7340086</vt:i4>
      </vt:variant>
      <vt:variant>
        <vt:i4>492</vt:i4>
      </vt:variant>
      <vt:variant>
        <vt:i4>0</vt:i4>
      </vt:variant>
      <vt:variant>
        <vt:i4>5</vt:i4>
      </vt:variant>
      <vt:variant>
        <vt:lpwstr>consultantplus://offline/ref=13EB494F5D77CEB77F400433554D3E879535B868F6248AAB9BE8CCECA635EB40DE04951E9532DB86A35284B2hEa0N</vt:lpwstr>
      </vt:variant>
      <vt:variant>
        <vt:lpwstr/>
      </vt:variant>
      <vt:variant>
        <vt:i4>1048665</vt:i4>
      </vt:variant>
      <vt:variant>
        <vt:i4>489</vt:i4>
      </vt:variant>
      <vt:variant>
        <vt:i4>0</vt:i4>
      </vt:variant>
      <vt:variant>
        <vt:i4>5</vt:i4>
      </vt:variant>
      <vt:variant>
        <vt:lpwstr>consultantplus://offline/ref=13EB494F5D77CEB77F400433554D3E879535B868F62A8AAA9CEACCECA635EB40DEh0a4N</vt:lpwstr>
      </vt:variant>
      <vt:variant>
        <vt:lpwstr/>
      </vt:variant>
      <vt:variant>
        <vt:i4>6422576</vt:i4>
      </vt:variant>
      <vt:variant>
        <vt:i4>486</vt:i4>
      </vt:variant>
      <vt:variant>
        <vt:i4>0</vt:i4>
      </vt:variant>
      <vt:variant>
        <vt:i4>5</vt:i4>
      </vt:variant>
      <vt:variant>
        <vt:lpwstr/>
      </vt:variant>
      <vt:variant>
        <vt:lpwstr>Par320</vt:lpwstr>
      </vt:variant>
      <vt:variant>
        <vt:i4>4980831</vt:i4>
      </vt:variant>
      <vt:variant>
        <vt:i4>483</vt:i4>
      </vt:variant>
      <vt:variant>
        <vt:i4>0</vt:i4>
      </vt:variant>
      <vt:variant>
        <vt:i4>5</vt:i4>
      </vt:variant>
      <vt:variant>
        <vt:lpwstr>consultantplus://offline/ref=13EB494F5D77CEB77F400433554D3E879535B868F62C8AA79FECC4B1AC3DB24CDC039A418235928AA25284B3E1hAa5N</vt:lpwstr>
      </vt:variant>
      <vt:variant>
        <vt:lpwstr/>
      </vt:variant>
      <vt:variant>
        <vt:i4>7340086</vt:i4>
      </vt:variant>
      <vt:variant>
        <vt:i4>480</vt:i4>
      </vt:variant>
      <vt:variant>
        <vt:i4>0</vt:i4>
      </vt:variant>
      <vt:variant>
        <vt:i4>5</vt:i4>
      </vt:variant>
      <vt:variant>
        <vt:lpwstr>consultantplus://offline/ref=13EB494F5D77CEB77F400433554D3E879535B868F6248AAB9BE8CCECA635EB40DE04951E9532DB86A35284B2hEa0N</vt:lpwstr>
      </vt:variant>
      <vt:variant>
        <vt:lpwstr/>
      </vt:variant>
      <vt:variant>
        <vt:i4>4980749</vt:i4>
      </vt:variant>
      <vt:variant>
        <vt:i4>477</vt:i4>
      </vt:variant>
      <vt:variant>
        <vt:i4>0</vt:i4>
      </vt:variant>
      <vt:variant>
        <vt:i4>5</vt:i4>
      </vt:variant>
      <vt:variant>
        <vt:lpwstr>consultantplus://offline/ref=13EB494F5D77CEB77F400433554D3E879535B868F62C89AA9DE8C6B1AC3DB24CDC039A418235928AA25284B5EAhAaDN</vt:lpwstr>
      </vt:variant>
      <vt:variant>
        <vt:lpwstr/>
      </vt:variant>
      <vt:variant>
        <vt:i4>4980830</vt:i4>
      </vt:variant>
      <vt:variant>
        <vt:i4>474</vt:i4>
      </vt:variant>
      <vt:variant>
        <vt:i4>0</vt:i4>
      </vt:variant>
      <vt:variant>
        <vt:i4>5</vt:i4>
      </vt:variant>
      <vt:variant>
        <vt:lpwstr>consultantplus://offline/ref=13EB494F5D77CEB77F400433554D3E879535B868F62C8AA79FECC4B1AC3DB24CDC039A418235928AA25284B3E1hAa4N</vt:lpwstr>
      </vt:variant>
      <vt:variant>
        <vt:lpwstr/>
      </vt:variant>
      <vt:variant>
        <vt:i4>7340086</vt:i4>
      </vt:variant>
      <vt:variant>
        <vt:i4>471</vt:i4>
      </vt:variant>
      <vt:variant>
        <vt:i4>0</vt:i4>
      </vt:variant>
      <vt:variant>
        <vt:i4>5</vt:i4>
      </vt:variant>
      <vt:variant>
        <vt:lpwstr>consultantplus://offline/ref=13EB494F5D77CEB77F400433554D3E879535B868F6248AAB9BE8CCECA635EB40DE04951E9532DB86A35284B2hEa0N</vt:lpwstr>
      </vt:variant>
      <vt:variant>
        <vt:lpwstr/>
      </vt:variant>
      <vt:variant>
        <vt:i4>7143477</vt:i4>
      </vt:variant>
      <vt:variant>
        <vt:i4>468</vt:i4>
      </vt:variant>
      <vt:variant>
        <vt:i4>0</vt:i4>
      </vt:variant>
      <vt:variant>
        <vt:i4>5</vt:i4>
      </vt:variant>
      <vt:variant>
        <vt:lpwstr/>
      </vt:variant>
      <vt:variant>
        <vt:lpwstr>Par874</vt:lpwstr>
      </vt:variant>
      <vt:variant>
        <vt:i4>4980741</vt:i4>
      </vt:variant>
      <vt:variant>
        <vt:i4>465</vt:i4>
      </vt:variant>
      <vt:variant>
        <vt:i4>0</vt:i4>
      </vt:variant>
      <vt:variant>
        <vt:i4>5</vt:i4>
      </vt:variant>
      <vt:variant>
        <vt:lpwstr>consultantplus://offline/ref=13EB494F5D77CEB77F400433554D3E879535B868F62C88A791EDC5B1AC3DB24CDC039A418235928AA25284B1E2hAaFN</vt:lpwstr>
      </vt:variant>
      <vt:variant>
        <vt:lpwstr/>
      </vt:variant>
      <vt:variant>
        <vt:i4>2097210</vt:i4>
      </vt:variant>
      <vt:variant>
        <vt:i4>462</vt:i4>
      </vt:variant>
      <vt:variant>
        <vt:i4>0</vt:i4>
      </vt:variant>
      <vt:variant>
        <vt:i4>5</vt:i4>
      </vt:variant>
      <vt:variant>
        <vt:lpwstr>consultantplus://offline/ref=13EB494F5D77CEB77F400433554D3E879535B868F62C89AC91EEC2B1AC3DB24CDC03h9aAN</vt:lpwstr>
      </vt:variant>
      <vt:variant>
        <vt:lpwstr/>
      </vt:variant>
      <vt:variant>
        <vt:i4>4980744</vt:i4>
      </vt:variant>
      <vt:variant>
        <vt:i4>459</vt:i4>
      </vt:variant>
      <vt:variant>
        <vt:i4>0</vt:i4>
      </vt:variant>
      <vt:variant>
        <vt:i4>5</vt:i4>
      </vt:variant>
      <vt:variant>
        <vt:lpwstr>consultantplus://offline/ref=13EB494F5D77CEB77F400433554D3E879535B868F62C8AA79FECC4B1AC3DB24CDC039A418235928AA25284B3E1hAaBN</vt:lpwstr>
      </vt:variant>
      <vt:variant>
        <vt:lpwstr/>
      </vt:variant>
      <vt:variant>
        <vt:i4>4980749</vt:i4>
      </vt:variant>
      <vt:variant>
        <vt:i4>456</vt:i4>
      </vt:variant>
      <vt:variant>
        <vt:i4>0</vt:i4>
      </vt:variant>
      <vt:variant>
        <vt:i4>5</vt:i4>
      </vt:variant>
      <vt:variant>
        <vt:lpwstr>consultantplus://offline/ref=13EB494F5D77CEB77F400433554D3E879535B868F62C89AA9DE8C6B1AC3DB24CDC039A418235928AA25284B5EAhAaDN</vt:lpwstr>
      </vt:variant>
      <vt:variant>
        <vt:lpwstr/>
      </vt:variant>
      <vt:variant>
        <vt:i4>7340086</vt:i4>
      </vt:variant>
      <vt:variant>
        <vt:i4>453</vt:i4>
      </vt:variant>
      <vt:variant>
        <vt:i4>0</vt:i4>
      </vt:variant>
      <vt:variant>
        <vt:i4>5</vt:i4>
      </vt:variant>
      <vt:variant>
        <vt:lpwstr>consultantplus://offline/ref=13EB494F5D77CEB77F400433554D3E879535B868F6248AAB9BE8CCECA635EB40DE04951E9532DB86A35284B2hEa0N</vt:lpwstr>
      </vt:variant>
      <vt:variant>
        <vt:lpwstr/>
      </vt:variant>
      <vt:variant>
        <vt:i4>4980747</vt:i4>
      </vt:variant>
      <vt:variant>
        <vt:i4>450</vt:i4>
      </vt:variant>
      <vt:variant>
        <vt:i4>0</vt:i4>
      </vt:variant>
      <vt:variant>
        <vt:i4>5</vt:i4>
      </vt:variant>
      <vt:variant>
        <vt:lpwstr>consultantplus://offline/ref=13EB494F5D77CEB77F400433554D3E879535B868F62C8AA79FECC4B1AC3DB24CDC039A418235928AA25284B3E1hAaAN</vt:lpwstr>
      </vt:variant>
      <vt:variant>
        <vt:lpwstr/>
      </vt:variant>
      <vt:variant>
        <vt:i4>7340086</vt:i4>
      </vt:variant>
      <vt:variant>
        <vt:i4>447</vt:i4>
      </vt:variant>
      <vt:variant>
        <vt:i4>0</vt:i4>
      </vt:variant>
      <vt:variant>
        <vt:i4>5</vt:i4>
      </vt:variant>
      <vt:variant>
        <vt:lpwstr>consultantplus://offline/ref=13EB494F5D77CEB77F400433554D3E879535B868F6248AAB9BE8CCECA635EB40DE04951E9532DB86A35284B2hEa0N</vt:lpwstr>
      </vt:variant>
      <vt:variant>
        <vt:lpwstr/>
      </vt:variant>
      <vt:variant>
        <vt:i4>4980819</vt:i4>
      </vt:variant>
      <vt:variant>
        <vt:i4>444</vt:i4>
      </vt:variant>
      <vt:variant>
        <vt:i4>0</vt:i4>
      </vt:variant>
      <vt:variant>
        <vt:i4>5</vt:i4>
      </vt:variant>
      <vt:variant>
        <vt:lpwstr>consultantplus://offline/ref=13EB494F5D77CEB77F400433554D3E879535B868F62C8AA79FECC4B1AC3DB24CDC039A418235928AA25284B3E1hAa9N</vt:lpwstr>
      </vt:variant>
      <vt:variant>
        <vt:lpwstr/>
      </vt:variant>
      <vt:variant>
        <vt:i4>7340086</vt:i4>
      </vt:variant>
      <vt:variant>
        <vt:i4>441</vt:i4>
      </vt:variant>
      <vt:variant>
        <vt:i4>0</vt:i4>
      </vt:variant>
      <vt:variant>
        <vt:i4>5</vt:i4>
      </vt:variant>
      <vt:variant>
        <vt:lpwstr>consultantplus://offline/ref=13EB494F5D77CEB77F400433554D3E879535B868F6248AAB9BE8CCECA635EB40DE04951E9532DB86A35284B2hEa0N</vt:lpwstr>
      </vt:variant>
      <vt:variant>
        <vt:lpwstr/>
      </vt:variant>
      <vt:variant>
        <vt:i4>6357046</vt:i4>
      </vt:variant>
      <vt:variant>
        <vt:i4>438</vt:i4>
      </vt:variant>
      <vt:variant>
        <vt:i4>0</vt:i4>
      </vt:variant>
      <vt:variant>
        <vt:i4>5</vt:i4>
      </vt:variant>
      <vt:variant>
        <vt:lpwstr/>
      </vt:variant>
      <vt:variant>
        <vt:lpwstr>Par848</vt:lpwstr>
      </vt:variant>
      <vt:variant>
        <vt:i4>1048657</vt:i4>
      </vt:variant>
      <vt:variant>
        <vt:i4>435</vt:i4>
      </vt:variant>
      <vt:variant>
        <vt:i4>0</vt:i4>
      </vt:variant>
      <vt:variant>
        <vt:i4>5</vt:i4>
      </vt:variant>
      <vt:variant>
        <vt:lpwstr>consultantplus://offline/ref=13EB494F5D77CEB77F400433554D3E879535B868F62C8EA89CE6CCECA635EB40DEh0a4N</vt:lpwstr>
      </vt:variant>
      <vt:variant>
        <vt:lpwstr/>
      </vt:variant>
      <vt:variant>
        <vt:i4>7274545</vt:i4>
      </vt:variant>
      <vt:variant>
        <vt:i4>432</vt:i4>
      </vt:variant>
      <vt:variant>
        <vt:i4>0</vt:i4>
      </vt:variant>
      <vt:variant>
        <vt:i4>5</vt:i4>
      </vt:variant>
      <vt:variant>
        <vt:lpwstr/>
      </vt:variant>
      <vt:variant>
        <vt:lpwstr>Par836</vt:lpwstr>
      </vt:variant>
      <vt:variant>
        <vt:i4>7077937</vt:i4>
      </vt:variant>
      <vt:variant>
        <vt:i4>429</vt:i4>
      </vt:variant>
      <vt:variant>
        <vt:i4>0</vt:i4>
      </vt:variant>
      <vt:variant>
        <vt:i4>5</vt:i4>
      </vt:variant>
      <vt:variant>
        <vt:lpwstr/>
      </vt:variant>
      <vt:variant>
        <vt:lpwstr>Par835</vt:lpwstr>
      </vt:variant>
      <vt:variant>
        <vt:i4>7340137</vt:i4>
      </vt:variant>
      <vt:variant>
        <vt:i4>426</vt:i4>
      </vt:variant>
      <vt:variant>
        <vt:i4>0</vt:i4>
      </vt:variant>
      <vt:variant>
        <vt:i4>5</vt:i4>
      </vt:variant>
      <vt:variant>
        <vt:lpwstr>consultantplus://offline/ref=13EB494F5D77CEB77F400433554D3E879535B868F62A8BAF9CE6CCECA635EB40DE04951E9532DB86A35284B2hEa2N</vt:lpwstr>
      </vt:variant>
      <vt:variant>
        <vt:lpwstr/>
      </vt:variant>
      <vt:variant>
        <vt:i4>2818110</vt:i4>
      </vt:variant>
      <vt:variant>
        <vt:i4>423</vt:i4>
      </vt:variant>
      <vt:variant>
        <vt:i4>0</vt:i4>
      </vt:variant>
      <vt:variant>
        <vt:i4>5</vt:i4>
      </vt:variant>
      <vt:variant>
        <vt:lpwstr>consultantplus://offline/ref=13EB494F5D77CEB77F400433554D3E879535B868F62580AE99E491E6AE6CE742hDa9N</vt:lpwstr>
      </vt:variant>
      <vt:variant>
        <vt:lpwstr/>
      </vt:variant>
      <vt:variant>
        <vt:i4>7077937</vt:i4>
      </vt:variant>
      <vt:variant>
        <vt:i4>420</vt:i4>
      </vt:variant>
      <vt:variant>
        <vt:i4>0</vt:i4>
      </vt:variant>
      <vt:variant>
        <vt:i4>5</vt:i4>
      </vt:variant>
      <vt:variant>
        <vt:lpwstr/>
      </vt:variant>
      <vt:variant>
        <vt:lpwstr>Par835</vt:lpwstr>
      </vt:variant>
      <vt:variant>
        <vt:i4>1048580</vt:i4>
      </vt:variant>
      <vt:variant>
        <vt:i4>417</vt:i4>
      </vt:variant>
      <vt:variant>
        <vt:i4>0</vt:i4>
      </vt:variant>
      <vt:variant>
        <vt:i4>5</vt:i4>
      </vt:variant>
      <vt:variant>
        <vt:lpwstr>consultantplus://offline/ref=13EB494F5D77CEB77F400433554D3E879535B868F62E89A691EECCECA635EB40DEh0a4N</vt:lpwstr>
      </vt:variant>
      <vt:variant>
        <vt:lpwstr/>
      </vt:variant>
      <vt:variant>
        <vt:i4>1048657</vt:i4>
      </vt:variant>
      <vt:variant>
        <vt:i4>414</vt:i4>
      </vt:variant>
      <vt:variant>
        <vt:i4>0</vt:i4>
      </vt:variant>
      <vt:variant>
        <vt:i4>5</vt:i4>
      </vt:variant>
      <vt:variant>
        <vt:lpwstr>consultantplus://offline/ref=13EB494F5D77CEB77F400433554D3E879535B868F62C8EA89CE6CCECA635EB40DEh0a4N</vt:lpwstr>
      </vt:variant>
      <vt:variant>
        <vt:lpwstr/>
      </vt:variant>
      <vt:variant>
        <vt:i4>7340128</vt:i4>
      </vt:variant>
      <vt:variant>
        <vt:i4>411</vt:i4>
      </vt:variant>
      <vt:variant>
        <vt:i4>0</vt:i4>
      </vt:variant>
      <vt:variant>
        <vt:i4>5</vt:i4>
      </vt:variant>
      <vt:variant>
        <vt:lpwstr>consultantplus://offline/ref=13EB494F5D77CEB77F400433554D3E879535B868F62A8EAF9CE9CCECA635EB40DE04951E9532DB86A35284B2hEa3N</vt:lpwstr>
      </vt:variant>
      <vt:variant>
        <vt:lpwstr/>
      </vt:variant>
      <vt:variant>
        <vt:i4>4980737</vt:i4>
      </vt:variant>
      <vt:variant>
        <vt:i4>408</vt:i4>
      </vt:variant>
      <vt:variant>
        <vt:i4>0</vt:i4>
      </vt:variant>
      <vt:variant>
        <vt:i4>5</vt:i4>
      </vt:variant>
      <vt:variant>
        <vt:lpwstr>consultantplus://offline/ref=13EB494F5D77CEB77F400433554D3E879535B868F62C8AA991E9CEB1AC3DB24CDC039A418235928AA25284B3E0hAa8N</vt:lpwstr>
      </vt:variant>
      <vt:variant>
        <vt:lpwstr/>
      </vt:variant>
      <vt:variant>
        <vt:i4>1048657</vt:i4>
      </vt:variant>
      <vt:variant>
        <vt:i4>405</vt:i4>
      </vt:variant>
      <vt:variant>
        <vt:i4>0</vt:i4>
      </vt:variant>
      <vt:variant>
        <vt:i4>5</vt:i4>
      </vt:variant>
      <vt:variant>
        <vt:lpwstr>consultantplus://offline/ref=13EB494F5D77CEB77F400433554D3E879535B868F62C8EA89CE6CCECA635EB40DEh0a4N</vt:lpwstr>
      </vt:variant>
      <vt:variant>
        <vt:lpwstr/>
      </vt:variant>
      <vt:variant>
        <vt:i4>4980828</vt:i4>
      </vt:variant>
      <vt:variant>
        <vt:i4>402</vt:i4>
      </vt:variant>
      <vt:variant>
        <vt:i4>0</vt:i4>
      </vt:variant>
      <vt:variant>
        <vt:i4>5</vt:i4>
      </vt:variant>
      <vt:variant>
        <vt:lpwstr>consultantplus://offline/ref=13EB494F5D77CEB77F400433554D3E879535B868F62C8AAF9CE6C5B1AC3DB24CDC039A418235928AA25284B3E3hAa4N</vt:lpwstr>
      </vt:variant>
      <vt:variant>
        <vt:lpwstr/>
      </vt:variant>
      <vt:variant>
        <vt:i4>7340133</vt:i4>
      </vt:variant>
      <vt:variant>
        <vt:i4>399</vt:i4>
      </vt:variant>
      <vt:variant>
        <vt:i4>0</vt:i4>
      </vt:variant>
      <vt:variant>
        <vt:i4>5</vt:i4>
      </vt:variant>
      <vt:variant>
        <vt:lpwstr>consultantplus://offline/ref=13EB494F5D77CEB77F400433554D3E879535B868F62C8BAD99EBCCECA635EB40DE04951E9532DB86A35285B3hEa0N</vt:lpwstr>
      </vt:variant>
      <vt:variant>
        <vt:lpwstr/>
      </vt:variant>
      <vt:variant>
        <vt:i4>2818110</vt:i4>
      </vt:variant>
      <vt:variant>
        <vt:i4>396</vt:i4>
      </vt:variant>
      <vt:variant>
        <vt:i4>0</vt:i4>
      </vt:variant>
      <vt:variant>
        <vt:i4>5</vt:i4>
      </vt:variant>
      <vt:variant>
        <vt:lpwstr>consultantplus://offline/ref=13EB494F5D77CEB77F400433554D3E879535B868F62580AE99E491E6AE6CE742hDa9N</vt:lpwstr>
      </vt:variant>
      <vt:variant>
        <vt:lpwstr/>
      </vt:variant>
      <vt:variant>
        <vt:i4>4980743</vt:i4>
      </vt:variant>
      <vt:variant>
        <vt:i4>393</vt:i4>
      </vt:variant>
      <vt:variant>
        <vt:i4>0</vt:i4>
      </vt:variant>
      <vt:variant>
        <vt:i4>5</vt:i4>
      </vt:variant>
      <vt:variant>
        <vt:lpwstr>consultantplus://offline/ref=13EB494F5D77CEB77F400433554D3E879535B868F62C8BA99DEBC7B1AC3DB24CDC039A418235928AA25284B3E3hAaBN</vt:lpwstr>
      </vt:variant>
      <vt:variant>
        <vt:lpwstr/>
      </vt:variant>
      <vt:variant>
        <vt:i4>1048580</vt:i4>
      </vt:variant>
      <vt:variant>
        <vt:i4>390</vt:i4>
      </vt:variant>
      <vt:variant>
        <vt:i4>0</vt:i4>
      </vt:variant>
      <vt:variant>
        <vt:i4>5</vt:i4>
      </vt:variant>
      <vt:variant>
        <vt:lpwstr>consultantplus://offline/ref=13EB494F5D77CEB77F400433554D3E879535B868F62E89A691EECCECA635EB40DEh0a4N</vt:lpwstr>
      </vt:variant>
      <vt:variant>
        <vt:lpwstr/>
      </vt:variant>
      <vt:variant>
        <vt:i4>6553659</vt:i4>
      </vt:variant>
      <vt:variant>
        <vt:i4>387</vt:i4>
      </vt:variant>
      <vt:variant>
        <vt:i4>0</vt:i4>
      </vt:variant>
      <vt:variant>
        <vt:i4>5</vt:i4>
      </vt:variant>
      <vt:variant>
        <vt:lpwstr/>
      </vt:variant>
      <vt:variant>
        <vt:lpwstr>Par792</vt:lpwstr>
      </vt:variant>
      <vt:variant>
        <vt:i4>4980737</vt:i4>
      </vt:variant>
      <vt:variant>
        <vt:i4>384</vt:i4>
      </vt:variant>
      <vt:variant>
        <vt:i4>0</vt:i4>
      </vt:variant>
      <vt:variant>
        <vt:i4>5</vt:i4>
      </vt:variant>
      <vt:variant>
        <vt:lpwstr>consultantplus://offline/ref=13EB494F5D77CEB77F400433554D3E879535B868F62C89AE9BEACEB1AC3DB24CDC039A418235928AA25284B3E2hAa5N</vt:lpwstr>
      </vt:variant>
      <vt:variant>
        <vt:lpwstr/>
      </vt:variant>
      <vt:variant>
        <vt:i4>4980736</vt:i4>
      </vt:variant>
      <vt:variant>
        <vt:i4>381</vt:i4>
      </vt:variant>
      <vt:variant>
        <vt:i4>0</vt:i4>
      </vt:variant>
      <vt:variant>
        <vt:i4>5</vt:i4>
      </vt:variant>
      <vt:variant>
        <vt:lpwstr>consultantplus://offline/ref=13EB494F5D77CEB77F400433554D3E879535B868F62C8AA99FEDC1B1AC3DB24CDC039A418235928AA25284B2EBhAa4N</vt:lpwstr>
      </vt:variant>
      <vt:variant>
        <vt:lpwstr/>
      </vt:variant>
      <vt:variant>
        <vt:i4>4980743</vt:i4>
      </vt:variant>
      <vt:variant>
        <vt:i4>378</vt:i4>
      </vt:variant>
      <vt:variant>
        <vt:i4>0</vt:i4>
      </vt:variant>
      <vt:variant>
        <vt:i4>5</vt:i4>
      </vt:variant>
      <vt:variant>
        <vt:lpwstr>consultantplus://offline/ref=13EB494F5D77CEB77F400433554D3E879535B868F62C88A791EDC5B1AC3DB24CDC039A418235928AA25284B1E2hAaDN</vt:lpwstr>
      </vt:variant>
      <vt:variant>
        <vt:lpwstr/>
      </vt:variant>
      <vt:variant>
        <vt:i4>4980826</vt:i4>
      </vt:variant>
      <vt:variant>
        <vt:i4>375</vt:i4>
      </vt:variant>
      <vt:variant>
        <vt:i4>0</vt:i4>
      </vt:variant>
      <vt:variant>
        <vt:i4>5</vt:i4>
      </vt:variant>
      <vt:variant>
        <vt:lpwstr>consultantplus://offline/ref=13EB494F5D77CEB77F400433554D3E879535B868F62C8BAD9FEEC6B1AC3DB24CDC039A418235928AA25286B7E1hAaBN</vt:lpwstr>
      </vt:variant>
      <vt:variant>
        <vt:lpwstr/>
      </vt:variant>
      <vt:variant>
        <vt:i4>4980751</vt:i4>
      </vt:variant>
      <vt:variant>
        <vt:i4>372</vt:i4>
      </vt:variant>
      <vt:variant>
        <vt:i4>0</vt:i4>
      </vt:variant>
      <vt:variant>
        <vt:i4>5</vt:i4>
      </vt:variant>
      <vt:variant>
        <vt:lpwstr>consultantplus://offline/ref=13EB494F5D77CEB77F400433554D3E879535B868F62C8AA79FECC4B1AC3DB24CDC039A418235928AA25284B3E1hAaEN</vt:lpwstr>
      </vt:variant>
      <vt:variant>
        <vt:lpwstr/>
      </vt:variant>
      <vt:variant>
        <vt:i4>7340086</vt:i4>
      </vt:variant>
      <vt:variant>
        <vt:i4>369</vt:i4>
      </vt:variant>
      <vt:variant>
        <vt:i4>0</vt:i4>
      </vt:variant>
      <vt:variant>
        <vt:i4>5</vt:i4>
      </vt:variant>
      <vt:variant>
        <vt:lpwstr>consultantplus://offline/ref=13EB494F5D77CEB77F400433554D3E879535B868F6248AAB9BE8CCECA635EB40DE04951E9532DB86A35284B2hEa0N</vt:lpwstr>
      </vt:variant>
      <vt:variant>
        <vt:lpwstr/>
      </vt:variant>
      <vt:variant>
        <vt:i4>4980749</vt:i4>
      </vt:variant>
      <vt:variant>
        <vt:i4>366</vt:i4>
      </vt:variant>
      <vt:variant>
        <vt:i4>0</vt:i4>
      </vt:variant>
      <vt:variant>
        <vt:i4>5</vt:i4>
      </vt:variant>
      <vt:variant>
        <vt:lpwstr>consultantplus://offline/ref=13EB494F5D77CEB77F400433554D3E879535B868F62C89AA9DE8C6B1AC3DB24CDC039A418235928AA25284B5EAhAaDN</vt:lpwstr>
      </vt:variant>
      <vt:variant>
        <vt:lpwstr/>
      </vt:variant>
      <vt:variant>
        <vt:i4>4980749</vt:i4>
      </vt:variant>
      <vt:variant>
        <vt:i4>363</vt:i4>
      </vt:variant>
      <vt:variant>
        <vt:i4>0</vt:i4>
      </vt:variant>
      <vt:variant>
        <vt:i4>5</vt:i4>
      </vt:variant>
      <vt:variant>
        <vt:lpwstr>consultantplus://offline/ref=13EB494F5D77CEB77F400433554D3E879535B868F62C89AA9DE8C6B1AC3DB24CDC039A418235928AA25284B5EAhAaDN</vt:lpwstr>
      </vt:variant>
      <vt:variant>
        <vt:lpwstr/>
      </vt:variant>
      <vt:variant>
        <vt:i4>4980739</vt:i4>
      </vt:variant>
      <vt:variant>
        <vt:i4>360</vt:i4>
      </vt:variant>
      <vt:variant>
        <vt:i4>0</vt:i4>
      </vt:variant>
      <vt:variant>
        <vt:i4>5</vt:i4>
      </vt:variant>
      <vt:variant>
        <vt:lpwstr>consultantplus://offline/ref=13EB494F5D77CEB77F400433554D3E879535B868F62C88A79DE6C6B1AC3DB24CDC039A418235928AA25284B2E3hAaFN</vt:lpwstr>
      </vt:variant>
      <vt:variant>
        <vt:lpwstr/>
      </vt:variant>
      <vt:variant>
        <vt:i4>4980747</vt:i4>
      </vt:variant>
      <vt:variant>
        <vt:i4>357</vt:i4>
      </vt:variant>
      <vt:variant>
        <vt:i4>0</vt:i4>
      </vt:variant>
      <vt:variant>
        <vt:i4>5</vt:i4>
      </vt:variant>
      <vt:variant>
        <vt:lpwstr>consultantplus://offline/ref=13EB494F5D77CEB77F400433554D3E879535B868F62C89AE9DE8C1B1AC3DB24CDC039A418235928AA25284B0E1hAa4N</vt:lpwstr>
      </vt:variant>
      <vt:variant>
        <vt:lpwstr/>
      </vt:variant>
      <vt:variant>
        <vt:i4>4980736</vt:i4>
      </vt:variant>
      <vt:variant>
        <vt:i4>354</vt:i4>
      </vt:variant>
      <vt:variant>
        <vt:i4>0</vt:i4>
      </vt:variant>
      <vt:variant>
        <vt:i4>5</vt:i4>
      </vt:variant>
      <vt:variant>
        <vt:lpwstr>consultantplus://offline/ref=13EB494F5D77CEB77F400433554D3E879535B868F62C8AAC9AE8C3B1AC3DB24CDC039A418235928AA25284B3E6hAaBN</vt:lpwstr>
      </vt:variant>
      <vt:variant>
        <vt:lpwstr/>
      </vt:variant>
      <vt:variant>
        <vt:i4>4980736</vt:i4>
      </vt:variant>
      <vt:variant>
        <vt:i4>351</vt:i4>
      </vt:variant>
      <vt:variant>
        <vt:i4>0</vt:i4>
      </vt:variant>
      <vt:variant>
        <vt:i4>5</vt:i4>
      </vt:variant>
      <vt:variant>
        <vt:lpwstr>consultantplus://offline/ref=13EB494F5D77CEB77F400433554D3E879535B868F62C8AAC9AE8C3B1AC3DB24CDC039A418235928AA25284B2E6hAaCN</vt:lpwstr>
      </vt:variant>
      <vt:variant>
        <vt:lpwstr/>
      </vt:variant>
      <vt:variant>
        <vt:i4>4980830</vt:i4>
      </vt:variant>
      <vt:variant>
        <vt:i4>348</vt:i4>
      </vt:variant>
      <vt:variant>
        <vt:i4>0</vt:i4>
      </vt:variant>
      <vt:variant>
        <vt:i4>5</vt:i4>
      </vt:variant>
      <vt:variant>
        <vt:lpwstr>consultantplus://offline/ref=13EB494F5D77CEB77F400433554D3E879535B868F62C89AE9DE8C1B1AC3DB24CDC039A418235928AA25284B0E1hAaAN</vt:lpwstr>
      </vt:variant>
      <vt:variant>
        <vt:lpwstr/>
      </vt:variant>
      <vt:variant>
        <vt:i4>4980736</vt:i4>
      </vt:variant>
      <vt:variant>
        <vt:i4>345</vt:i4>
      </vt:variant>
      <vt:variant>
        <vt:i4>0</vt:i4>
      </vt:variant>
      <vt:variant>
        <vt:i4>5</vt:i4>
      </vt:variant>
      <vt:variant>
        <vt:lpwstr>consultantplus://offline/ref=13EB494F5D77CEB77F400433554D3E879535B868F62C8AA99FEDC1B1AC3DB24CDC039A418235928AA25284B2EBhAa4N</vt:lpwstr>
      </vt:variant>
      <vt:variant>
        <vt:lpwstr/>
      </vt:variant>
      <vt:variant>
        <vt:i4>4980748</vt:i4>
      </vt:variant>
      <vt:variant>
        <vt:i4>342</vt:i4>
      </vt:variant>
      <vt:variant>
        <vt:i4>0</vt:i4>
      </vt:variant>
      <vt:variant>
        <vt:i4>5</vt:i4>
      </vt:variant>
      <vt:variant>
        <vt:lpwstr>consultantplus://offline/ref=13EB494F5D77CEB77F400433554D3E879535B868F62C8BAD90E7C7B1AC3DB24CDC039A418235928AA25284B3E3hAa5N</vt:lpwstr>
      </vt:variant>
      <vt:variant>
        <vt:lpwstr/>
      </vt:variant>
      <vt:variant>
        <vt:i4>2097203</vt:i4>
      </vt:variant>
      <vt:variant>
        <vt:i4>339</vt:i4>
      </vt:variant>
      <vt:variant>
        <vt:i4>0</vt:i4>
      </vt:variant>
      <vt:variant>
        <vt:i4>5</vt:i4>
      </vt:variant>
      <vt:variant>
        <vt:lpwstr>consultantplus://offline/ref=13EB494F5D77CEB77F400433554D3E879535B868F62C8BAD9CE6CFB1AC3DB24CDC03h9aAN</vt:lpwstr>
      </vt:variant>
      <vt:variant>
        <vt:lpwstr/>
      </vt:variant>
      <vt:variant>
        <vt:i4>4980818</vt:i4>
      </vt:variant>
      <vt:variant>
        <vt:i4>336</vt:i4>
      </vt:variant>
      <vt:variant>
        <vt:i4>0</vt:i4>
      </vt:variant>
      <vt:variant>
        <vt:i4>5</vt:i4>
      </vt:variant>
      <vt:variant>
        <vt:lpwstr>consultantplus://offline/ref=13EB494F5D77CEB77F400433554D3E879535B868F62C8BA990EBC0B1AC3DB24CDC039A418235928AA25284B3E3hAaDN</vt:lpwstr>
      </vt:variant>
      <vt:variant>
        <vt:lpwstr/>
      </vt:variant>
      <vt:variant>
        <vt:i4>4980819</vt:i4>
      </vt:variant>
      <vt:variant>
        <vt:i4>333</vt:i4>
      </vt:variant>
      <vt:variant>
        <vt:i4>0</vt:i4>
      </vt:variant>
      <vt:variant>
        <vt:i4>5</vt:i4>
      </vt:variant>
      <vt:variant>
        <vt:lpwstr>consultantplus://offline/ref=13EB494F5D77CEB77F400433554D3E879535B868F62C88A79AEDC5B1AC3DB24CDC039A418235928AA25284B3E3hAaCN</vt:lpwstr>
      </vt:variant>
      <vt:variant>
        <vt:lpwstr/>
      </vt:variant>
      <vt:variant>
        <vt:i4>7340137</vt:i4>
      </vt:variant>
      <vt:variant>
        <vt:i4>330</vt:i4>
      </vt:variant>
      <vt:variant>
        <vt:i4>0</vt:i4>
      </vt:variant>
      <vt:variant>
        <vt:i4>5</vt:i4>
      </vt:variant>
      <vt:variant>
        <vt:lpwstr>consultantplus://offline/ref=13EB494F5D77CEB77F400433554D3E879535B868F62A81AE9BEBCCECA635EB40DE04951E9532DB86A35284B0hEa5N</vt:lpwstr>
      </vt:variant>
      <vt:variant>
        <vt:lpwstr/>
      </vt:variant>
      <vt:variant>
        <vt:i4>7340137</vt:i4>
      </vt:variant>
      <vt:variant>
        <vt:i4>327</vt:i4>
      </vt:variant>
      <vt:variant>
        <vt:i4>0</vt:i4>
      </vt:variant>
      <vt:variant>
        <vt:i4>5</vt:i4>
      </vt:variant>
      <vt:variant>
        <vt:lpwstr>consultantplus://offline/ref=13EB494F5D77CEB77F400433554D3E879535B868F62A81AE9BEBCCECA635EB40DE04951E9532DB86A35284B0hEa5N</vt:lpwstr>
      </vt:variant>
      <vt:variant>
        <vt:lpwstr/>
      </vt:variant>
      <vt:variant>
        <vt:i4>7209018</vt:i4>
      </vt:variant>
      <vt:variant>
        <vt:i4>324</vt:i4>
      </vt:variant>
      <vt:variant>
        <vt:i4>0</vt:i4>
      </vt:variant>
      <vt:variant>
        <vt:i4>5</vt:i4>
      </vt:variant>
      <vt:variant>
        <vt:lpwstr/>
      </vt:variant>
      <vt:variant>
        <vt:lpwstr>Par689</vt:lpwstr>
      </vt:variant>
      <vt:variant>
        <vt:i4>7340135</vt:i4>
      </vt:variant>
      <vt:variant>
        <vt:i4>321</vt:i4>
      </vt:variant>
      <vt:variant>
        <vt:i4>0</vt:i4>
      </vt:variant>
      <vt:variant>
        <vt:i4>5</vt:i4>
      </vt:variant>
      <vt:variant>
        <vt:lpwstr>consultantplus://offline/ref=13EB494F5D77CEB77F400433554D3E879535B868F62B8FAD99EFCCECA635EB40DE04951E9532DB86A35284B2hEa3N</vt:lpwstr>
      </vt:variant>
      <vt:variant>
        <vt:lpwstr/>
      </vt:variant>
      <vt:variant>
        <vt:i4>6946870</vt:i4>
      </vt:variant>
      <vt:variant>
        <vt:i4>318</vt:i4>
      </vt:variant>
      <vt:variant>
        <vt:i4>0</vt:i4>
      </vt:variant>
      <vt:variant>
        <vt:i4>5</vt:i4>
      </vt:variant>
      <vt:variant>
        <vt:lpwstr/>
      </vt:variant>
      <vt:variant>
        <vt:lpwstr>Par348</vt:lpwstr>
      </vt:variant>
      <vt:variant>
        <vt:i4>6684720</vt:i4>
      </vt:variant>
      <vt:variant>
        <vt:i4>315</vt:i4>
      </vt:variant>
      <vt:variant>
        <vt:i4>0</vt:i4>
      </vt:variant>
      <vt:variant>
        <vt:i4>5</vt:i4>
      </vt:variant>
      <vt:variant>
        <vt:lpwstr/>
      </vt:variant>
      <vt:variant>
        <vt:lpwstr>Par324</vt:lpwstr>
      </vt:variant>
      <vt:variant>
        <vt:i4>7340135</vt:i4>
      </vt:variant>
      <vt:variant>
        <vt:i4>312</vt:i4>
      </vt:variant>
      <vt:variant>
        <vt:i4>0</vt:i4>
      </vt:variant>
      <vt:variant>
        <vt:i4>5</vt:i4>
      </vt:variant>
      <vt:variant>
        <vt:lpwstr>consultantplus://offline/ref=13EB494F5D77CEB77F400433554D3E879535B868F62B8FAD99EFCCECA635EB40DE04951E9532DB86A35284B2hEa3N</vt:lpwstr>
      </vt:variant>
      <vt:variant>
        <vt:lpwstr/>
      </vt:variant>
      <vt:variant>
        <vt:i4>6750263</vt:i4>
      </vt:variant>
      <vt:variant>
        <vt:i4>309</vt:i4>
      </vt:variant>
      <vt:variant>
        <vt:i4>0</vt:i4>
      </vt:variant>
      <vt:variant>
        <vt:i4>5</vt:i4>
      </vt:variant>
      <vt:variant>
        <vt:lpwstr/>
      </vt:variant>
      <vt:variant>
        <vt:lpwstr>Par650</vt:lpwstr>
      </vt:variant>
      <vt:variant>
        <vt:i4>6291510</vt:i4>
      </vt:variant>
      <vt:variant>
        <vt:i4>306</vt:i4>
      </vt:variant>
      <vt:variant>
        <vt:i4>0</vt:i4>
      </vt:variant>
      <vt:variant>
        <vt:i4>5</vt:i4>
      </vt:variant>
      <vt:variant>
        <vt:lpwstr/>
      </vt:variant>
      <vt:variant>
        <vt:lpwstr>Par647</vt:lpwstr>
      </vt:variant>
      <vt:variant>
        <vt:i4>6291510</vt:i4>
      </vt:variant>
      <vt:variant>
        <vt:i4>303</vt:i4>
      </vt:variant>
      <vt:variant>
        <vt:i4>0</vt:i4>
      </vt:variant>
      <vt:variant>
        <vt:i4>5</vt:i4>
      </vt:variant>
      <vt:variant>
        <vt:lpwstr/>
      </vt:variant>
      <vt:variant>
        <vt:lpwstr>Par647</vt:lpwstr>
      </vt:variant>
      <vt:variant>
        <vt:i4>6619184</vt:i4>
      </vt:variant>
      <vt:variant>
        <vt:i4>300</vt:i4>
      </vt:variant>
      <vt:variant>
        <vt:i4>0</vt:i4>
      </vt:variant>
      <vt:variant>
        <vt:i4>5</vt:i4>
      </vt:variant>
      <vt:variant>
        <vt:lpwstr/>
      </vt:variant>
      <vt:variant>
        <vt:lpwstr>Par4203</vt:lpwstr>
      </vt:variant>
      <vt:variant>
        <vt:i4>6422579</vt:i4>
      </vt:variant>
      <vt:variant>
        <vt:i4>297</vt:i4>
      </vt:variant>
      <vt:variant>
        <vt:i4>0</vt:i4>
      </vt:variant>
      <vt:variant>
        <vt:i4>5</vt:i4>
      </vt:variant>
      <vt:variant>
        <vt:lpwstr/>
      </vt:variant>
      <vt:variant>
        <vt:lpwstr>Par4173</vt:lpwstr>
      </vt:variant>
      <vt:variant>
        <vt:i4>4980745</vt:i4>
      </vt:variant>
      <vt:variant>
        <vt:i4>294</vt:i4>
      </vt:variant>
      <vt:variant>
        <vt:i4>0</vt:i4>
      </vt:variant>
      <vt:variant>
        <vt:i4>5</vt:i4>
      </vt:variant>
      <vt:variant>
        <vt:lpwstr>consultantplus://offline/ref=13EB494F5D77CEB77F400433554D3E879535B868F62C89AA9DE8C6B1AC3DB24CDC039A418235928AA25284BBE3hAaEN</vt:lpwstr>
      </vt:variant>
      <vt:variant>
        <vt:lpwstr/>
      </vt:variant>
      <vt:variant>
        <vt:i4>5636098</vt:i4>
      </vt:variant>
      <vt:variant>
        <vt:i4>291</vt:i4>
      </vt:variant>
      <vt:variant>
        <vt:i4>0</vt:i4>
      </vt:variant>
      <vt:variant>
        <vt:i4>5</vt:i4>
      </vt:variant>
      <vt:variant>
        <vt:lpwstr/>
      </vt:variant>
      <vt:variant>
        <vt:lpwstr>Par70</vt:lpwstr>
      </vt:variant>
      <vt:variant>
        <vt:i4>6488117</vt:i4>
      </vt:variant>
      <vt:variant>
        <vt:i4>288</vt:i4>
      </vt:variant>
      <vt:variant>
        <vt:i4>0</vt:i4>
      </vt:variant>
      <vt:variant>
        <vt:i4>5</vt:i4>
      </vt:variant>
      <vt:variant>
        <vt:lpwstr/>
      </vt:variant>
      <vt:variant>
        <vt:lpwstr>Par270</vt:lpwstr>
      </vt:variant>
      <vt:variant>
        <vt:i4>4980745</vt:i4>
      </vt:variant>
      <vt:variant>
        <vt:i4>285</vt:i4>
      </vt:variant>
      <vt:variant>
        <vt:i4>0</vt:i4>
      </vt:variant>
      <vt:variant>
        <vt:i4>5</vt:i4>
      </vt:variant>
      <vt:variant>
        <vt:lpwstr>consultantplus://offline/ref=13EB494F5D77CEB77F400433554D3E879535B868F62C8AA79FECC4B1AC3DB24CDC039A418235928AA25284B3E1hAaCN</vt:lpwstr>
      </vt:variant>
      <vt:variant>
        <vt:lpwstr/>
      </vt:variant>
      <vt:variant>
        <vt:i4>6684723</vt:i4>
      </vt:variant>
      <vt:variant>
        <vt:i4>282</vt:i4>
      </vt:variant>
      <vt:variant>
        <vt:i4>0</vt:i4>
      </vt:variant>
      <vt:variant>
        <vt:i4>5</vt:i4>
      </vt:variant>
      <vt:variant>
        <vt:lpwstr/>
      </vt:variant>
      <vt:variant>
        <vt:lpwstr>Par4134</vt:lpwstr>
      </vt:variant>
      <vt:variant>
        <vt:i4>4980830</vt:i4>
      </vt:variant>
      <vt:variant>
        <vt:i4>279</vt:i4>
      </vt:variant>
      <vt:variant>
        <vt:i4>0</vt:i4>
      </vt:variant>
      <vt:variant>
        <vt:i4>5</vt:i4>
      </vt:variant>
      <vt:variant>
        <vt:lpwstr>consultantplus://offline/ref=13EB494F5D77CEB77F400433554D3E879535B868F62C8AA79FECC4B1AC3DB24CDC039A418235928AA25284B3E0hAa5N</vt:lpwstr>
      </vt:variant>
      <vt:variant>
        <vt:lpwstr/>
      </vt:variant>
      <vt:variant>
        <vt:i4>7340086</vt:i4>
      </vt:variant>
      <vt:variant>
        <vt:i4>276</vt:i4>
      </vt:variant>
      <vt:variant>
        <vt:i4>0</vt:i4>
      </vt:variant>
      <vt:variant>
        <vt:i4>5</vt:i4>
      </vt:variant>
      <vt:variant>
        <vt:lpwstr>consultantplus://offline/ref=13EB494F5D77CEB77F400433554D3E879535B868F6248AAB9BE8CCECA635EB40DE04951E9532DB86A35284B2hEa0N</vt:lpwstr>
      </vt:variant>
      <vt:variant>
        <vt:lpwstr/>
      </vt:variant>
      <vt:variant>
        <vt:i4>6619187</vt:i4>
      </vt:variant>
      <vt:variant>
        <vt:i4>273</vt:i4>
      </vt:variant>
      <vt:variant>
        <vt:i4>0</vt:i4>
      </vt:variant>
      <vt:variant>
        <vt:i4>5</vt:i4>
      </vt:variant>
      <vt:variant>
        <vt:lpwstr/>
      </vt:variant>
      <vt:variant>
        <vt:lpwstr>Par4104</vt:lpwstr>
      </vt:variant>
      <vt:variant>
        <vt:i4>6619187</vt:i4>
      </vt:variant>
      <vt:variant>
        <vt:i4>270</vt:i4>
      </vt:variant>
      <vt:variant>
        <vt:i4>0</vt:i4>
      </vt:variant>
      <vt:variant>
        <vt:i4>5</vt:i4>
      </vt:variant>
      <vt:variant>
        <vt:lpwstr/>
      </vt:variant>
      <vt:variant>
        <vt:lpwstr>Par4104</vt:lpwstr>
      </vt:variant>
      <vt:variant>
        <vt:i4>6619187</vt:i4>
      </vt:variant>
      <vt:variant>
        <vt:i4>267</vt:i4>
      </vt:variant>
      <vt:variant>
        <vt:i4>0</vt:i4>
      </vt:variant>
      <vt:variant>
        <vt:i4>5</vt:i4>
      </vt:variant>
      <vt:variant>
        <vt:lpwstr/>
      </vt:variant>
      <vt:variant>
        <vt:lpwstr>Par4104</vt:lpwstr>
      </vt:variant>
      <vt:variant>
        <vt:i4>4980831</vt:i4>
      </vt:variant>
      <vt:variant>
        <vt:i4>264</vt:i4>
      </vt:variant>
      <vt:variant>
        <vt:i4>0</vt:i4>
      </vt:variant>
      <vt:variant>
        <vt:i4>5</vt:i4>
      </vt:variant>
      <vt:variant>
        <vt:lpwstr>consultantplus://offline/ref=13EB494F5D77CEB77F400433554D3E879535B868F62C8AA79FECC4B1AC3DB24CDC039A418235928AA25284B3E0hAa4N</vt:lpwstr>
      </vt:variant>
      <vt:variant>
        <vt:lpwstr/>
      </vt:variant>
      <vt:variant>
        <vt:i4>7340086</vt:i4>
      </vt:variant>
      <vt:variant>
        <vt:i4>261</vt:i4>
      </vt:variant>
      <vt:variant>
        <vt:i4>0</vt:i4>
      </vt:variant>
      <vt:variant>
        <vt:i4>5</vt:i4>
      </vt:variant>
      <vt:variant>
        <vt:lpwstr>consultantplus://offline/ref=13EB494F5D77CEB77F400433554D3E879535B868F6248AAB9BE8CCECA635EB40DE04951E9532DB86A35284B2hEa0N</vt:lpwstr>
      </vt:variant>
      <vt:variant>
        <vt:lpwstr/>
      </vt:variant>
      <vt:variant>
        <vt:i4>6291506</vt:i4>
      </vt:variant>
      <vt:variant>
        <vt:i4>258</vt:i4>
      </vt:variant>
      <vt:variant>
        <vt:i4>0</vt:i4>
      </vt:variant>
      <vt:variant>
        <vt:i4>5</vt:i4>
      </vt:variant>
      <vt:variant>
        <vt:lpwstr/>
      </vt:variant>
      <vt:variant>
        <vt:lpwstr>Par4050</vt:lpwstr>
      </vt:variant>
      <vt:variant>
        <vt:i4>7340086</vt:i4>
      </vt:variant>
      <vt:variant>
        <vt:i4>255</vt:i4>
      </vt:variant>
      <vt:variant>
        <vt:i4>0</vt:i4>
      </vt:variant>
      <vt:variant>
        <vt:i4>5</vt:i4>
      </vt:variant>
      <vt:variant>
        <vt:lpwstr>consultantplus://offline/ref=13EB494F5D77CEB77F400433554D3E879535B868F6248AAB9BE8CCECA635EB40DE04951E9532DB86A35284B2hEa0N</vt:lpwstr>
      </vt:variant>
      <vt:variant>
        <vt:lpwstr/>
      </vt:variant>
      <vt:variant>
        <vt:i4>6553650</vt:i4>
      </vt:variant>
      <vt:variant>
        <vt:i4>252</vt:i4>
      </vt:variant>
      <vt:variant>
        <vt:i4>0</vt:i4>
      </vt:variant>
      <vt:variant>
        <vt:i4>5</vt:i4>
      </vt:variant>
      <vt:variant>
        <vt:lpwstr/>
      </vt:variant>
      <vt:variant>
        <vt:lpwstr>Par4011</vt:lpwstr>
      </vt:variant>
      <vt:variant>
        <vt:i4>6357050</vt:i4>
      </vt:variant>
      <vt:variant>
        <vt:i4>249</vt:i4>
      </vt:variant>
      <vt:variant>
        <vt:i4>0</vt:i4>
      </vt:variant>
      <vt:variant>
        <vt:i4>5</vt:i4>
      </vt:variant>
      <vt:variant>
        <vt:lpwstr/>
      </vt:variant>
      <vt:variant>
        <vt:lpwstr>Par3833</vt:lpwstr>
      </vt:variant>
      <vt:variant>
        <vt:i4>4980749</vt:i4>
      </vt:variant>
      <vt:variant>
        <vt:i4>246</vt:i4>
      </vt:variant>
      <vt:variant>
        <vt:i4>0</vt:i4>
      </vt:variant>
      <vt:variant>
        <vt:i4>5</vt:i4>
      </vt:variant>
      <vt:variant>
        <vt:lpwstr>consultantplus://offline/ref=13EB494F5D77CEB77F400433554D3E879535B868F62C89AA9DE8C6B1AC3DB24CDC039A418235928AA25284B5EAhAaDN</vt:lpwstr>
      </vt:variant>
      <vt:variant>
        <vt:lpwstr/>
      </vt:variant>
      <vt:variant>
        <vt:i4>7340086</vt:i4>
      </vt:variant>
      <vt:variant>
        <vt:i4>243</vt:i4>
      </vt:variant>
      <vt:variant>
        <vt:i4>0</vt:i4>
      </vt:variant>
      <vt:variant>
        <vt:i4>5</vt:i4>
      </vt:variant>
      <vt:variant>
        <vt:lpwstr>consultantplus://offline/ref=13EB494F5D77CEB77F400433554D3E879535B868F6248AAB9BE8CCECA635EB40DE04951E9532DB86A35284B2hEa0N</vt:lpwstr>
      </vt:variant>
      <vt:variant>
        <vt:lpwstr/>
      </vt:variant>
      <vt:variant>
        <vt:i4>6684727</vt:i4>
      </vt:variant>
      <vt:variant>
        <vt:i4>240</vt:i4>
      </vt:variant>
      <vt:variant>
        <vt:i4>0</vt:i4>
      </vt:variant>
      <vt:variant>
        <vt:i4>5</vt:i4>
      </vt:variant>
      <vt:variant>
        <vt:lpwstr/>
      </vt:variant>
      <vt:variant>
        <vt:lpwstr>Par3546</vt:lpwstr>
      </vt:variant>
      <vt:variant>
        <vt:i4>2818109</vt:i4>
      </vt:variant>
      <vt:variant>
        <vt:i4>237</vt:i4>
      </vt:variant>
      <vt:variant>
        <vt:i4>0</vt:i4>
      </vt:variant>
      <vt:variant>
        <vt:i4>5</vt:i4>
      </vt:variant>
      <vt:variant>
        <vt:lpwstr>consultantplus://offline/ref=13EB494F5D77CEB77F400433554D3E879535B868F62588AF91E491E6AE6CE742hDa9N</vt:lpwstr>
      </vt:variant>
      <vt:variant>
        <vt:lpwstr/>
      </vt:variant>
      <vt:variant>
        <vt:i4>4980745</vt:i4>
      </vt:variant>
      <vt:variant>
        <vt:i4>234</vt:i4>
      </vt:variant>
      <vt:variant>
        <vt:i4>0</vt:i4>
      </vt:variant>
      <vt:variant>
        <vt:i4>5</vt:i4>
      </vt:variant>
      <vt:variant>
        <vt:lpwstr>consultantplus://offline/ref=13EB494F5D77CEB77F400433554D3E879535B868F62C8AA79FECC4B1AC3DB24CDC039A418235928AA25284B3E0hAaBN</vt:lpwstr>
      </vt:variant>
      <vt:variant>
        <vt:lpwstr/>
      </vt:variant>
      <vt:variant>
        <vt:i4>7340086</vt:i4>
      </vt:variant>
      <vt:variant>
        <vt:i4>231</vt:i4>
      </vt:variant>
      <vt:variant>
        <vt:i4>0</vt:i4>
      </vt:variant>
      <vt:variant>
        <vt:i4>5</vt:i4>
      </vt:variant>
      <vt:variant>
        <vt:lpwstr>consultantplus://offline/ref=13EB494F5D77CEB77F400433554D3E879535B868F6248AAB9BE8CCECA635EB40DE04951E9532DB86A35284B2hEa0N</vt:lpwstr>
      </vt:variant>
      <vt:variant>
        <vt:lpwstr/>
      </vt:variant>
      <vt:variant>
        <vt:i4>4980746</vt:i4>
      </vt:variant>
      <vt:variant>
        <vt:i4>228</vt:i4>
      </vt:variant>
      <vt:variant>
        <vt:i4>0</vt:i4>
      </vt:variant>
      <vt:variant>
        <vt:i4>5</vt:i4>
      </vt:variant>
      <vt:variant>
        <vt:lpwstr>consultantplus://offline/ref=13EB494F5D77CEB77F400433554D3E879535B868F62C8AA79FECC4B1AC3DB24CDC039A418235928AA25284B3E0hAaAN</vt:lpwstr>
      </vt:variant>
      <vt:variant>
        <vt:lpwstr/>
      </vt:variant>
      <vt:variant>
        <vt:i4>4980818</vt:i4>
      </vt:variant>
      <vt:variant>
        <vt:i4>225</vt:i4>
      </vt:variant>
      <vt:variant>
        <vt:i4>0</vt:i4>
      </vt:variant>
      <vt:variant>
        <vt:i4>5</vt:i4>
      </vt:variant>
      <vt:variant>
        <vt:lpwstr>consultantplus://offline/ref=13EB494F5D77CEB77F400433554D3E879535B868F62C8AA79FECC4B1AC3DB24CDC039A418235928AA25284B3E0hAa9N</vt:lpwstr>
      </vt:variant>
      <vt:variant>
        <vt:lpwstr/>
      </vt:variant>
      <vt:variant>
        <vt:i4>4980749</vt:i4>
      </vt:variant>
      <vt:variant>
        <vt:i4>222</vt:i4>
      </vt:variant>
      <vt:variant>
        <vt:i4>0</vt:i4>
      </vt:variant>
      <vt:variant>
        <vt:i4>5</vt:i4>
      </vt:variant>
      <vt:variant>
        <vt:lpwstr>consultantplus://offline/ref=13EB494F5D77CEB77F400433554D3E879535B868F62C89AA9DE8C6B1AC3DB24CDC039A418235928AA25284B5EAhAaDN</vt:lpwstr>
      </vt:variant>
      <vt:variant>
        <vt:lpwstr/>
      </vt:variant>
      <vt:variant>
        <vt:i4>7340086</vt:i4>
      </vt:variant>
      <vt:variant>
        <vt:i4>219</vt:i4>
      </vt:variant>
      <vt:variant>
        <vt:i4>0</vt:i4>
      </vt:variant>
      <vt:variant>
        <vt:i4>5</vt:i4>
      </vt:variant>
      <vt:variant>
        <vt:lpwstr>consultantplus://offline/ref=13EB494F5D77CEB77F400433554D3E879535B868F6248AAB9BE8CCECA635EB40DE04951E9532DB86A35284B2hEa0N</vt:lpwstr>
      </vt:variant>
      <vt:variant>
        <vt:lpwstr/>
      </vt:variant>
      <vt:variant>
        <vt:i4>4980749</vt:i4>
      </vt:variant>
      <vt:variant>
        <vt:i4>216</vt:i4>
      </vt:variant>
      <vt:variant>
        <vt:i4>0</vt:i4>
      </vt:variant>
      <vt:variant>
        <vt:i4>5</vt:i4>
      </vt:variant>
      <vt:variant>
        <vt:lpwstr>consultantplus://offline/ref=13EB494F5D77CEB77F400433554D3E879535B868F62C8AA79FECC4B1AC3DB24CDC039A418235928AA25284B3E0hAaFN</vt:lpwstr>
      </vt:variant>
      <vt:variant>
        <vt:lpwstr/>
      </vt:variant>
      <vt:variant>
        <vt:i4>4980750</vt:i4>
      </vt:variant>
      <vt:variant>
        <vt:i4>213</vt:i4>
      </vt:variant>
      <vt:variant>
        <vt:i4>0</vt:i4>
      </vt:variant>
      <vt:variant>
        <vt:i4>5</vt:i4>
      </vt:variant>
      <vt:variant>
        <vt:lpwstr>consultantplus://offline/ref=13EB494F5D77CEB77F400433554D3E879535B868F62C8AA79FECC4B1AC3DB24CDC039A418235928AA25284B3E0hAaEN</vt:lpwstr>
      </vt:variant>
      <vt:variant>
        <vt:lpwstr/>
      </vt:variant>
      <vt:variant>
        <vt:i4>4980749</vt:i4>
      </vt:variant>
      <vt:variant>
        <vt:i4>210</vt:i4>
      </vt:variant>
      <vt:variant>
        <vt:i4>0</vt:i4>
      </vt:variant>
      <vt:variant>
        <vt:i4>5</vt:i4>
      </vt:variant>
      <vt:variant>
        <vt:lpwstr>consultantplus://offline/ref=13EB494F5D77CEB77F400433554D3E879535B868F62C89AA9DE8C6B1AC3DB24CDC039A418235928AA25284B5EAhAaDN</vt:lpwstr>
      </vt:variant>
      <vt:variant>
        <vt:lpwstr/>
      </vt:variant>
      <vt:variant>
        <vt:i4>7340086</vt:i4>
      </vt:variant>
      <vt:variant>
        <vt:i4>207</vt:i4>
      </vt:variant>
      <vt:variant>
        <vt:i4>0</vt:i4>
      </vt:variant>
      <vt:variant>
        <vt:i4>5</vt:i4>
      </vt:variant>
      <vt:variant>
        <vt:lpwstr>consultantplus://offline/ref=13EB494F5D77CEB77F400433554D3E879535B868F6248AAB9BE8CCECA635EB40DE04951E9532DB86A35284B2hEa0N</vt:lpwstr>
      </vt:variant>
      <vt:variant>
        <vt:lpwstr/>
      </vt:variant>
      <vt:variant>
        <vt:i4>6553652</vt:i4>
      </vt:variant>
      <vt:variant>
        <vt:i4>204</vt:i4>
      </vt:variant>
      <vt:variant>
        <vt:i4>0</vt:i4>
      </vt:variant>
      <vt:variant>
        <vt:i4>5</vt:i4>
      </vt:variant>
      <vt:variant>
        <vt:lpwstr/>
      </vt:variant>
      <vt:variant>
        <vt:lpwstr>Par1642</vt:lpwstr>
      </vt:variant>
      <vt:variant>
        <vt:i4>6488117</vt:i4>
      </vt:variant>
      <vt:variant>
        <vt:i4>201</vt:i4>
      </vt:variant>
      <vt:variant>
        <vt:i4>0</vt:i4>
      </vt:variant>
      <vt:variant>
        <vt:i4>5</vt:i4>
      </vt:variant>
      <vt:variant>
        <vt:lpwstr/>
      </vt:variant>
      <vt:variant>
        <vt:lpwstr>Par3716</vt:lpwstr>
      </vt:variant>
      <vt:variant>
        <vt:i4>4980751</vt:i4>
      </vt:variant>
      <vt:variant>
        <vt:i4>198</vt:i4>
      </vt:variant>
      <vt:variant>
        <vt:i4>0</vt:i4>
      </vt:variant>
      <vt:variant>
        <vt:i4>5</vt:i4>
      </vt:variant>
      <vt:variant>
        <vt:lpwstr>consultantplus://offline/ref=13EB494F5D77CEB77F400433554D3E879535B868F62C8AA79FECC4B1AC3DB24CDC039A418235928AA25284B3E0hAaDN</vt:lpwstr>
      </vt:variant>
      <vt:variant>
        <vt:lpwstr/>
      </vt:variant>
      <vt:variant>
        <vt:i4>4980749</vt:i4>
      </vt:variant>
      <vt:variant>
        <vt:i4>195</vt:i4>
      </vt:variant>
      <vt:variant>
        <vt:i4>0</vt:i4>
      </vt:variant>
      <vt:variant>
        <vt:i4>5</vt:i4>
      </vt:variant>
      <vt:variant>
        <vt:lpwstr>consultantplus://offline/ref=13EB494F5D77CEB77F400433554D3E879535B868F62C89AA9DE8C6B1AC3DB24CDC039A418235928AA25284B5EAhAaDN</vt:lpwstr>
      </vt:variant>
      <vt:variant>
        <vt:lpwstr/>
      </vt:variant>
      <vt:variant>
        <vt:i4>7340086</vt:i4>
      </vt:variant>
      <vt:variant>
        <vt:i4>192</vt:i4>
      </vt:variant>
      <vt:variant>
        <vt:i4>0</vt:i4>
      </vt:variant>
      <vt:variant>
        <vt:i4>5</vt:i4>
      </vt:variant>
      <vt:variant>
        <vt:lpwstr>consultantplus://offline/ref=13EB494F5D77CEB77F400433554D3E879535B868F6248AAB9BE8CCECA635EB40DE04951E9532DB86A35284B2hEa0N</vt:lpwstr>
      </vt:variant>
      <vt:variant>
        <vt:lpwstr/>
      </vt:variant>
      <vt:variant>
        <vt:i4>4980744</vt:i4>
      </vt:variant>
      <vt:variant>
        <vt:i4>189</vt:i4>
      </vt:variant>
      <vt:variant>
        <vt:i4>0</vt:i4>
      </vt:variant>
      <vt:variant>
        <vt:i4>5</vt:i4>
      </vt:variant>
      <vt:variant>
        <vt:lpwstr>consultantplus://offline/ref=13EB494F5D77CEB77F400433554D3E879535B868F62C8AA79FECC4B1AC3DB24CDC039A418235928AA25284B3E0hAaCN</vt:lpwstr>
      </vt:variant>
      <vt:variant>
        <vt:lpwstr/>
      </vt:variant>
      <vt:variant>
        <vt:i4>4980822</vt:i4>
      </vt:variant>
      <vt:variant>
        <vt:i4>186</vt:i4>
      </vt:variant>
      <vt:variant>
        <vt:i4>0</vt:i4>
      </vt:variant>
      <vt:variant>
        <vt:i4>5</vt:i4>
      </vt:variant>
      <vt:variant>
        <vt:lpwstr>consultantplus://offline/ref=13EB494F5D77CEB77F400433554D3E879535B868F62C8BAB9EEAC4B1AC3DB24CDC039A418235928AA25284B2EBhAa9N</vt:lpwstr>
      </vt:variant>
      <vt:variant>
        <vt:lpwstr/>
      </vt:variant>
      <vt:variant>
        <vt:i4>4980744</vt:i4>
      </vt:variant>
      <vt:variant>
        <vt:i4>183</vt:i4>
      </vt:variant>
      <vt:variant>
        <vt:i4>0</vt:i4>
      </vt:variant>
      <vt:variant>
        <vt:i4>5</vt:i4>
      </vt:variant>
      <vt:variant>
        <vt:lpwstr>consultantplus://offline/ref=13EB494F5D77CEB77F400433554D3E879535B868F62C8AA79FECC4B1AC3DB24CDC039A418235928AA25284B3E0hAaCN</vt:lpwstr>
      </vt:variant>
      <vt:variant>
        <vt:lpwstr/>
      </vt:variant>
      <vt:variant>
        <vt:i4>7340086</vt:i4>
      </vt:variant>
      <vt:variant>
        <vt:i4>180</vt:i4>
      </vt:variant>
      <vt:variant>
        <vt:i4>0</vt:i4>
      </vt:variant>
      <vt:variant>
        <vt:i4>5</vt:i4>
      </vt:variant>
      <vt:variant>
        <vt:lpwstr>consultantplus://offline/ref=13EB494F5D77CEB77F400433554D3E879535B868F6248AAB9BE8CCECA635EB40DE04951E9532DB86A35284B2hEa0N</vt:lpwstr>
      </vt:variant>
      <vt:variant>
        <vt:lpwstr/>
      </vt:variant>
      <vt:variant>
        <vt:i4>4980829</vt:i4>
      </vt:variant>
      <vt:variant>
        <vt:i4>177</vt:i4>
      </vt:variant>
      <vt:variant>
        <vt:i4>0</vt:i4>
      </vt:variant>
      <vt:variant>
        <vt:i4>5</vt:i4>
      </vt:variant>
      <vt:variant>
        <vt:lpwstr>consultantplus://offline/ref=13EB494F5D77CEB77F400433554D3E879535B868F62C8AA79FECC4B1AC3DB24CDC039A418235928AA25284B3E3hAa5N</vt:lpwstr>
      </vt:variant>
      <vt:variant>
        <vt:lpwstr/>
      </vt:variant>
      <vt:variant>
        <vt:i4>7340086</vt:i4>
      </vt:variant>
      <vt:variant>
        <vt:i4>174</vt:i4>
      </vt:variant>
      <vt:variant>
        <vt:i4>0</vt:i4>
      </vt:variant>
      <vt:variant>
        <vt:i4>5</vt:i4>
      </vt:variant>
      <vt:variant>
        <vt:lpwstr>consultantplus://offline/ref=13EB494F5D77CEB77F400433554D3E879535B868F6248AAB9BE8CCECA635EB40DE04951E9532DB86A35284B2hEa0N</vt:lpwstr>
      </vt:variant>
      <vt:variant>
        <vt:lpwstr/>
      </vt:variant>
      <vt:variant>
        <vt:i4>6881338</vt:i4>
      </vt:variant>
      <vt:variant>
        <vt:i4>171</vt:i4>
      </vt:variant>
      <vt:variant>
        <vt:i4>0</vt:i4>
      </vt:variant>
      <vt:variant>
        <vt:i4>5</vt:i4>
      </vt:variant>
      <vt:variant>
        <vt:lpwstr/>
      </vt:variant>
      <vt:variant>
        <vt:lpwstr>Par1890</vt:lpwstr>
      </vt:variant>
      <vt:variant>
        <vt:i4>4980828</vt:i4>
      </vt:variant>
      <vt:variant>
        <vt:i4>168</vt:i4>
      </vt:variant>
      <vt:variant>
        <vt:i4>0</vt:i4>
      </vt:variant>
      <vt:variant>
        <vt:i4>5</vt:i4>
      </vt:variant>
      <vt:variant>
        <vt:lpwstr>consultantplus://offline/ref=13EB494F5D77CEB77F400433554D3E879535B868F62C8AA79FECC4B1AC3DB24CDC039A418235928AA25284B3E3hAa4N</vt:lpwstr>
      </vt:variant>
      <vt:variant>
        <vt:lpwstr/>
      </vt:variant>
      <vt:variant>
        <vt:i4>4980746</vt:i4>
      </vt:variant>
      <vt:variant>
        <vt:i4>165</vt:i4>
      </vt:variant>
      <vt:variant>
        <vt:i4>0</vt:i4>
      </vt:variant>
      <vt:variant>
        <vt:i4>5</vt:i4>
      </vt:variant>
      <vt:variant>
        <vt:lpwstr>consultantplus://offline/ref=13EB494F5D77CEB77F400433554D3E879535B868F62C8AA79FECC4B1AC3DB24CDC039A418235928AA25284B3E3hAaBN</vt:lpwstr>
      </vt:variant>
      <vt:variant>
        <vt:lpwstr/>
      </vt:variant>
      <vt:variant>
        <vt:i4>4980749</vt:i4>
      </vt:variant>
      <vt:variant>
        <vt:i4>162</vt:i4>
      </vt:variant>
      <vt:variant>
        <vt:i4>0</vt:i4>
      </vt:variant>
      <vt:variant>
        <vt:i4>5</vt:i4>
      </vt:variant>
      <vt:variant>
        <vt:lpwstr>consultantplus://offline/ref=13EB494F5D77CEB77F400433554D3E879535B868F62C89AA9DE8C6B1AC3DB24CDC039A418235928AA25284B5EAhAaDN</vt:lpwstr>
      </vt:variant>
      <vt:variant>
        <vt:lpwstr/>
      </vt:variant>
      <vt:variant>
        <vt:i4>7340086</vt:i4>
      </vt:variant>
      <vt:variant>
        <vt:i4>159</vt:i4>
      </vt:variant>
      <vt:variant>
        <vt:i4>0</vt:i4>
      </vt:variant>
      <vt:variant>
        <vt:i4>5</vt:i4>
      </vt:variant>
      <vt:variant>
        <vt:lpwstr>consultantplus://offline/ref=13EB494F5D77CEB77F400433554D3E879535B868F6248AAB9BE8CCECA635EB40DE04951E9532DB86A35284B2hEa0N</vt:lpwstr>
      </vt:variant>
      <vt:variant>
        <vt:lpwstr/>
      </vt:variant>
      <vt:variant>
        <vt:i4>4980745</vt:i4>
      </vt:variant>
      <vt:variant>
        <vt:i4>156</vt:i4>
      </vt:variant>
      <vt:variant>
        <vt:i4>0</vt:i4>
      </vt:variant>
      <vt:variant>
        <vt:i4>5</vt:i4>
      </vt:variant>
      <vt:variant>
        <vt:lpwstr>consultantplus://offline/ref=13EB494F5D77CEB77F400433554D3E879535B868F62C8AA79FECC4B1AC3DB24CDC039A418235928AA25284B3E3hAaAN</vt:lpwstr>
      </vt:variant>
      <vt:variant>
        <vt:lpwstr/>
      </vt:variant>
      <vt:variant>
        <vt:i4>4980817</vt:i4>
      </vt:variant>
      <vt:variant>
        <vt:i4>153</vt:i4>
      </vt:variant>
      <vt:variant>
        <vt:i4>0</vt:i4>
      </vt:variant>
      <vt:variant>
        <vt:i4>5</vt:i4>
      </vt:variant>
      <vt:variant>
        <vt:lpwstr>consultantplus://offline/ref=13EB494F5D77CEB77F400433554D3E879535B868F62C8AA79FECC4B1AC3DB24CDC039A418235928AA25284B3E3hAa9N</vt:lpwstr>
      </vt:variant>
      <vt:variant>
        <vt:lpwstr/>
      </vt:variant>
      <vt:variant>
        <vt:i4>7340086</vt:i4>
      </vt:variant>
      <vt:variant>
        <vt:i4>150</vt:i4>
      </vt:variant>
      <vt:variant>
        <vt:i4>0</vt:i4>
      </vt:variant>
      <vt:variant>
        <vt:i4>5</vt:i4>
      </vt:variant>
      <vt:variant>
        <vt:lpwstr>consultantplus://offline/ref=13EB494F5D77CEB77F400433554D3E879535B868F6248AAB9BE8CCECA635EB40DE04951E9532DB86A35284B2hEa0N</vt:lpwstr>
      </vt:variant>
      <vt:variant>
        <vt:lpwstr/>
      </vt:variant>
      <vt:variant>
        <vt:i4>4980749</vt:i4>
      </vt:variant>
      <vt:variant>
        <vt:i4>147</vt:i4>
      </vt:variant>
      <vt:variant>
        <vt:i4>0</vt:i4>
      </vt:variant>
      <vt:variant>
        <vt:i4>5</vt:i4>
      </vt:variant>
      <vt:variant>
        <vt:lpwstr>consultantplus://offline/ref=13EB494F5D77CEB77F400433554D3E879535B868F62C89AA9DE8C6B1AC3DB24CDC039A418235928AA25284B5EAhAaDN</vt:lpwstr>
      </vt:variant>
      <vt:variant>
        <vt:lpwstr/>
      </vt:variant>
      <vt:variant>
        <vt:i4>7340128</vt:i4>
      </vt:variant>
      <vt:variant>
        <vt:i4>144</vt:i4>
      </vt:variant>
      <vt:variant>
        <vt:i4>0</vt:i4>
      </vt:variant>
      <vt:variant>
        <vt:i4>5</vt:i4>
      </vt:variant>
      <vt:variant>
        <vt:lpwstr>consultantplus://offline/ref=13EB494F5D77CEB77F400433554D3E879535B868F62A8EAF9CE9CCECA635EB40DE04951E9532DB86A35284B2hEa3N</vt:lpwstr>
      </vt:variant>
      <vt:variant>
        <vt:lpwstr/>
      </vt:variant>
      <vt:variant>
        <vt:i4>4980747</vt:i4>
      </vt:variant>
      <vt:variant>
        <vt:i4>141</vt:i4>
      </vt:variant>
      <vt:variant>
        <vt:i4>0</vt:i4>
      </vt:variant>
      <vt:variant>
        <vt:i4>5</vt:i4>
      </vt:variant>
      <vt:variant>
        <vt:lpwstr>consultantplus://offline/ref=13EB494F5D77CEB77F400433554D3E879535B868F62C89AF99EFC2B1AC3DB24CDC039A418235928AA25284B2EBhAaFN</vt:lpwstr>
      </vt:variant>
      <vt:variant>
        <vt:lpwstr/>
      </vt:variant>
      <vt:variant>
        <vt:i4>2097206</vt:i4>
      </vt:variant>
      <vt:variant>
        <vt:i4>138</vt:i4>
      </vt:variant>
      <vt:variant>
        <vt:i4>0</vt:i4>
      </vt:variant>
      <vt:variant>
        <vt:i4>5</vt:i4>
      </vt:variant>
      <vt:variant>
        <vt:lpwstr>consultantplus://offline/ref=13EB494F5D77CEB77F400433554D3E879535B868F62C88A99DEEC0B1AC3DB24CDC03h9aAN</vt:lpwstr>
      </vt:variant>
      <vt:variant>
        <vt:lpwstr/>
      </vt:variant>
      <vt:variant>
        <vt:i4>4980745</vt:i4>
      </vt:variant>
      <vt:variant>
        <vt:i4>135</vt:i4>
      </vt:variant>
      <vt:variant>
        <vt:i4>0</vt:i4>
      </vt:variant>
      <vt:variant>
        <vt:i4>5</vt:i4>
      </vt:variant>
      <vt:variant>
        <vt:lpwstr>consultantplus://offline/ref=13EB494F5D77CEB77F400433554D3E879535B868F62C89AF99EFC2B1AC3DB24CDC039A418235928AA25284B2EBhAaDN</vt:lpwstr>
      </vt:variant>
      <vt:variant>
        <vt:lpwstr/>
      </vt:variant>
      <vt:variant>
        <vt:i4>2097206</vt:i4>
      </vt:variant>
      <vt:variant>
        <vt:i4>132</vt:i4>
      </vt:variant>
      <vt:variant>
        <vt:i4>0</vt:i4>
      </vt:variant>
      <vt:variant>
        <vt:i4>5</vt:i4>
      </vt:variant>
      <vt:variant>
        <vt:lpwstr>consultantplus://offline/ref=13EB494F5D77CEB77F400433554D3E879535B868F62C88A99DEEC0B1AC3DB24CDC03h9aAN</vt:lpwstr>
      </vt:variant>
      <vt:variant>
        <vt:lpwstr/>
      </vt:variant>
      <vt:variant>
        <vt:i4>6684730</vt:i4>
      </vt:variant>
      <vt:variant>
        <vt:i4>129</vt:i4>
      </vt:variant>
      <vt:variant>
        <vt:i4>0</vt:i4>
      </vt:variant>
      <vt:variant>
        <vt:i4>5</vt:i4>
      </vt:variant>
      <vt:variant>
        <vt:lpwstr/>
      </vt:variant>
      <vt:variant>
        <vt:lpwstr>Par1861</vt:lpwstr>
      </vt:variant>
      <vt:variant>
        <vt:i4>7340086</vt:i4>
      </vt:variant>
      <vt:variant>
        <vt:i4>126</vt:i4>
      </vt:variant>
      <vt:variant>
        <vt:i4>0</vt:i4>
      </vt:variant>
      <vt:variant>
        <vt:i4>5</vt:i4>
      </vt:variant>
      <vt:variant>
        <vt:lpwstr>consultantplus://offline/ref=13EB494F5D77CEB77F400433554D3E879535B868F6248AAB9BE8CCECA635EB40DE04951E9532DB86A35284B2hEa0N</vt:lpwstr>
      </vt:variant>
      <vt:variant>
        <vt:lpwstr/>
      </vt:variant>
      <vt:variant>
        <vt:i4>7340133</vt:i4>
      </vt:variant>
      <vt:variant>
        <vt:i4>123</vt:i4>
      </vt:variant>
      <vt:variant>
        <vt:i4>0</vt:i4>
      </vt:variant>
      <vt:variant>
        <vt:i4>5</vt:i4>
      </vt:variant>
      <vt:variant>
        <vt:lpwstr>consultantplus://offline/ref=13EB494F5D77CEB77F400433554D3E879535B868F62E8FAA9FE9CCECA635EB40DE04951E9532DB86A35284B1hEa0N</vt:lpwstr>
      </vt:variant>
      <vt:variant>
        <vt:lpwstr/>
      </vt:variant>
      <vt:variant>
        <vt:i4>6422576</vt:i4>
      </vt:variant>
      <vt:variant>
        <vt:i4>120</vt:i4>
      </vt:variant>
      <vt:variant>
        <vt:i4>0</vt:i4>
      </vt:variant>
      <vt:variant>
        <vt:i4>5</vt:i4>
      </vt:variant>
      <vt:variant>
        <vt:lpwstr/>
      </vt:variant>
      <vt:variant>
        <vt:lpwstr>Par320</vt:lpwstr>
      </vt:variant>
      <vt:variant>
        <vt:i4>7340091</vt:i4>
      </vt:variant>
      <vt:variant>
        <vt:i4>117</vt:i4>
      </vt:variant>
      <vt:variant>
        <vt:i4>0</vt:i4>
      </vt:variant>
      <vt:variant>
        <vt:i4>5</vt:i4>
      </vt:variant>
      <vt:variant>
        <vt:lpwstr>consultantplus://offline/ref=13EB494F5D77CEB77F400433554D3E879535B868F62A81AC99E8CCECA635EB40DE04951E9532DB86A35284BBhEa2N</vt:lpwstr>
      </vt:variant>
      <vt:variant>
        <vt:lpwstr/>
      </vt:variant>
      <vt:variant>
        <vt:i4>7340086</vt:i4>
      </vt:variant>
      <vt:variant>
        <vt:i4>114</vt:i4>
      </vt:variant>
      <vt:variant>
        <vt:i4>0</vt:i4>
      </vt:variant>
      <vt:variant>
        <vt:i4>5</vt:i4>
      </vt:variant>
      <vt:variant>
        <vt:lpwstr>consultantplus://offline/ref=13EB494F5D77CEB77F400433554D3E879535B868F6248AAB9BE8CCECA635EB40DE04951E9532DB86A35284B2hEa0N</vt:lpwstr>
      </vt:variant>
      <vt:variant>
        <vt:lpwstr/>
      </vt:variant>
      <vt:variant>
        <vt:i4>7340086</vt:i4>
      </vt:variant>
      <vt:variant>
        <vt:i4>111</vt:i4>
      </vt:variant>
      <vt:variant>
        <vt:i4>0</vt:i4>
      </vt:variant>
      <vt:variant>
        <vt:i4>5</vt:i4>
      </vt:variant>
      <vt:variant>
        <vt:lpwstr>consultantplus://offline/ref=13EB494F5D77CEB77F400433554D3E879535B868F6248AAB9BE8CCECA635EB40DE04951E9532DB86A35284B2hEa0N</vt:lpwstr>
      </vt:variant>
      <vt:variant>
        <vt:lpwstr/>
      </vt:variant>
      <vt:variant>
        <vt:i4>4980817</vt:i4>
      </vt:variant>
      <vt:variant>
        <vt:i4>108</vt:i4>
      </vt:variant>
      <vt:variant>
        <vt:i4>0</vt:i4>
      </vt:variant>
      <vt:variant>
        <vt:i4>5</vt:i4>
      </vt:variant>
      <vt:variant>
        <vt:lpwstr>consultantplus://offline/ref=13EB494F5D77CEB77F400433554D3E879535B868F62C8BAF9FE6C2B1AC3DB24CDC039A418235928AA25284B3E2hAa9N</vt:lpwstr>
      </vt:variant>
      <vt:variant>
        <vt:lpwstr/>
      </vt:variant>
      <vt:variant>
        <vt:i4>4980821</vt:i4>
      </vt:variant>
      <vt:variant>
        <vt:i4>105</vt:i4>
      </vt:variant>
      <vt:variant>
        <vt:i4>0</vt:i4>
      </vt:variant>
      <vt:variant>
        <vt:i4>5</vt:i4>
      </vt:variant>
      <vt:variant>
        <vt:lpwstr>consultantplus://offline/ref=13EB494F5D77CEB77F400433554D3E879535B868F62C8AAD98EDC7B1AC3DB24CDC039A418235928AA25284B3E2hAa5N</vt:lpwstr>
      </vt:variant>
      <vt:variant>
        <vt:lpwstr/>
      </vt:variant>
      <vt:variant>
        <vt:i4>4980750</vt:i4>
      </vt:variant>
      <vt:variant>
        <vt:i4>102</vt:i4>
      </vt:variant>
      <vt:variant>
        <vt:i4>0</vt:i4>
      </vt:variant>
      <vt:variant>
        <vt:i4>5</vt:i4>
      </vt:variant>
      <vt:variant>
        <vt:lpwstr>consultantplus://offline/ref=13EB494F5D77CEB77F400433554D3E879535B868F62C8AA79FECC4B1AC3DB24CDC039A418235928AA25284B3E3hAaFN</vt:lpwstr>
      </vt:variant>
      <vt:variant>
        <vt:lpwstr/>
      </vt:variant>
      <vt:variant>
        <vt:i4>7340133</vt:i4>
      </vt:variant>
      <vt:variant>
        <vt:i4>99</vt:i4>
      </vt:variant>
      <vt:variant>
        <vt:i4>0</vt:i4>
      </vt:variant>
      <vt:variant>
        <vt:i4>5</vt:i4>
      </vt:variant>
      <vt:variant>
        <vt:lpwstr>consultantplus://offline/ref=13EB494F5D77CEB77F400433554D3E879535B868F6248AAB9BE8CCECA635EB40DE04951E9532DB86A35285BBhEa2N</vt:lpwstr>
      </vt:variant>
      <vt:variant>
        <vt:lpwstr/>
      </vt:variant>
      <vt:variant>
        <vt:i4>4980749</vt:i4>
      </vt:variant>
      <vt:variant>
        <vt:i4>96</vt:i4>
      </vt:variant>
      <vt:variant>
        <vt:i4>0</vt:i4>
      </vt:variant>
      <vt:variant>
        <vt:i4>5</vt:i4>
      </vt:variant>
      <vt:variant>
        <vt:lpwstr>consultantplus://offline/ref=13EB494F5D77CEB77F400433554D3E879535B868F62C8AA79FECC4B1AC3DB24CDC039A418235928AA25284B3E3hAaEN</vt:lpwstr>
      </vt:variant>
      <vt:variant>
        <vt:lpwstr/>
      </vt:variant>
      <vt:variant>
        <vt:i4>6422581</vt:i4>
      </vt:variant>
      <vt:variant>
        <vt:i4>93</vt:i4>
      </vt:variant>
      <vt:variant>
        <vt:i4>0</vt:i4>
      </vt:variant>
      <vt:variant>
        <vt:i4>5</vt:i4>
      </vt:variant>
      <vt:variant>
        <vt:lpwstr/>
      </vt:variant>
      <vt:variant>
        <vt:lpwstr>Par1722</vt:lpwstr>
      </vt:variant>
      <vt:variant>
        <vt:i4>7340086</vt:i4>
      </vt:variant>
      <vt:variant>
        <vt:i4>90</vt:i4>
      </vt:variant>
      <vt:variant>
        <vt:i4>0</vt:i4>
      </vt:variant>
      <vt:variant>
        <vt:i4>5</vt:i4>
      </vt:variant>
      <vt:variant>
        <vt:lpwstr>consultantplus://offline/ref=13EB494F5D77CEB77F400433554D3E879535B868F6248AAB9BE8CCECA635EB40DE04951E9532DB86A35284B2hEa0N</vt:lpwstr>
      </vt:variant>
      <vt:variant>
        <vt:lpwstr/>
      </vt:variant>
      <vt:variant>
        <vt:i4>4980749</vt:i4>
      </vt:variant>
      <vt:variant>
        <vt:i4>87</vt:i4>
      </vt:variant>
      <vt:variant>
        <vt:i4>0</vt:i4>
      </vt:variant>
      <vt:variant>
        <vt:i4>5</vt:i4>
      </vt:variant>
      <vt:variant>
        <vt:lpwstr>consultantplus://offline/ref=13EB494F5D77CEB77F400433554D3E879535B868F62C89AA9DE8C6B1AC3DB24CDC039A418235928AA25284B5EAhAaDN</vt:lpwstr>
      </vt:variant>
      <vt:variant>
        <vt:lpwstr/>
      </vt:variant>
      <vt:variant>
        <vt:i4>6881332</vt:i4>
      </vt:variant>
      <vt:variant>
        <vt:i4>84</vt:i4>
      </vt:variant>
      <vt:variant>
        <vt:i4>0</vt:i4>
      </vt:variant>
      <vt:variant>
        <vt:i4>5</vt:i4>
      </vt:variant>
      <vt:variant>
        <vt:lpwstr/>
      </vt:variant>
      <vt:variant>
        <vt:lpwstr>Par1691</vt:lpwstr>
      </vt:variant>
      <vt:variant>
        <vt:i4>4980749</vt:i4>
      </vt:variant>
      <vt:variant>
        <vt:i4>81</vt:i4>
      </vt:variant>
      <vt:variant>
        <vt:i4>0</vt:i4>
      </vt:variant>
      <vt:variant>
        <vt:i4>5</vt:i4>
      </vt:variant>
      <vt:variant>
        <vt:lpwstr>consultantplus://offline/ref=13EB494F5D77CEB77F400433554D3E879535B868F62C8AAD9CEDC5B1AC3DB24CDC039A418235928AA25284B3E2hAa4N</vt:lpwstr>
      </vt:variant>
      <vt:variant>
        <vt:lpwstr/>
      </vt:variant>
      <vt:variant>
        <vt:i4>6553652</vt:i4>
      </vt:variant>
      <vt:variant>
        <vt:i4>78</vt:i4>
      </vt:variant>
      <vt:variant>
        <vt:i4>0</vt:i4>
      </vt:variant>
      <vt:variant>
        <vt:i4>5</vt:i4>
      </vt:variant>
      <vt:variant>
        <vt:lpwstr/>
      </vt:variant>
      <vt:variant>
        <vt:lpwstr>Par1642</vt:lpwstr>
      </vt:variant>
      <vt:variant>
        <vt:i4>5636098</vt:i4>
      </vt:variant>
      <vt:variant>
        <vt:i4>75</vt:i4>
      </vt:variant>
      <vt:variant>
        <vt:i4>0</vt:i4>
      </vt:variant>
      <vt:variant>
        <vt:i4>5</vt:i4>
      </vt:variant>
      <vt:variant>
        <vt:lpwstr/>
      </vt:variant>
      <vt:variant>
        <vt:lpwstr>Par74</vt:lpwstr>
      </vt:variant>
      <vt:variant>
        <vt:i4>6422583</vt:i4>
      </vt:variant>
      <vt:variant>
        <vt:i4>72</vt:i4>
      </vt:variant>
      <vt:variant>
        <vt:i4>0</vt:i4>
      </vt:variant>
      <vt:variant>
        <vt:i4>5</vt:i4>
      </vt:variant>
      <vt:variant>
        <vt:lpwstr/>
      </vt:variant>
      <vt:variant>
        <vt:lpwstr>Par1523</vt:lpwstr>
      </vt:variant>
      <vt:variant>
        <vt:i4>6553650</vt:i4>
      </vt:variant>
      <vt:variant>
        <vt:i4>69</vt:i4>
      </vt:variant>
      <vt:variant>
        <vt:i4>0</vt:i4>
      </vt:variant>
      <vt:variant>
        <vt:i4>5</vt:i4>
      </vt:variant>
      <vt:variant>
        <vt:lpwstr/>
      </vt:variant>
      <vt:variant>
        <vt:lpwstr>Par1046</vt:lpwstr>
      </vt:variant>
      <vt:variant>
        <vt:i4>7340086</vt:i4>
      </vt:variant>
      <vt:variant>
        <vt:i4>66</vt:i4>
      </vt:variant>
      <vt:variant>
        <vt:i4>0</vt:i4>
      </vt:variant>
      <vt:variant>
        <vt:i4>5</vt:i4>
      </vt:variant>
      <vt:variant>
        <vt:lpwstr>consultantplus://offline/ref=13EB494F5D77CEB77F400433554D3E879535B868F6248AAB9BE8CCECA635EB40DE04951E9532DB86A35284B2hEa0N</vt:lpwstr>
      </vt:variant>
      <vt:variant>
        <vt:lpwstr/>
      </vt:variant>
      <vt:variant>
        <vt:i4>6750257</vt:i4>
      </vt:variant>
      <vt:variant>
        <vt:i4>63</vt:i4>
      </vt:variant>
      <vt:variant>
        <vt:i4>0</vt:i4>
      </vt:variant>
      <vt:variant>
        <vt:i4>5</vt:i4>
      </vt:variant>
      <vt:variant>
        <vt:lpwstr/>
      </vt:variant>
      <vt:variant>
        <vt:lpwstr>Par1379</vt:lpwstr>
      </vt:variant>
      <vt:variant>
        <vt:i4>6553650</vt:i4>
      </vt:variant>
      <vt:variant>
        <vt:i4>60</vt:i4>
      </vt:variant>
      <vt:variant>
        <vt:i4>0</vt:i4>
      </vt:variant>
      <vt:variant>
        <vt:i4>5</vt:i4>
      </vt:variant>
      <vt:variant>
        <vt:lpwstr/>
      </vt:variant>
      <vt:variant>
        <vt:lpwstr>Par1046</vt:lpwstr>
      </vt:variant>
      <vt:variant>
        <vt:i4>1048578</vt:i4>
      </vt:variant>
      <vt:variant>
        <vt:i4>57</vt:i4>
      </vt:variant>
      <vt:variant>
        <vt:i4>0</vt:i4>
      </vt:variant>
      <vt:variant>
        <vt:i4>5</vt:i4>
      </vt:variant>
      <vt:variant>
        <vt:lpwstr>consultantplus://offline/ref=13EB494F5D77CEB77F400433554D3E879535B868F62A8BAC99EACCECA635EB40DEh0a4N</vt:lpwstr>
      </vt:variant>
      <vt:variant>
        <vt:lpwstr/>
      </vt:variant>
      <vt:variant>
        <vt:i4>7340086</vt:i4>
      </vt:variant>
      <vt:variant>
        <vt:i4>54</vt:i4>
      </vt:variant>
      <vt:variant>
        <vt:i4>0</vt:i4>
      </vt:variant>
      <vt:variant>
        <vt:i4>5</vt:i4>
      </vt:variant>
      <vt:variant>
        <vt:lpwstr>consultantplus://offline/ref=13EB494F5D77CEB77F400433554D3E879535B868F6248AAB9BE8CCECA635EB40DE04951E9532DB86A35284B2hEa0N</vt:lpwstr>
      </vt:variant>
      <vt:variant>
        <vt:lpwstr/>
      </vt:variant>
      <vt:variant>
        <vt:i4>7340129</vt:i4>
      </vt:variant>
      <vt:variant>
        <vt:i4>51</vt:i4>
      </vt:variant>
      <vt:variant>
        <vt:i4>0</vt:i4>
      </vt:variant>
      <vt:variant>
        <vt:i4>5</vt:i4>
      </vt:variant>
      <vt:variant>
        <vt:lpwstr>consultantplus://offline/ref=13EB494F5D77CEB77F400433554D3E879535B868F62A8BAC99EACCECA635EB40DE04951E9532DB86A35285B0hEa1N</vt:lpwstr>
      </vt:variant>
      <vt:variant>
        <vt:lpwstr/>
      </vt:variant>
      <vt:variant>
        <vt:i4>4980749</vt:i4>
      </vt:variant>
      <vt:variant>
        <vt:i4>48</vt:i4>
      </vt:variant>
      <vt:variant>
        <vt:i4>0</vt:i4>
      </vt:variant>
      <vt:variant>
        <vt:i4>5</vt:i4>
      </vt:variant>
      <vt:variant>
        <vt:lpwstr>consultantplus://offline/ref=13EB494F5D77CEB77F400433554D3E879535B868F62C89AC91EEC2B1AC3DB24CDC039A418235928AA25287B7E2hAa8N</vt:lpwstr>
      </vt:variant>
      <vt:variant>
        <vt:lpwstr/>
      </vt:variant>
      <vt:variant>
        <vt:i4>4980817</vt:i4>
      </vt:variant>
      <vt:variant>
        <vt:i4>45</vt:i4>
      </vt:variant>
      <vt:variant>
        <vt:i4>0</vt:i4>
      </vt:variant>
      <vt:variant>
        <vt:i4>5</vt:i4>
      </vt:variant>
      <vt:variant>
        <vt:lpwstr>consultantplus://offline/ref=13EB494F5D77CEB77F400433554D3E879535B868F62C8BAF9FE6C2B1AC3DB24CDC039A418235928AA25284B3E2hAa9N</vt:lpwstr>
      </vt:variant>
      <vt:variant>
        <vt:lpwstr/>
      </vt:variant>
      <vt:variant>
        <vt:i4>4980747</vt:i4>
      </vt:variant>
      <vt:variant>
        <vt:i4>42</vt:i4>
      </vt:variant>
      <vt:variant>
        <vt:i4>0</vt:i4>
      </vt:variant>
      <vt:variant>
        <vt:i4>5</vt:i4>
      </vt:variant>
      <vt:variant>
        <vt:lpwstr>consultantplus://offline/ref=13EB494F5D77CEB77F400433554D3E879535B868F62C8AA79FECC4B1AC3DB24CDC039A418235928AA25284B3E3hAaCN</vt:lpwstr>
      </vt:variant>
      <vt:variant>
        <vt:lpwstr/>
      </vt:variant>
      <vt:variant>
        <vt:i4>4980742</vt:i4>
      </vt:variant>
      <vt:variant>
        <vt:i4>39</vt:i4>
      </vt:variant>
      <vt:variant>
        <vt:i4>0</vt:i4>
      </vt:variant>
      <vt:variant>
        <vt:i4>5</vt:i4>
      </vt:variant>
      <vt:variant>
        <vt:lpwstr>consultantplus://offline/ref=13EB494F5D77CEB77F400433554D3E879535B868F62C89AE9DE8C1B1AC3DB24CDC039A418235928AA25284B0E1hAa9N</vt:lpwstr>
      </vt:variant>
      <vt:variant>
        <vt:lpwstr/>
      </vt:variant>
      <vt:variant>
        <vt:i4>4980737</vt:i4>
      </vt:variant>
      <vt:variant>
        <vt:i4>36</vt:i4>
      </vt:variant>
      <vt:variant>
        <vt:i4>0</vt:i4>
      </vt:variant>
      <vt:variant>
        <vt:i4>5</vt:i4>
      </vt:variant>
      <vt:variant>
        <vt:lpwstr>consultantplus://offline/ref=13EB494F5D77CEB77F400433554D3E879535B868F62C89AE9BEACEB1AC3DB24CDC039A418235928AA25284B3E2hAa5N</vt:lpwstr>
      </vt:variant>
      <vt:variant>
        <vt:lpwstr/>
      </vt:variant>
      <vt:variant>
        <vt:i4>4980750</vt:i4>
      </vt:variant>
      <vt:variant>
        <vt:i4>33</vt:i4>
      </vt:variant>
      <vt:variant>
        <vt:i4>0</vt:i4>
      </vt:variant>
      <vt:variant>
        <vt:i4>5</vt:i4>
      </vt:variant>
      <vt:variant>
        <vt:lpwstr>consultantplus://offline/ref=13EB494F5D77CEB77F400433554D3E879535B868F62C89AF99EFC2B1AC3DB24CDC039A418235928AA25284B2EBhAaCN</vt:lpwstr>
      </vt:variant>
      <vt:variant>
        <vt:lpwstr/>
      </vt:variant>
      <vt:variant>
        <vt:i4>4980741</vt:i4>
      </vt:variant>
      <vt:variant>
        <vt:i4>30</vt:i4>
      </vt:variant>
      <vt:variant>
        <vt:i4>0</vt:i4>
      </vt:variant>
      <vt:variant>
        <vt:i4>5</vt:i4>
      </vt:variant>
      <vt:variant>
        <vt:lpwstr>consultantplus://offline/ref=13EB494F5D77CEB77F400433554D3E879535B868F62C88A791EDC5B1AC3DB24CDC039A418235928AA25284B2EBhAa5N</vt:lpwstr>
      </vt:variant>
      <vt:variant>
        <vt:lpwstr/>
      </vt:variant>
      <vt:variant>
        <vt:i4>7340087</vt:i4>
      </vt:variant>
      <vt:variant>
        <vt:i4>27</vt:i4>
      </vt:variant>
      <vt:variant>
        <vt:i4>0</vt:i4>
      </vt:variant>
      <vt:variant>
        <vt:i4>5</vt:i4>
      </vt:variant>
      <vt:variant>
        <vt:lpwstr>consultantplus://offline/ref=13EB494F5D77CEB77F400433554D3E879535B868F6258EAB99EACCECA635EB40DE04951E9532DB86A35284B3hEa7N</vt:lpwstr>
      </vt:variant>
      <vt:variant>
        <vt:lpwstr/>
      </vt:variant>
      <vt:variant>
        <vt:i4>5373954</vt:i4>
      </vt:variant>
      <vt:variant>
        <vt:i4>24</vt:i4>
      </vt:variant>
      <vt:variant>
        <vt:i4>0</vt:i4>
      </vt:variant>
      <vt:variant>
        <vt:i4>5</vt:i4>
      </vt:variant>
      <vt:variant>
        <vt:lpwstr/>
      </vt:variant>
      <vt:variant>
        <vt:lpwstr>Par31</vt:lpwstr>
      </vt:variant>
      <vt:variant>
        <vt:i4>7340130</vt:i4>
      </vt:variant>
      <vt:variant>
        <vt:i4>21</vt:i4>
      </vt:variant>
      <vt:variant>
        <vt:i4>0</vt:i4>
      </vt:variant>
      <vt:variant>
        <vt:i4>5</vt:i4>
      </vt:variant>
      <vt:variant>
        <vt:lpwstr>consultantplus://offline/ref=13EB494F5D77CEB77F400433554D3E879535B868F62A8BAC99EACCECA635EB40DE04951E9532DB86A35284B4hEa7N</vt:lpwstr>
      </vt:variant>
      <vt:variant>
        <vt:lpwstr/>
      </vt:variant>
      <vt:variant>
        <vt:i4>4980817</vt:i4>
      </vt:variant>
      <vt:variant>
        <vt:i4>18</vt:i4>
      </vt:variant>
      <vt:variant>
        <vt:i4>0</vt:i4>
      </vt:variant>
      <vt:variant>
        <vt:i4>5</vt:i4>
      </vt:variant>
      <vt:variant>
        <vt:lpwstr>consultantplus://offline/ref=13EB494F5D77CEB77F400433554D3E879535B868F62C8BAF9FE6C2B1AC3DB24CDC039A418235928AA25284B3E2hAa9N</vt:lpwstr>
      </vt:variant>
      <vt:variant>
        <vt:lpwstr/>
      </vt:variant>
      <vt:variant>
        <vt:i4>4980747</vt:i4>
      </vt:variant>
      <vt:variant>
        <vt:i4>15</vt:i4>
      </vt:variant>
      <vt:variant>
        <vt:i4>0</vt:i4>
      </vt:variant>
      <vt:variant>
        <vt:i4>5</vt:i4>
      </vt:variant>
      <vt:variant>
        <vt:lpwstr>consultantplus://offline/ref=13EB494F5D77CEB77F400433554D3E879535B868F62C8AA79FECC4B1AC3DB24CDC039A418235928AA25284B3E3hAaCN</vt:lpwstr>
      </vt:variant>
      <vt:variant>
        <vt:lpwstr/>
      </vt:variant>
      <vt:variant>
        <vt:i4>4980742</vt:i4>
      </vt:variant>
      <vt:variant>
        <vt:i4>12</vt:i4>
      </vt:variant>
      <vt:variant>
        <vt:i4>0</vt:i4>
      </vt:variant>
      <vt:variant>
        <vt:i4>5</vt:i4>
      </vt:variant>
      <vt:variant>
        <vt:lpwstr>consultantplus://offline/ref=13EB494F5D77CEB77F400433554D3E879535B868F62C89AE9DE8C1B1AC3DB24CDC039A418235928AA25284B0E1hAa9N</vt:lpwstr>
      </vt:variant>
      <vt:variant>
        <vt:lpwstr/>
      </vt:variant>
      <vt:variant>
        <vt:i4>4980737</vt:i4>
      </vt:variant>
      <vt:variant>
        <vt:i4>9</vt:i4>
      </vt:variant>
      <vt:variant>
        <vt:i4>0</vt:i4>
      </vt:variant>
      <vt:variant>
        <vt:i4>5</vt:i4>
      </vt:variant>
      <vt:variant>
        <vt:lpwstr>consultantplus://offline/ref=13EB494F5D77CEB77F400433554D3E879535B868F62C89AE9BEACEB1AC3DB24CDC039A418235928AA25284B3E2hAa5N</vt:lpwstr>
      </vt:variant>
      <vt:variant>
        <vt:lpwstr/>
      </vt:variant>
      <vt:variant>
        <vt:i4>4980750</vt:i4>
      </vt:variant>
      <vt:variant>
        <vt:i4>6</vt:i4>
      </vt:variant>
      <vt:variant>
        <vt:i4>0</vt:i4>
      </vt:variant>
      <vt:variant>
        <vt:i4>5</vt:i4>
      </vt:variant>
      <vt:variant>
        <vt:lpwstr>consultantplus://offline/ref=13EB494F5D77CEB77F400433554D3E879535B868F62C89AF99EFC2B1AC3DB24CDC039A418235928AA25284B2EBhAaCN</vt:lpwstr>
      </vt:variant>
      <vt:variant>
        <vt:lpwstr/>
      </vt:variant>
      <vt:variant>
        <vt:i4>4980741</vt:i4>
      </vt:variant>
      <vt:variant>
        <vt:i4>3</vt:i4>
      </vt:variant>
      <vt:variant>
        <vt:i4>0</vt:i4>
      </vt:variant>
      <vt:variant>
        <vt:i4>5</vt:i4>
      </vt:variant>
      <vt:variant>
        <vt:lpwstr>consultantplus://offline/ref=13EB494F5D77CEB77F400433554D3E879535B868F62C88A791EDC5B1AC3DB24CDC039A418235928AA25284B2EBhAa5N</vt:lpwstr>
      </vt:variant>
      <vt:variant>
        <vt:lpwstr/>
      </vt:variant>
      <vt:variant>
        <vt:i4>7340087</vt:i4>
      </vt:variant>
      <vt:variant>
        <vt:i4>0</vt:i4>
      </vt:variant>
      <vt:variant>
        <vt:i4>0</vt:i4>
      </vt:variant>
      <vt:variant>
        <vt:i4>5</vt:i4>
      </vt:variant>
      <vt:variant>
        <vt:lpwstr>consultantplus://offline/ref=13EB494F5D77CEB77F400433554D3E879535B868F6258EAB99EACCECA635EB40DE04951E9532DB86A35284B3hEa7N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6</cp:revision>
  <dcterms:created xsi:type="dcterms:W3CDTF">2017-07-26T15:34:00Z</dcterms:created>
  <dcterms:modified xsi:type="dcterms:W3CDTF">2017-08-02T14:38:00Z</dcterms:modified>
</cp:coreProperties>
</file>