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C2" w:rsidRPr="00396B59" w:rsidRDefault="00E178C2" w:rsidP="00E178C2">
      <w:pPr>
        <w:shd w:val="clear" w:color="auto" w:fill="FFFFFF"/>
        <w:jc w:val="center"/>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aps/>
          <w:color w:val="000000"/>
          <w:sz w:val="28"/>
          <w:szCs w:val="28"/>
          <w:lang w:eastAsia="ru-RU"/>
        </w:rPr>
        <w:t>ПОСТАНОВЛЕНИЕ СОВЕТА МИНИСТРОВ РЕСПУБЛИКИ БЕЛАРУСЬ</w:t>
      </w:r>
    </w:p>
    <w:p w:rsidR="00E178C2" w:rsidRPr="00396B59" w:rsidRDefault="00E178C2" w:rsidP="00E178C2">
      <w:pPr>
        <w:shd w:val="clear" w:color="auto" w:fill="FFFFFF"/>
        <w:jc w:val="center"/>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14 июня 2002 г. № 778</w:t>
      </w:r>
    </w:p>
    <w:p w:rsidR="00E178C2" w:rsidRPr="00396B59" w:rsidRDefault="00E178C2" w:rsidP="00E178C2">
      <w:pPr>
        <w:shd w:val="clear" w:color="auto" w:fill="FFFFFF"/>
        <w:spacing w:before="240" w:after="240"/>
        <w:ind w:right="2268"/>
        <w:jc w:val="left"/>
        <w:rPr>
          <w:rFonts w:ascii="Times New Roman" w:eastAsia="Times New Roman" w:hAnsi="Times New Roman" w:cs="Times New Roman"/>
          <w:b/>
          <w:bCs/>
          <w:color w:val="000000"/>
          <w:sz w:val="28"/>
          <w:szCs w:val="28"/>
          <w:lang w:eastAsia="ru-RU"/>
        </w:rPr>
      </w:pPr>
      <w:r w:rsidRPr="00396B59">
        <w:rPr>
          <w:rFonts w:ascii="Times New Roman" w:eastAsia="Times New Roman" w:hAnsi="Times New Roman" w:cs="Times New Roman"/>
          <w:b/>
          <w:bCs/>
          <w:color w:val="000000"/>
          <w:sz w:val="28"/>
          <w:szCs w:val="28"/>
          <w:lang w:eastAsia="ru-RU"/>
        </w:rPr>
        <w:t>О мерах по реализации Закона Республики Беларусь «О защите прав потребителей»</w:t>
      </w:r>
    </w:p>
    <w:p w:rsidR="00E178C2" w:rsidRPr="00396B59" w:rsidRDefault="00E178C2" w:rsidP="00E178C2">
      <w:pPr>
        <w:shd w:val="clear" w:color="auto" w:fill="FFFFFF"/>
        <w:ind w:left="1021"/>
        <w:jc w:val="lef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Изменения и дополнения:</w:t>
      </w:r>
    </w:p>
    <w:p w:rsidR="00E178C2" w:rsidRPr="00396B59" w:rsidRDefault="00E178C2" w:rsidP="00E178C2">
      <w:pPr>
        <w:shd w:val="clear" w:color="auto" w:fill="FFFFFF"/>
        <w:ind w:left="1134"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Постановление Совета Министров Республики Беларусь от 14 января 2009 г. № 26 (Национальный реестр правовых актов Республики Беларусь, 2009 г., № 31, 5/29207) &lt;C20900026&gt;;</w:t>
      </w:r>
    </w:p>
    <w:p w:rsidR="00E178C2" w:rsidRPr="00396B59" w:rsidRDefault="00E178C2" w:rsidP="00E178C2">
      <w:pPr>
        <w:shd w:val="clear" w:color="auto" w:fill="FFFFFF"/>
        <w:ind w:left="1134"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Постановление Совета Министров Республики Беларусь от 25 мая 2010 г. № 779 (Национальный реестр правовых актов Республики Беларусь, 2010 г., № 132, 5/31898) &lt;C21000779&gt;;</w:t>
      </w:r>
    </w:p>
    <w:p w:rsidR="00E178C2" w:rsidRPr="00396B59" w:rsidRDefault="00E178C2" w:rsidP="00E178C2">
      <w:pPr>
        <w:shd w:val="clear" w:color="auto" w:fill="FFFFFF"/>
        <w:ind w:left="1134"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Постановление Совета Министров Республики Беларусь от 20 декабря 2013 г. № 1113 (Национальный правовой Интернет-портал Республики Беларусь, 27.12.2013, 5/38196) &lt;C21301113&gt;</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 </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В соответствии с Законом Республики Беларусь от 9 января 2002 г. «О защите прав потребителей» Совет Министров Республики Беларусь ПОСТАНОВЛЯЕТ:</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1. Утвердить прилагаемые:</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Положение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Перечень технически сложных товаров, при обнаружении существенных недостатков которых (существенного нарушения требований к их качеству) потребитель вправе требовать их замены;</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Перечень непродовольственных товаров надлежащего качества, не подлежащих обмену и возврату.</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2. Признать утратившим силу постановление Совета Министров Республики Беларусь от 9 февраля 1994 г. № 68 «Об утверждении перечня доброкачественных непродовольственных товаров, не подлежащих обмену» (СП Республики Беларусь, 1994 г., № 5, ст. 58).</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3. Настоящее постановление вступает в силу с 25 июля 2002 г.</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0805"/>
        <w:gridCol w:w="10795"/>
      </w:tblGrid>
      <w:tr w:rsidR="00E178C2" w:rsidRPr="00396B59" w:rsidTr="00E178C2">
        <w:tc>
          <w:tcPr>
            <w:tcW w:w="11419" w:type="dxa"/>
            <w:shd w:val="clear" w:color="auto" w:fill="FFFFFF"/>
            <w:tcMar>
              <w:top w:w="0" w:type="dxa"/>
              <w:left w:w="6" w:type="dxa"/>
              <w:bottom w:w="0" w:type="dxa"/>
              <w:right w:w="6" w:type="dxa"/>
            </w:tcMar>
            <w:hideMark/>
          </w:tcPr>
          <w:p w:rsidR="00E178C2" w:rsidRPr="00396B59" w:rsidRDefault="00E178C2" w:rsidP="00E178C2">
            <w:pPr>
              <w:jc w:val="lef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b/>
                <w:bCs/>
                <w:color w:val="000000"/>
                <w:sz w:val="28"/>
                <w:szCs w:val="28"/>
                <w:lang w:eastAsia="ru-RU"/>
              </w:rPr>
              <w:t>Премьер-министр Республики Беларусь</w:t>
            </w:r>
          </w:p>
        </w:tc>
        <w:tc>
          <w:tcPr>
            <w:tcW w:w="11404" w:type="dxa"/>
            <w:shd w:val="clear" w:color="auto" w:fill="FFFFFF"/>
            <w:tcMar>
              <w:top w:w="0" w:type="dxa"/>
              <w:left w:w="6" w:type="dxa"/>
              <w:bottom w:w="0" w:type="dxa"/>
              <w:right w:w="6" w:type="dxa"/>
            </w:tcMar>
            <w:hideMark/>
          </w:tcPr>
          <w:p w:rsidR="00E178C2" w:rsidRPr="00396B59" w:rsidRDefault="00E178C2" w:rsidP="00E178C2">
            <w:pPr>
              <w:jc w:val="righ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b/>
                <w:bCs/>
                <w:color w:val="000000"/>
                <w:sz w:val="28"/>
                <w:szCs w:val="28"/>
                <w:lang w:eastAsia="ru-RU"/>
              </w:rPr>
              <w:t>Г.Новицкий</w:t>
            </w:r>
          </w:p>
        </w:tc>
      </w:tr>
    </w:tbl>
    <w:p w:rsidR="00E178C2" w:rsidRPr="00396B59" w:rsidRDefault="00E178C2" w:rsidP="00E178C2">
      <w:pPr>
        <w:shd w:val="clear" w:color="auto" w:fill="FFFFFF"/>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 </w:t>
      </w:r>
    </w:p>
    <w:tbl>
      <w:tblPr>
        <w:tblW w:w="9357" w:type="dxa"/>
        <w:tblInd w:w="6" w:type="dxa"/>
        <w:shd w:val="clear" w:color="auto" w:fill="FFFFFF"/>
        <w:tblCellMar>
          <w:left w:w="0" w:type="dxa"/>
          <w:right w:w="0" w:type="dxa"/>
        </w:tblCellMar>
        <w:tblLook w:val="04A0" w:firstRow="1" w:lastRow="0" w:firstColumn="1" w:lastColumn="0" w:noHBand="0" w:noVBand="1"/>
      </w:tblPr>
      <w:tblGrid>
        <w:gridCol w:w="5812"/>
        <w:gridCol w:w="3545"/>
      </w:tblGrid>
      <w:tr w:rsidR="00E178C2" w:rsidRPr="00396B59" w:rsidTr="00396B59">
        <w:tc>
          <w:tcPr>
            <w:tcW w:w="5812" w:type="dxa"/>
            <w:shd w:val="clear" w:color="auto" w:fill="FFFFFF"/>
            <w:tcMar>
              <w:top w:w="0" w:type="dxa"/>
              <w:left w:w="6" w:type="dxa"/>
              <w:bottom w:w="0" w:type="dxa"/>
              <w:right w:w="6" w:type="dxa"/>
            </w:tcMar>
            <w:hideMark/>
          </w:tcPr>
          <w:p w:rsidR="00E178C2" w:rsidRPr="00396B59" w:rsidRDefault="00E178C2" w:rsidP="00E178C2">
            <w:pPr>
              <w:jc w:val="lef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lastRenderedPageBreak/>
              <w:t> </w:t>
            </w:r>
          </w:p>
        </w:tc>
        <w:tc>
          <w:tcPr>
            <w:tcW w:w="3545" w:type="dxa"/>
            <w:shd w:val="clear" w:color="auto" w:fill="FFFFFF"/>
            <w:tcMar>
              <w:top w:w="0" w:type="dxa"/>
              <w:left w:w="6" w:type="dxa"/>
              <w:bottom w:w="0" w:type="dxa"/>
              <w:right w:w="6" w:type="dxa"/>
            </w:tcMar>
            <w:hideMark/>
          </w:tcPr>
          <w:p w:rsidR="00E178C2" w:rsidRPr="00396B59" w:rsidRDefault="00E178C2" w:rsidP="00E178C2">
            <w:pPr>
              <w:spacing w:after="120"/>
              <w:jc w:val="lef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УТВЕРЖДЕНО</w:t>
            </w:r>
          </w:p>
          <w:p w:rsidR="00E178C2" w:rsidRPr="00396B59" w:rsidRDefault="00E178C2" w:rsidP="00E178C2">
            <w:pPr>
              <w:jc w:val="lef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Постановление</w:t>
            </w:r>
            <w:r w:rsidRPr="00396B59">
              <w:rPr>
                <w:rFonts w:ascii="Times New Roman" w:eastAsia="Times New Roman" w:hAnsi="Times New Roman" w:cs="Times New Roman"/>
                <w:color w:val="000000"/>
                <w:sz w:val="28"/>
                <w:szCs w:val="28"/>
                <w:lang w:eastAsia="ru-RU"/>
              </w:rPr>
              <w:br/>
              <w:t>Совета Министров</w:t>
            </w:r>
            <w:r w:rsidRPr="00396B59">
              <w:rPr>
                <w:rFonts w:ascii="Times New Roman" w:eastAsia="Times New Roman" w:hAnsi="Times New Roman" w:cs="Times New Roman"/>
                <w:color w:val="000000"/>
                <w:sz w:val="28"/>
                <w:szCs w:val="28"/>
                <w:lang w:eastAsia="ru-RU"/>
              </w:rPr>
              <w:br/>
              <w:t>Республики Беларусь</w:t>
            </w:r>
            <w:r w:rsidRPr="00396B59">
              <w:rPr>
                <w:rFonts w:ascii="Times New Roman" w:eastAsia="Times New Roman" w:hAnsi="Times New Roman" w:cs="Times New Roman"/>
                <w:color w:val="000000"/>
                <w:sz w:val="28"/>
                <w:szCs w:val="28"/>
                <w:lang w:eastAsia="ru-RU"/>
              </w:rPr>
              <w:br/>
              <w:t>14.06.2002 № 778</w:t>
            </w:r>
            <w:r w:rsidRPr="00396B59">
              <w:rPr>
                <w:rFonts w:ascii="Times New Roman" w:eastAsia="Times New Roman" w:hAnsi="Times New Roman" w:cs="Times New Roman"/>
                <w:color w:val="000000"/>
                <w:sz w:val="28"/>
                <w:szCs w:val="28"/>
                <w:lang w:eastAsia="ru-RU"/>
              </w:rPr>
              <w:br/>
              <w:t>(в редакции постановления</w:t>
            </w:r>
            <w:r w:rsidRPr="00396B59">
              <w:rPr>
                <w:rFonts w:ascii="Times New Roman" w:eastAsia="Times New Roman" w:hAnsi="Times New Roman" w:cs="Times New Roman"/>
                <w:color w:val="000000"/>
                <w:sz w:val="28"/>
                <w:szCs w:val="28"/>
                <w:lang w:eastAsia="ru-RU"/>
              </w:rPr>
              <w:br/>
              <w:t>Совета Министров</w:t>
            </w:r>
            <w:r w:rsidRPr="00396B59">
              <w:rPr>
                <w:rFonts w:ascii="Times New Roman" w:eastAsia="Times New Roman" w:hAnsi="Times New Roman" w:cs="Times New Roman"/>
                <w:color w:val="000000"/>
                <w:sz w:val="28"/>
                <w:szCs w:val="28"/>
                <w:lang w:eastAsia="ru-RU"/>
              </w:rPr>
              <w:br/>
              <w:t>Республики Беларусь</w:t>
            </w:r>
            <w:r w:rsidRPr="00396B59">
              <w:rPr>
                <w:rFonts w:ascii="Times New Roman" w:eastAsia="Times New Roman" w:hAnsi="Times New Roman" w:cs="Times New Roman"/>
                <w:color w:val="000000"/>
                <w:sz w:val="28"/>
                <w:szCs w:val="28"/>
                <w:lang w:eastAsia="ru-RU"/>
              </w:rPr>
              <w:br/>
              <w:t>14.01.2009 № 26)</w:t>
            </w:r>
          </w:p>
        </w:tc>
      </w:tr>
    </w:tbl>
    <w:p w:rsidR="00E178C2" w:rsidRPr="00396B59" w:rsidRDefault="00E178C2" w:rsidP="00E178C2">
      <w:pPr>
        <w:shd w:val="clear" w:color="auto" w:fill="FFFFFF"/>
        <w:jc w:val="left"/>
        <w:rPr>
          <w:rFonts w:ascii="Times New Roman" w:eastAsia="Times New Roman" w:hAnsi="Times New Roman" w:cs="Times New Roman"/>
          <w:b/>
          <w:bCs/>
          <w:color w:val="000000"/>
          <w:sz w:val="28"/>
          <w:szCs w:val="28"/>
          <w:lang w:eastAsia="ru-RU"/>
        </w:rPr>
      </w:pPr>
      <w:r w:rsidRPr="00396B59">
        <w:rPr>
          <w:rFonts w:ascii="Times New Roman" w:eastAsia="Times New Roman" w:hAnsi="Times New Roman" w:cs="Times New Roman"/>
          <w:b/>
          <w:bCs/>
          <w:color w:val="000000"/>
          <w:sz w:val="28"/>
          <w:szCs w:val="28"/>
          <w:lang w:eastAsia="ru-RU"/>
        </w:rPr>
        <w:t>ПОЛОЖЕНИЕ</w:t>
      </w:r>
      <w:r w:rsidRPr="00396B59">
        <w:rPr>
          <w:rFonts w:ascii="Times New Roman" w:eastAsia="Times New Roman" w:hAnsi="Times New Roman" w:cs="Times New Roman"/>
          <w:b/>
          <w:bCs/>
          <w:color w:val="000000"/>
          <w:sz w:val="28"/>
          <w:szCs w:val="28"/>
          <w:lang w:eastAsia="ru-RU"/>
        </w:rPr>
        <w:b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1. 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устанавливает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2. Для целей настоящего Положения под подменным фондом понимаются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 а также применяются термины и их определения в значениях, установленных Законом Республики Беларусь «О защите прав потребителей».</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перечень которых определяется Правительством Республики Беларусь.</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4. Подменный фонд формируется изготовителем, продавцом, а также ремонтной организацией (за исключением физического лица, осуществляющего ремонт товаров в рамках ремесленной деятельности), уполномоченной изготовителем или продавцом на устранение недостатков и (или) техническое обслуживание товара (далее – ремонтная организация).</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lastRenderedPageBreak/>
        <w:t>5. При предъявлении потребителем изготовителю или продавцу требования, указанного в пункте 3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товара за свой счет.</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 </w:t>
      </w:r>
    </w:p>
    <w:tbl>
      <w:tblPr>
        <w:tblW w:w="9356" w:type="dxa"/>
        <w:tblInd w:w="6" w:type="dxa"/>
        <w:shd w:val="clear" w:color="auto" w:fill="FFFFFF"/>
        <w:tblCellMar>
          <w:left w:w="0" w:type="dxa"/>
          <w:right w:w="0" w:type="dxa"/>
        </w:tblCellMar>
        <w:tblLook w:val="04A0" w:firstRow="1" w:lastRow="0" w:firstColumn="1" w:lastColumn="0" w:noHBand="0" w:noVBand="1"/>
      </w:tblPr>
      <w:tblGrid>
        <w:gridCol w:w="6521"/>
        <w:gridCol w:w="2835"/>
      </w:tblGrid>
      <w:tr w:rsidR="00E178C2" w:rsidRPr="00396B59" w:rsidTr="00396B59">
        <w:tc>
          <w:tcPr>
            <w:tcW w:w="6521" w:type="dxa"/>
            <w:shd w:val="clear" w:color="auto" w:fill="FFFFFF"/>
            <w:tcMar>
              <w:top w:w="0" w:type="dxa"/>
              <w:left w:w="6" w:type="dxa"/>
              <w:bottom w:w="0" w:type="dxa"/>
              <w:right w:w="6" w:type="dxa"/>
            </w:tcMar>
            <w:hideMark/>
          </w:tcPr>
          <w:p w:rsidR="00E178C2" w:rsidRPr="00396B59" w:rsidRDefault="00E178C2" w:rsidP="00E178C2">
            <w:pPr>
              <w:ind w:firstLine="567"/>
              <w:rPr>
                <w:rFonts w:ascii="Times New Roman" w:eastAsia="Times New Roman" w:hAnsi="Times New Roman" w:cs="Times New Roman"/>
                <w:color w:val="000000"/>
                <w:sz w:val="28"/>
                <w:szCs w:val="28"/>
                <w:lang w:eastAsia="ru-RU"/>
              </w:rPr>
            </w:pPr>
            <w:bookmarkStart w:id="0" w:name="_GoBack"/>
            <w:bookmarkEnd w:id="0"/>
          </w:p>
        </w:tc>
        <w:tc>
          <w:tcPr>
            <w:tcW w:w="2835" w:type="dxa"/>
            <w:shd w:val="clear" w:color="auto" w:fill="FFFFFF"/>
            <w:tcMar>
              <w:top w:w="0" w:type="dxa"/>
              <w:left w:w="6" w:type="dxa"/>
              <w:bottom w:w="0" w:type="dxa"/>
              <w:right w:w="6" w:type="dxa"/>
            </w:tcMar>
            <w:hideMark/>
          </w:tcPr>
          <w:p w:rsidR="00E178C2" w:rsidRPr="00396B59" w:rsidRDefault="00E178C2" w:rsidP="00E178C2">
            <w:pPr>
              <w:spacing w:after="120"/>
              <w:jc w:val="lef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УТВЕРЖДЕНО</w:t>
            </w:r>
          </w:p>
          <w:p w:rsidR="00E178C2" w:rsidRPr="00396B59" w:rsidRDefault="00E178C2" w:rsidP="00E178C2">
            <w:pPr>
              <w:jc w:val="lef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Постановление </w:t>
            </w:r>
            <w:r w:rsidRPr="00396B59">
              <w:rPr>
                <w:rFonts w:ascii="Times New Roman" w:eastAsia="Times New Roman" w:hAnsi="Times New Roman" w:cs="Times New Roman"/>
                <w:color w:val="000000"/>
                <w:sz w:val="28"/>
                <w:szCs w:val="28"/>
                <w:lang w:eastAsia="ru-RU"/>
              </w:rPr>
              <w:br/>
              <w:t>Совета Министров </w:t>
            </w:r>
            <w:r w:rsidRPr="00396B59">
              <w:rPr>
                <w:rFonts w:ascii="Times New Roman" w:eastAsia="Times New Roman" w:hAnsi="Times New Roman" w:cs="Times New Roman"/>
                <w:color w:val="000000"/>
                <w:sz w:val="28"/>
                <w:szCs w:val="28"/>
                <w:lang w:eastAsia="ru-RU"/>
              </w:rPr>
              <w:br/>
              <w:t>Республики Беларусь</w:t>
            </w:r>
          </w:p>
          <w:p w:rsidR="00E178C2" w:rsidRPr="00396B59" w:rsidRDefault="00E178C2" w:rsidP="00E178C2">
            <w:pPr>
              <w:jc w:val="lef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14.06.2002 № 778</w:t>
            </w:r>
          </w:p>
        </w:tc>
      </w:tr>
    </w:tbl>
    <w:p w:rsidR="00E178C2" w:rsidRPr="00396B59" w:rsidRDefault="00E178C2" w:rsidP="00E178C2">
      <w:pPr>
        <w:shd w:val="clear" w:color="auto" w:fill="FFFFFF"/>
        <w:jc w:val="left"/>
        <w:rPr>
          <w:rFonts w:ascii="Times New Roman" w:eastAsia="Times New Roman" w:hAnsi="Times New Roman" w:cs="Times New Roman"/>
          <w:b/>
          <w:bCs/>
          <w:color w:val="000000"/>
          <w:sz w:val="28"/>
          <w:szCs w:val="28"/>
          <w:lang w:eastAsia="ru-RU"/>
        </w:rPr>
      </w:pPr>
      <w:r w:rsidRPr="00396B59">
        <w:rPr>
          <w:rFonts w:ascii="Times New Roman" w:eastAsia="Times New Roman" w:hAnsi="Times New Roman" w:cs="Times New Roman"/>
          <w:b/>
          <w:bCs/>
          <w:color w:val="000000"/>
          <w:sz w:val="28"/>
          <w:szCs w:val="28"/>
          <w:lang w:eastAsia="ru-RU"/>
        </w:rPr>
        <w:t>ПЕРЕЧЕНЬ</w:t>
      </w:r>
      <w:r w:rsidRPr="00396B59">
        <w:rPr>
          <w:rFonts w:ascii="Times New Roman" w:eastAsia="Times New Roman" w:hAnsi="Times New Roman" w:cs="Times New Roman"/>
          <w:b/>
          <w:bCs/>
          <w:color w:val="000000"/>
          <w:sz w:val="28"/>
          <w:szCs w:val="28"/>
          <w:lang w:eastAsia="ru-RU"/>
        </w:rPr>
        <w:b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 xml:space="preserve">Автомобили, </w:t>
      </w:r>
      <w:proofErr w:type="spellStart"/>
      <w:r w:rsidRPr="00396B59">
        <w:rPr>
          <w:rFonts w:ascii="Times New Roman" w:eastAsia="Times New Roman" w:hAnsi="Times New Roman" w:cs="Times New Roman"/>
          <w:color w:val="000000"/>
          <w:sz w:val="28"/>
          <w:szCs w:val="28"/>
          <w:lang w:eastAsia="ru-RU"/>
        </w:rPr>
        <w:t>мотовелотовары</w:t>
      </w:r>
      <w:proofErr w:type="spellEnd"/>
      <w:r w:rsidRPr="00396B59">
        <w:rPr>
          <w:rFonts w:ascii="Times New Roman" w:eastAsia="Times New Roman" w:hAnsi="Times New Roman" w:cs="Times New Roman"/>
          <w:color w:val="000000"/>
          <w:sz w:val="28"/>
          <w:szCs w:val="28"/>
          <w:lang w:eastAsia="ru-RU"/>
        </w:rPr>
        <w:t>, прицепы, кроме товаров, предназначенных для использования инвалидами</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Кузова, кабины, шасси, рамы, двигатели к автомобилям</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Прогулочные суда и другие плавучие средства бытового назначения</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Мебель</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 xml:space="preserve">Электробытовые приборы, используемые как предметы туалета и в медицинских целях (электробритвы, </w:t>
      </w:r>
      <w:proofErr w:type="spellStart"/>
      <w:r w:rsidRPr="00396B59">
        <w:rPr>
          <w:rFonts w:ascii="Times New Roman" w:eastAsia="Times New Roman" w:hAnsi="Times New Roman" w:cs="Times New Roman"/>
          <w:color w:val="000000"/>
          <w:sz w:val="28"/>
          <w:szCs w:val="28"/>
          <w:lang w:eastAsia="ru-RU"/>
        </w:rPr>
        <w:t>электрофены</w:t>
      </w:r>
      <w:proofErr w:type="spellEnd"/>
      <w:r w:rsidRPr="00396B59">
        <w:rPr>
          <w:rFonts w:ascii="Times New Roman" w:eastAsia="Times New Roman" w:hAnsi="Times New Roman" w:cs="Times New Roman"/>
          <w:color w:val="000000"/>
          <w:sz w:val="28"/>
          <w:szCs w:val="28"/>
          <w:lang w:eastAsia="ru-RU"/>
        </w:rPr>
        <w:t xml:space="preserve">, </w:t>
      </w:r>
      <w:proofErr w:type="spellStart"/>
      <w:r w:rsidRPr="00396B59">
        <w:rPr>
          <w:rFonts w:ascii="Times New Roman" w:eastAsia="Times New Roman" w:hAnsi="Times New Roman" w:cs="Times New Roman"/>
          <w:color w:val="000000"/>
          <w:sz w:val="28"/>
          <w:szCs w:val="28"/>
          <w:lang w:eastAsia="ru-RU"/>
        </w:rPr>
        <w:t>электрощипцы</w:t>
      </w:r>
      <w:proofErr w:type="spellEnd"/>
      <w:r w:rsidRPr="00396B59">
        <w:rPr>
          <w:rFonts w:ascii="Times New Roman" w:eastAsia="Times New Roman" w:hAnsi="Times New Roman" w:cs="Times New Roman"/>
          <w:color w:val="000000"/>
          <w:sz w:val="28"/>
          <w:szCs w:val="28"/>
          <w:lang w:eastAsia="ru-RU"/>
        </w:rPr>
        <w:t xml:space="preserve"> для завивки волос, </w:t>
      </w:r>
      <w:proofErr w:type="spellStart"/>
      <w:r w:rsidRPr="00396B59">
        <w:rPr>
          <w:rFonts w:ascii="Times New Roman" w:eastAsia="Times New Roman" w:hAnsi="Times New Roman" w:cs="Times New Roman"/>
          <w:color w:val="000000"/>
          <w:sz w:val="28"/>
          <w:szCs w:val="28"/>
          <w:lang w:eastAsia="ru-RU"/>
        </w:rPr>
        <w:t>электробигуди</w:t>
      </w:r>
      <w:proofErr w:type="spellEnd"/>
      <w:r w:rsidRPr="00396B59">
        <w:rPr>
          <w:rFonts w:ascii="Times New Roman" w:eastAsia="Times New Roman" w:hAnsi="Times New Roman" w:cs="Times New Roman"/>
          <w:color w:val="000000"/>
          <w:sz w:val="28"/>
          <w:szCs w:val="28"/>
          <w:lang w:eastAsia="ru-RU"/>
        </w:rPr>
        <w:t xml:space="preserve">, </w:t>
      </w:r>
      <w:proofErr w:type="spellStart"/>
      <w:r w:rsidRPr="00396B59">
        <w:rPr>
          <w:rFonts w:ascii="Times New Roman" w:eastAsia="Times New Roman" w:hAnsi="Times New Roman" w:cs="Times New Roman"/>
          <w:color w:val="000000"/>
          <w:sz w:val="28"/>
          <w:szCs w:val="28"/>
          <w:lang w:eastAsia="ru-RU"/>
        </w:rPr>
        <w:t>электромашинки</w:t>
      </w:r>
      <w:proofErr w:type="spellEnd"/>
      <w:r w:rsidRPr="00396B59">
        <w:rPr>
          <w:rFonts w:ascii="Times New Roman" w:eastAsia="Times New Roman" w:hAnsi="Times New Roman" w:cs="Times New Roman"/>
          <w:color w:val="000000"/>
          <w:sz w:val="28"/>
          <w:szCs w:val="28"/>
          <w:lang w:eastAsia="ru-RU"/>
        </w:rPr>
        <w:t xml:space="preserve"> для стрижки волос, </w:t>
      </w:r>
      <w:proofErr w:type="spellStart"/>
      <w:r w:rsidRPr="00396B59">
        <w:rPr>
          <w:rFonts w:ascii="Times New Roman" w:eastAsia="Times New Roman" w:hAnsi="Times New Roman" w:cs="Times New Roman"/>
          <w:color w:val="000000"/>
          <w:sz w:val="28"/>
          <w:szCs w:val="28"/>
          <w:lang w:eastAsia="ru-RU"/>
        </w:rPr>
        <w:t>электромассажеры</w:t>
      </w:r>
      <w:proofErr w:type="spellEnd"/>
      <w:r w:rsidRPr="00396B59">
        <w:rPr>
          <w:rFonts w:ascii="Times New Roman" w:eastAsia="Times New Roman" w:hAnsi="Times New Roman" w:cs="Times New Roman"/>
          <w:color w:val="000000"/>
          <w:sz w:val="28"/>
          <w:szCs w:val="28"/>
          <w:lang w:eastAsia="ru-RU"/>
        </w:rPr>
        <w:t xml:space="preserve">, электрогрелки, </w:t>
      </w:r>
      <w:proofErr w:type="spellStart"/>
      <w:r w:rsidRPr="00396B59">
        <w:rPr>
          <w:rFonts w:ascii="Times New Roman" w:eastAsia="Times New Roman" w:hAnsi="Times New Roman" w:cs="Times New Roman"/>
          <w:color w:val="000000"/>
          <w:sz w:val="28"/>
          <w:szCs w:val="28"/>
          <w:lang w:eastAsia="ru-RU"/>
        </w:rPr>
        <w:t>электробинты</w:t>
      </w:r>
      <w:proofErr w:type="spellEnd"/>
      <w:r w:rsidRPr="00396B59">
        <w:rPr>
          <w:rFonts w:ascii="Times New Roman" w:eastAsia="Times New Roman" w:hAnsi="Times New Roman" w:cs="Times New Roman"/>
          <w:color w:val="000000"/>
          <w:sz w:val="28"/>
          <w:szCs w:val="28"/>
          <w:lang w:eastAsia="ru-RU"/>
        </w:rPr>
        <w:t xml:space="preserve">, </w:t>
      </w:r>
      <w:proofErr w:type="spellStart"/>
      <w:r w:rsidRPr="00396B59">
        <w:rPr>
          <w:rFonts w:ascii="Times New Roman" w:eastAsia="Times New Roman" w:hAnsi="Times New Roman" w:cs="Times New Roman"/>
          <w:color w:val="000000"/>
          <w:sz w:val="28"/>
          <w:szCs w:val="28"/>
          <w:lang w:eastAsia="ru-RU"/>
        </w:rPr>
        <w:t>электропледы</w:t>
      </w:r>
      <w:proofErr w:type="spellEnd"/>
      <w:r w:rsidRPr="00396B59">
        <w:rPr>
          <w:rFonts w:ascii="Times New Roman" w:eastAsia="Times New Roman" w:hAnsi="Times New Roman" w:cs="Times New Roman"/>
          <w:color w:val="000000"/>
          <w:sz w:val="28"/>
          <w:szCs w:val="28"/>
          <w:lang w:eastAsia="ru-RU"/>
        </w:rPr>
        <w:t xml:space="preserve">, </w:t>
      </w:r>
      <w:proofErr w:type="spellStart"/>
      <w:r w:rsidRPr="00396B59">
        <w:rPr>
          <w:rFonts w:ascii="Times New Roman" w:eastAsia="Times New Roman" w:hAnsi="Times New Roman" w:cs="Times New Roman"/>
          <w:color w:val="000000"/>
          <w:sz w:val="28"/>
          <w:szCs w:val="28"/>
          <w:lang w:eastAsia="ru-RU"/>
        </w:rPr>
        <w:t>электроодеяла</w:t>
      </w:r>
      <w:proofErr w:type="spellEnd"/>
      <w:r w:rsidRPr="00396B59">
        <w:rPr>
          <w:rFonts w:ascii="Times New Roman" w:eastAsia="Times New Roman" w:hAnsi="Times New Roman" w:cs="Times New Roman"/>
          <w:color w:val="000000"/>
          <w:sz w:val="28"/>
          <w:szCs w:val="28"/>
          <w:lang w:eastAsia="ru-RU"/>
        </w:rPr>
        <w:t xml:space="preserve"> и другие)</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 xml:space="preserve">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rsidRPr="00396B59">
        <w:rPr>
          <w:rFonts w:ascii="Times New Roman" w:eastAsia="Times New Roman" w:hAnsi="Times New Roman" w:cs="Times New Roman"/>
          <w:color w:val="000000"/>
          <w:sz w:val="28"/>
          <w:szCs w:val="28"/>
          <w:lang w:eastAsia="ru-RU"/>
        </w:rPr>
        <w:t>электроподогреватели</w:t>
      </w:r>
      <w:proofErr w:type="spellEnd"/>
      <w:r w:rsidRPr="00396B59">
        <w:rPr>
          <w:rFonts w:ascii="Times New Roman" w:eastAsia="Times New Roman" w:hAnsi="Times New Roman" w:cs="Times New Roman"/>
          <w:color w:val="000000"/>
          <w:sz w:val="28"/>
          <w:szCs w:val="28"/>
          <w:lang w:eastAsia="ru-RU"/>
        </w:rPr>
        <w:t xml:space="preserve"> и другие товары)</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Игрушки</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 </w:t>
      </w:r>
    </w:p>
    <w:tbl>
      <w:tblPr>
        <w:tblW w:w="9356" w:type="dxa"/>
        <w:tblInd w:w="6" w:type="dxa"/>
        <w:shd w:val="clear" w:color="auto" w:fill="FFFFFF"/>
        <w:tblCellMar>
          <w:left w:w="0" w:type="dxa"/>
          <w:right w:w="0" w:type="dxa"/>
        </w:tblCellMar>
        <w:tblLook w:val="04A0" w:firstRow="1" w:lastRow="0" w:firstColumn="1" w:lastColumn="0" w:noHBand="0" w:noVBand="1"/>
      </w:tblPr>
      <w:tblGrid>
        <w:gridCol w:w="6521"/>
        <w:gridCol w:w="2835"/>
      </w:tblGrid>
      <w:tr w:rsidR="00E178C2" w:rsidRPr="00396B59" w:rsidTr="00396B59">
        <w:tc>
          <w:tcPr>
            <w:tcW w:w="6521" w:type="dxa"/>
            <w:shd w:val="clear" w:color="auto" w:fill="FFFFFF"/>
            <w:tcMar>
              <w:top w:w="0" w:type="dxa"/>
              <w:left w:w="6" w:type="dxa"/>
              <w:bottom w:w="0" w:type="dxa"/>
              <w:right w:w="6" w:type="dxa"/>
            </w:tcMar>
            <w:hideMark/>
          </w:tcPr>
          <w:p w:rsidR="00E178C2" w:rsidRPr="00396B59" w:rsidRDefault="00E178C2" w:rsidP="00E178C2">
            <w:pPr>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 </w:t>
            </w:r>
          </w:p>
        </w:tc>
        <w:tc>
          <w:tcPr>
            <w:tcW w:w="2835" w:type="dxa"/>
            <w:shd w:val="clear" w:color="auto" w:fill="FFFFFF"/>
            <w:tcMar>
              <w:top w:w="0" w:type="dxa"/>
              <w:left w:w="6" w:type="dxa"/>
              <w:bottom w:w="0" w:type="dxa"/>
              <w:right w:w="6" w:type="dxa"/>
            </w:tcMar>
            <w:hideMark/>
          </w:tcPr>
          <w:p w:rsidR="00E178C2" w:rsidRPr="00396B59" w:rsidRDefault="00E178C2" w:rsidP="00E178C2">
            <w:pPr>
              <w:spacing w:after="120"/>
              <w:jc w:val="lef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УТВЕРЖДЕНО</w:t>
            </w:r>
          </w:p>
          <w:p w:rsidR="00E178C2" w:rsidRPr="00396B59" w:rsidRDefault="00E178C2" w:rsidP="00E178C2">
            <w:pPr>
              <w:jc w:val="lef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Постановление </w:t>
            </w:r>
            <w:r w:rsidRPr="00396B59">
              <w:rPr>
                <w:rFonts w:ascii="Times New Roman" w:eastAsia="Times New Roman" w:hAnsi="Times New Roman" w:cs="Times New Roman"/>
                <w:color w:val="000000"/>
                <w:sz w:val="28"/>
                <w:szCs w:val="28"/>
                <w:lang w:eastAsia="ru-RU"/>
              </w:rPr>
              <w:br/>
              <w:t>Совета Министров </w:t>
            </w:r>
            <w:r w:rsidRPr="00396B59">
              <w:rPr>
                <w:rFonts w:ascii="Times New Roman" w:eastAsia="Times New Roman" w:hAnsi="Times New Roman" w:cs="Times New Roman"/>
                <w:color w:val="000000"/>
                <w:sz w:val="28"/>
                <w:szCs w:val="28"/>
                <w:lang w:eastAsia="ru-RU"/>
              </w:rPr>
              <w:br/>
              <w:t>Республики Беларусь</w:t>
            </w:r>
          </w:p>
          <w:p w:rsidR="00E178C2" w:rsidRPr="00396B59" w:rsidRDefault="00E178C2" w:rsidP="00E178C2">
            <w:pPr>
              <w:jc w:val="lef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14.06.2002 № 778</w:t>
            </w:r>
          </w:p>
        </w:tc>
      </w:tr>
    </w:tbl>
    <w:p w:rsidR="00E178C2" w:rsidRPr="00396B59" w:rsidRDefault="00E178C2" w:rsidP="00E178C2">
      <w:pPr>
        <w:shd w:val="clear" w:color="auto" w:fill="FFFFFF"/>
        <w:jc w:val="left"/>
        <w:rPr>
          <w:rFonts w:ascii="Times New Roman" w:eastAsia="Times New Roman" w:hAnsi="Times New Roman" w:cs="Times New Roman"/>
          <w:b/>
          <w:bCs/>
          <w:color w:val="000000"/>
          <w:sz w:val="28"/>
          <w:szCs w:val="28"/>
          <w:lang w:eastAsia="ru-RU"/>
        </w:rPr>
      </w:pPr>
      <w:r w:rsidRPr="00396B59">
        <w:rPr>
          <w:rFonts w:ascii="Times New Roman" w:eastAsia="Times New Roman" w:hAnsi="Times New Roman" w:cs="Times New Roman"/>
          <w:b/>
          <w:bCs/>
          <w:color w:val="000000"/>
          <w:sz w:val="28"/>
          <w:szCs w:val="28"/>
          <w:lang w:eastAsia="ru-RU"/>
        </w:rPr>
        <w:t>ПЕРЕЧЕНЬ</w:t>
      </w:r>
      <w:r w:rsidRPr="00396B59">
        <w:rPr>
          <w:rFonts w:ascii="Times New Roman" w:eastAsia="Times New Roman" w:hAnsi="Times New Roman" w:cs="Times New Roman"/>
          <w:b/>
          <w:bCs/>
          <w:color w:val="000000"/>
          <w:sz w:val="28"/>
          <w:szCs w:val="28"/>
          <w:lang w:eastAsia="ru-RU"/>
        </w:rPr>
        <w:br/>
        <w:t>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lastRenderedPageBreak/>
        <w:t>Автомобили, тракторы, мотоциклы, мотороллеры, мопеды, велосипеды, снегоходы, прогулочные суда и другие плавучие средства бытового назначения, прицепы</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Кузова, кабины, шасси, рамы, двигатели к автомобилям</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Средства малой механизации сельскохозяйственных работ</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Коляски детские и инвалидные</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Игрушки</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Инструменты, приборы и аппараты медицинские</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Очки и линзы для коррекции зрения</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Аппараты (печи) отопительные, котлы отопительные</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Водонагреватели и колонки водогрейные</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Оборудование санитарно-техническое из металлов и полимеров, из фаянса, полуфарфора и фарфора; арматура санитарно-техническая</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Электробытовые товары</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Станки металлорежущие и деревообрабатывающие бытовые</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Оборудование бытовое для обеззараживания, очистки и доочистки питьевой воды</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Насосы и компрессоры бытовые</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 xml:space="preserve">Аппаратура газовая бытовая, в том числе работающая </w:t>
      </w:r>
      <w:proofErr w:type="gramStart"/>
      <w:r w:rsidRPr="00396B59">
        <w:rPr>
          <w:rFonts w:ascii="Times New Roman" w:eastAsia="Times New Roman" w:hAnsi="Times New Roman" w:cs="Times New Roman"/>
          <w:color w:val="000000"/>
          <w:sz w:val="28"/>
          <w:szCs w:val="28"/>
          <w:lang w:eastAsia="ru-RU"/>
        </w:rPr>
        <w:t>на жидком</w:t>
      </w:r>
      <w:proofErr w:type="gramEnd"/>
      <w:r w:rsidRPr="00396B59">
        <w:rPr>
          <w:rFonts w:ascii="Times New Roman" w:eastAsia="Times New Roman" w:hAnsi="Times New Roman" w:cs="Times New Roman"/>
          <w:color w:val="000000"/>
          <w:sz w:val="28"/>
          <w:szCs w:val="28"/>
          <w:lang w:eastAsia="ru-RU"/>
        </w:rPr>
        <w:t xml:space="preserve"> и твердом видах топлива</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Емкости для хранения и транспортировки продуктов</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proofErr w:type="spellStart"/>
      <w:r w:rsidRPr="00396B59">
        <w:rPr>
          <w:rFonts w:ascii="Times New Roman" w:eastAsia="Times New Roman" w:hAnsi="Times New Roman" w:cs="Times New Roman"/>
          <w:color w:val="000000"/>
          <w:sz w:val="28"/>
          <w:szCs w:val="28"/>
          <w:lang w:eastAsia="ru-RU"/>
        </w:rPr>
        <w:t>Телерадиотовары</w:t>
      </w:r>
      <w:proofErr w:type="spellEnd"/>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Бытовая вычислительная и множительная техника</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Персональные компьютеры, периферийные устройства к ним</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Фото- и киноаппаратура</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Средства связи</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Электромузыкальные инструменты</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Товары для физической культуры, спорта и туризма (кроме спортивной одежды и обуви)</w:t>
      </w:r>
    </w:p>
    <w:p w:rsidR="00E178C2"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Принадлежности для домашнего содержания рыб, птиц и зверей</w:t>
      </w:r>
    </w:p>
    <w:p w:rsidR="008A2A6B" w:rsidRPr="00396B59" w:rsidRDefault="008A2A6B" w:rsidP="00E178C2">
      <w:pPr>
        <w:shd w:val="clear" w:color="auto" w:fill="FFFFFF"/>
        <w:ind w:firstLine="567"/>
        <w:rPr>
          <w:rFonts w:ascii="Times New Roman" w:eastAsia="Times New Roman" w:hAnsi="Times New Roman" w:cs="Times New Roman"/>
          <w:color w:val="000000"/>
          <w:sz w:val="28"/>
          <w:szCs w:val="28"/>
          <w:lang w:eastAsia="ru-RU"/>
        </w:rPr>
      </w:pPr>
    </w:p>
    <w:tbl>
      <w:tblPr>
        <w:tblW w:w="9214" w:type="dxa"/>
        <w:tblInd w:w="6" w:type="dxa"/>
        <w:shd w:val="clear" w:color="auto" w:fill="FFFFFF"/>
        <w:tblCellMar>
          <w:left w:w="0" w:type="dxa"/>
          <w:right w:w="0" w:type="dxa"/>
        </w:tblCellMar>
        <w:tblLook w:val="04A0" w:firstRow="1" w:lastRow="0" w:firstColumn="1" w:lastColumn="0" w:noHBand="0" w:noVBand="1"/>
      </w:tblPr>
      <w:tblGrid>
        <w:gridCol w:w="6379"/>
        <w:gridCol w:w="2835"/>
      </w:tblGrid>
      <w:tr w:rsidR="00E178C2" w:rsidRPr="00396B59" w:rsidTr="00396B59">
        <w:tc>
          <w:tcPr>
            <w:tcW w:w="6379" w:type="dxa"/>
            <w:shd w:val="clear" w:color="auto" w:fill="FFFFFF"/>
            <w:tcMar>
              <w:top w:w="0" w:type="dxa"/>
              <w:left w:w="6" w:type="dxa"/>
              <w:bottom w:w="0" w:type="dxa"/>
              <w:right w:w="6" w:type="dxa"/>
            </w:tcMar>
            <w:hideMark/>
          </w:tcPr>
          <w:p w:rsidR="00E178C2" w:rsidRPr="00396B59" w:rsidRDefault="00E178C2" w:rsidP="008A2A6B">
            <w:pPr>
              <w:ind w:firstLine="567"/>
              <w:rPr>
                <w:rFonts w:ascii="Times New Roman" w:eastAsia="Times New Roman" w:hAnsi="Times New Roman" w:cs="Times New Roman"/>
                <w:color w:val="000000"/>
                <w:sz w:val="28"/>
                <w:szCs w:val="28"/>
                <w:lang w:eastAsia="ru-RU"/>
              </w:rPr>
            </w:pPr>
          </w:p>
        </w:tc>
        <w:tc>
          <w:tcPr>
            <w:tcW w:w="2835" w:type="dxa"/>
            <w:shd w:val="clear" w:color="auto" w:fill="FFFFFF"/>
            <w:tcMar>
              <w:top w:w="0" w:type="dxa"/>
              <w:left w:w="6" w:type="dxa"/>
              <w:bottom w:w="0" w:type="dxa"/>
              <w:right w:w="6" w:type="dxa"/>
            </w:tcMar>
            <w:hideMark/>
          </w:tcPr>
          <w:p w:rsidR="00E178C2" w:rsidRPr="00396B59" w:rsidRDefault="00E178C2" w:rsidP="00E178C2">
            <w:pPr>
              <w:spacing w:after="120"/>
              <w:jc w:val="lef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УТВЕРЖДЕНО</w:t>
            </w:r>
          </w:p>
          <w:p w:rsidR="00E178C2" w:rsidRPr="00396B59" w:rsidRDefault="00E178C2" w:rsidP="00E178C2">
            <w:pPr>
              <w:jc w:val="lef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Постановление </w:t>
            </w:r>
            <w:r w:rsidRPr="00396B59">
              <w:rPr>
                <w:rFonts w:ascii="Times New Roman" w:eastAsia="Times New Roman" w:hAnsi="Times New Roman" w:cs="Times New Roman"/>
                <w:color w:val="000000"/>
                <w:sz w:val="28"/>
                <w:szCs w:val="28"/>
                <w:lang w:eastAsia="ru-RU"/>
              </w:rPr>
              <w:br/>
              <w:t>Совета Министров </w:t>
            </w:r>
            <w:r w:rsidRPr="00396B59">
              <w:rPr>
                <w:rFonts w:ascii="Times New Roman" w:eastAsia="Times New Roman" w:hAnsi="Times New Roman" w:cs="Times New Roman"/>
                <w:color w:val="000000"/>
                <w:sz w:val="28"/>
                <w:szCs w:val="28"/>
                <w:lang w:eastAsia="ru-RU"/>
              </w:rPr>
              <w:br/>
              <w:t>Республики Беларусь</w:t>
            </w:r>
          </w:p>
          <w:p w:rsidR="00E178C2" w:rsidRPr="00396B59" w:rsidRDefault="00E178C2" w:rsidP="00E178C2">
            <w:pPr>
              <w:jc w:val="lef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14.06.2002 № 778</w:t>
            </w:r>
          </w:p>
        </w:tc>
      </w:tr>
    </w:tbl>
    <w:p w:rsidR="00E178C2" w:rsidRPr="00396B59" w:rsidRDefault="00E178C2" w:rsidP="00E178C2">
      <w:pPr>
        <w:shd w:val="clear" w:color="auto" w:fill="FFFFFF"/>
        <w:jc w:val="left"/>
        <w:rPr>
          <w:rFonts w:ascii="Times New Roman" w:eastAsia="Times New Roman" w:hAnsi="Times New Roman" w:cs="Times New Roman"/>
          <w:b/>
          <w:bCs/>
          <w:color w:val="000000"/>
          <w:sz w:val="28"/>
          <w:szCs w:val="28"/>
          <w:lang w:eastAsia="ru-RU"/>
        </w:rPr>
      </w:pPr>
      <w:r w:rsidRPr="00396B59">
        <w:rPr>
          <w:rFonts w:ascii="Times New Roman" w:eastAsia="Times New Roman" w:hAnsi="Times New Roman" w:cs="Times New Roman"/>
          <w:b/>
          <w:bCs/>
          <w:color w:val="000000"/>
          <w:sz w:val="28"/>
          <w:szCs w:val="28"/>
          <w:lang w:eastAsia="ru-RU"/>
        </w:rPr>
        <w:t>ПЕРЕЧЕНЬ</w:t>
      </w:r>
      <w:r w:rsidRPr="00396B59">
        <w:rPr>
          <w:rFonts w:ascii="Times New Roman" w:eastAsia="Times New Roman" w:hAnsi="Times New Roman" w:cs="Times New Roman"/>
          <w:b/>
          <w:bCs/>
          <w:color w:val="000000"/>
          <w:sz w:val="28"/>
          <w:szCs w:val="28"/>
          <w:lang w:eastAsia="ru-RU"/>
        </w:rPr>
        <w:br/>
        <w:t>технически сложных товаров, при обнаружении существенных недостатков которых (существенного нарушения требований к их качеству) потребитель вправе требовать их замены</w:t>
      </w:r>
    </w:p>
    <w:p w:rsidR="00E178C2" w:rsidRPr="00396B59" w:rsidRDefault="00E178C2" w:rsidP="00E178C2">
      <w:pPr>
        <w:shd w:val="clear" w:color="auto" w:fill="FFFFFF"/>
        <w:spacing w:after="60"/>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Автомобили и прицепы</w:t>
      </w:r>
    </w:p>
    <w:p w:rsidR="00E178C2" w:rsidRPr="00396B59" w:rsidRDefault="00E178C2" w:rsidP="00E178C2">
      <w:pPr>
        <w:shd w:val="clear" w:color="auto" w:fill="FFFFFF"/>
        <w:spacing w:after="60"/>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Кузова, кабины, шасси, рамы, двигатели к автомобилям</w:t>
      </w:r>
    </w:p>
    <w:p w:rsidR="00E178C2" w:rsidRPr="00396B59" w:rsidRDefault="00E178C2" w:rsidP="00E178C2">
      <w:pPr>
        <w:shd w:val="clear" w:color="auto" w:fill="FFFFFF"/>
        <w:spacing w:after="60"/>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Мотоциклы, мотороллеры</w:t>
      </w:r>
    </w:p>
    <w:p w:rsidR="00E178C2" w:rsidRPr="00396B59" w:rsidRDefault="00E178C2" w:rsidP="00E178C2">
      <w:pPr>
        <w:shd w:val="clear" w:color="auto" w:fill="FFFFFF"/>
        <w:spacing w:after="60"/>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Снегоходы</w:t>
      </w:r>
    </w:p>
    <w:p w:rsidR="00E178C2" w:rsidRPr="00396B59" w:rsidRDefault="00E178C2" w:rsidP="00E178C2">
      <w:pPr>
        <w:shd w:val="clear" w:color="auto" w:fill="FFFFFF"/>
        <w:spacing w:after="60"/>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lastRenderedPageBreak/>
        <w:t>Прогулочные суда и другие плавучие средства бытового назначения, лодочные моторы</w:t>
      </w:r>
    </w:p>
    <w:p w:rsidR="00E178C2" w:rsidRPr="00396B59" w:rsidRDefault="00E178C2" w:rsidP="00E178C2">
      <w:pPr>
        <w:shd w:val="clear" w:color="auto" w:fill="FFFFFF"/>
        <w:spacing w:after="60"/>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Холодильники и морозильники</w:t>
      </w:r>
    </w:p>
    <w:p w:rsidR="00E178C2" w:rsidRPr="00396B59" w:rsidRDefault="00E178C2" w:rsidP="00E178C2">
      <w:pPr>
        <w:shd w:val="clear" w:color="auto" w:fill="FFFFFF"/>
        <w:spacing w:after="60"/>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Стиральные машины автоматические</w:t>
      </w:r>
    </w:p>
    <w:p w:rsidR="00E178C2" w:rsidRPr="00396B59" w:rsidRDefault="00E178C2" w:rsidP="00E178C2">
      <w:pPr>
        <w:shd w:val="clear" w:color="auto" w:fill="FFFFFF"/>
        <w:spacing w:after="60"/>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Телевизоры, видеомагнитофоны, видеоплейеры, видеокамеры</w:t>
      </w:r>
    </w:p>
    <w:p w:rsidR="00E178C2" w:rsidRPr="00396B59" w:rsidRDefault="00E178C2" w:rsidP="00E178C2">
      <w:pPr>
        <w:shd w:val="clear" w:color="auto" w:fill="FFFFFF"/>
        <w:spacing w:after="60"/>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Бытовая вычислительная и множительная техника</w:t>
      </w:r>
    </w:p>
    <w:p w:rsidR="00E178C2" w:rsidRPr="00396B59" w:rsidRDefault="00E178C2" w:rsidP="00E178C2">
      <w:pPr>
        <w:shd w:val="clear" w:color="auto" w:fill="FFFFFF"/>
        <w:spacing w:after="60"/>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Персональные компьютеры, периферийные устройства к ним</w:t>
      </w:r>
    </w:p>
    <w:p w:rsidR="00E178C2" w:rsidRPr="00396B59" w:rsidRDefault="00E178C2" w:rsidP="00E178C2">
      <w:pPr>
        <w:shd w:val="clear" w:color="auto" w:fill="FFFFFF"/>
        <w:spacing w:after="60"/>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 xml:space="preserve">Тракторы, прицепы к ним, мотоблоки и </w:t>
      </w:r>
      <w:proofErr w:type="spellStart"/>
      <w:r w:rsidRPr="00396B59">
        <w:rPr>
          <w:rFonts w:ascii="Times New Roman" w:eastAsia="Times New Roman" w:hAnsi="Times New Roman" w:cs="Times New Roman"/>
          <w:color w:val="000000"/>
          <w:sz w:val="28"/>
          <w:szCs w:val="28"/>
          <w:lang w:eastAsia="ru-RU"/>
        </w:rPr>
        <w:t>мотокультиваторы</w:t>
      </w:r>
      <w:proofErr w:type="spellEnd"/>
    </w:p>
    <w:p w:rsidR="00E178C2" w:rsidRPr="00396B59" w:rsidRDefault="00E178C2" w:rsidP="00E178C2">
      <w:pPr>
        <w:shd w:val="clear" w:color="auto" w:fill="FFFFFF"/>
        <w:spacing w:after="60"/>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Кузова, кабины, шасси, рамы, двигатели к тракторам</w:t>
      </w:r>
    </w:p>
    <w:tbl>
      <w:tblPr>
        <w:tblW w:w="9073" w:type="dxa"/>
        <w:tblInd w:w="6" w:type="dxa"/>
        <w:shd w:val="clear" w:color="auto" w:fill="FFFFFF"/>
        <w:tblCellMar>
          <w:left w:w="0" w:type="dxa"/>
          <w:right w:w="0" w:type="dxa"/>
        </w:tblCellMar>
        <w:tblLook w:val="04A0" w:firstRow="1" w:lastRow="0" w:firstColumn="1" w:lastColumn="0" w:noHBand="0" w:noVBand="1"/>
      </w:tblPr>
      <w:tblGrid>
        <w:gridCol w:w="5529"/>
        <w:gridCol w:w="3544"/>
      </w:tblGrid>
      <w:tr w:rsidR="00E178C2" w:rsidRPr="00396B59" w:rsidTr="00396B59">
        <w:tc>
          <w:tcPr>
            <w:tcW w:w="5529" w:type="dxa"/>
            <w:shd w:val="clear" w:color="auto" w:fill="FFFFFF"/>
            <w:tcMar>
              <w:top w:w="0" w:type="dxa"/>
              <w:left w:w="6" w:type="dxa"/>
              <w:bottom w:w="0" w:type="dxa"/>
              <w:right w:w="6" w:type="dxa"/>
            </w:tcMar>
            <w:hideMark/>
          </w:tcPr>
          <w:p w:rsidR="00E178C2" w:rsidRPr="00396B59" w:rsidRDefault="00E178C2" w:rsidP="00E178C2">
            <w:pPr>
              <w:jc w:val="left"/>
              <w:rPr>
                <w:rFonts w:ascii="Times New Roman" w:eastAsia="Times New Roman" w:hAnsi="Times New Roman" w:cs="Times New Roman"/>
                <w:color w:val="000000"/>
                <w:sz w:val="28"/>
                <w:szCs w:val="28"/>
                <w:lang w:eastAsia="ru-RU"/>
              </w:rPr>
            </w:pPr>
          </w:p>
        </w:tc>
        <w:tc>
          <w:tcPr>
            <w:tcW w:w="3544" w:type="dxa"/>
            <w:shd w:val="clear" w:color="auto" w:fill="FFFFFF"/>
            <w:tcMar>
              <w:top w:w="0" w:type="dxa"/>
              <w:left w:w="6" w:type="dxa"/>
              <w:bottom w:w="0" w:type="dxa"/>
              <w:right w:w="6" w:type="dxa"/>
            </w:tcMar>
            <w:hideMark/>
          </w:tcPr>
          <w:p w:rsidR="00E178C2" w:rsidRPr="00396B59" w:rsidRDefault="00E178C2" w:rsidP="00E178C2">
            <w:pPr>
              <w:spacing w:after="120"/>
              <w:jc w:val="lef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УТВЕРЖДЕНО</w:t>
            </w:r>
          </w:p>
          <w:p w:rsidR="00E178C2" w:rsidRPr="00396B59" w:rsidRDefault="00E178C2" w:rsidP="00E178C2">
            <w:pPr>
              <w:jc w:val="lef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Постановление</w:t>
            </w:r>
          </w:p>
          <w:p w:rsidR="00E178C2" w:rsidRPr="00396B59" w:rsidRDefault="00E178C2" w:rsidP="00E178C2">
            <w:pPr>
              <w:jc w:val="left"/>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Совета Министров</w:t>
            </w:r>
            <w:r w:rsidRPr="00396B59">
              <w:rPr>
                <w:rFonts w:ascii="Times New Roman" w:eastAsia="Times New Roman" w:hAnsi="Times New Roman" w:cs="Times New Roman"/>
                <w:color w:val="000000"/>
                <w:sz w:val="28"/>
                <w:szCs w:val="28"/>
                <w:lang w:eastAsia="ru-RU"/>
              </w:rPr>
              <w:br/>
              <w:t>Республики Беларусь</w:t>
            </w:r>
            <w:r w:rsidRPr="00396B59">
              <w:rPr>
                <w:rFonts w:ascii="Times New Roman" w:eastAsia="Times New Roman" w:hAnsi="Times New Roman" w:cs="Times New Roman"/>
                <w:color w:val="000000"/>
                <w:sz w:val="28"/>
                <w:szCs w:val="28"/>
                <w:lang w:eastAsia="ru-RU"/>
              </w:rPr>
              <w:br/>
              <w:t>14.06.2002 № 778</w:t>
            </w:r>
            <w:r w:rsidRPr="00396B59">
              <w:rPr>
                <w:rFonts w:ascii="Times New Roman" w:eastAsia="Times New Roman" w:hAnsi="Times New Roman" w:cs="Times New Roman"/>
                <w:color w:val="000000"/>
                <w:sz w:val="28"/>
                <w:szCs w:val="28"/>
                <w:lang w:eastAsia="ru-RU"/>
              </w:rPr>
              <w:br/>
              <w:t>(в редакции постановления</w:t>
            </w:r>
            <w:r w:rsidRPr="00396B59">
              <w:rPr>
                <w:rFonts w:ascii="Times New Roman" w:eastAsia="Times New Roman" w:hAnsi="Times New Roman" w:cs="Times New Roman"/>
                <w:color w:val="000000"/>
                <w:sz w:val="28"/>
                <w:szCs w:val="28"/>
                <w:lang w:eastAsia="ru-RU"/>
              </w:rPr>
              <w:br/>
              <w:t>Совета Министров</w:t>
            </w:r>
            <w:r w:rsidRPr="00396B59">
              <w:rPr>
                <w:rFonts w:ascii="Times New Roman" w:eastAsia="Times New Roman" w:hAnsi="Times New Roman" w:cs="Times New Roman"/>
                <w:color w:val="000000"/>
                <w:sz w:val="28"/>
                <w:szCs w:val="28"/>
                <w:lang w:eastAsia="ru-RU"/>
              </w:rPr>
              <w:br/>
              <w:t>Республики Беларусь</w:t>
            </w:r>
            <w:r w:rsidRPr="00396B59">
              <w:rPr>
                <w:rFonts w:ascii="Times New Roman" w:eastAsia="Times New Roman" w:hAnsi="Times New Roman" w:cs="Times New Roman"/>
                <w:color w:val="000000"/>
                <w:sz w:val="28"/>
                <w:szCs w:val="28"/>
                <w:lang w:eastAsia="ru-RU"/>
              </w:rPr>
              <w:br/>
              <w:t>14.01.2009 № 26)</w:t>
            </w:r>
          </w:p>
        </w:tc>
      </w:tr>
    </w:tbl>
    <w:p w:rsidR="00E178C2" w:rsidRPr="00396B59" w:rsidRDefault="00E178C2" w:rsidP="00E178C2">
      <w:pPr>
        <w:shd w:val="clear" w:color="auto" w:fill="FFFFFF"/>
        <w:jc w:val="left"/>
        <w:rPr>
          <w:rFonts w:ascii="Times New Roman" w:eastAsia="Times New Roman" w:hAnsi="Times New Roman" w:cs="Times New Roman"/>
          <w:b/>
          <w:bCs/>
          <w:color w:val="000000"/>
          <w:sz w:val="28"/>
          <w:szCs w:val="28"/>
          <w:lang w:eastAsia="ru-RU"/>
        </w:rPr>
      </w:pPr>
      <w:r w:rsidRPr="00396B59">
        <w:rPr>
          <w:rFonts w:ascii="Times New Roman" w:eastAsia="Times New Roman" w:hAnsi="Times New Roman" w:cs="Times New Roman"/>
          <w:b/>
          <w:bCs/>
          <w:color w:val="000000"/>
          <w:sz w:val="28"/>
          <w:szCs w:val="28"/>
          <w:lang w:eastAsia="ru-RU"/>
        </w:rPr>
        <w:t>ПЕРЕЧЕНЬ</w:t>
      </w:r>
      <w:r w:rsidRPr="00396B59">
        <w:rPr>
          <w:rFonts w:ascii="Times New Roman" w:eastAsia="Times New Roman" w:hAnsi="Times New Roman" w:cs="Times New Roman"/>
          <w:b/>
          <w:bCs/>
          <w:color w:val="000000"/>
          <w:sz w:val="28"/>
          <w:szCs w:val="28"/>
          <w:lang w:eastAsia="ru-RU"/>
        </w:rPr>
        <w:br/>
        <w:t>непродовольственных товаров надлежащего качества, не подлежащих обмену и возврату</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Метражные товары (ткани из волокон всех видов, трикотажное и гардинное полотно, мех искусственный, ковровые изделия, нетканые материалы, ленты, кружево, тесьма, провода, шнуры, кабели, линолеум, багет, пленка, клеенка и другие)</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Паркет, ламинат, плитка керамическая, обои (при обмене или возврате такого товара в количестве, отличном от приобретенного потребителем)</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Белье нательное, белье для новорожденных и детей ясельного возраста из всех видов тканей, бельевые трикотажные изделия, кроме спортивных, предметы женского туалета</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Чулочно-носочные изделия</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Бижутерия</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 xml:space="preserve">Технически сложные товары бытового назначения (электротовары, </w:t>
      </w:r>
      <w:proofErr w:type="spellStart"/>
      <w:r w:rsidRPr="00396B59">
        <w:rPr>
          <w:rFonts w:ascii="Times New Roman" w:eastAsia="Times New Roman" w:hAnsi="Times New Roman" w:cs="Times New Roman"/>
          <w:color w:val="000000"/>
          <w:sz w:val="28"/>
          <w:szCs w:val="28"/>
          <w:lang w:eastAsia="ru-RU"/>
        </w:rPr>
        <w:t>телерадиотовары</w:t>
      </w:r>
      <w:proofErr w:type="spellEnd"/>
      <w:r w:rsidRPr="00396B59">
        <w:rPr>
          <w:rFonts w:ascii="Times New Roman" w:eastAsia="Times New Roman" w:hAnsi="Times New Roman" w:cs="Times New Roman"/>
          <w:color w:val="000000"/>
          <w:sz w:val="28"/>
          <w:szCs w:val="28"/>
          <w:lang w:eastAsia="ru-RU"/>
        </w:rPr>
        <w:t xml:space="preserve">, электромузыкальные инструменты, фото- и киноаппаратура, телефонные аппараты и факсимильная аппаратура, часы, компьютеры бытовые персональные, ноутбуки, печатающие устройства, клавиатуры, мониторы (дисплеи), сканеры и прочие устройства ввода и вывода, копировально-множительная техника, </w:t>
      </w:r>
      <w:proofErr w:type="spellStart"/>
      <w:r w:rsidRPr="00396B59">
        <w:rPr>
          <w:rFonts w:ascii="Times New Roman" w:eastAsia="Times New Roman" w:hAnsi="Times New Roman" w:cs="Times New Roman"/>
          <w:color w:val="000000"/>
          <w:sz w:val="28"/>
          <w:szCs w:val="28"/>
          <w:lang w:eastAsia="ru-RU"/>
        </w:rPr>
        <w:t>электрогазонокосилки</w:t>
      </w:r>
      <w:proofErr w:type="spellEnd"/>
      <w:r w:rsidRPr="00396B59">
        <w:rPr>
          <w:rFonts w:ascii="Times New Roman" w:eastAsia="Times New Roman" w:hAnsi="Times New Roman" w:cs="Times New Roman"/>
          <w:color w:val="000000"/>
          <w:sz w:val="28"/>
          <w:szCs w:val="28"/>
          <w:lang w:eastAsia="ru-RU"/>
        </w:rPr>
        <w:t xml:space="preserve">, газонокосилки (триммеры) бензиновые, бензопилы, швейные машины, машины и аппараты вязальные, машины раскройные, для шитья меха, </w:t>
      </w:r>
      <w:r w:rsidRPr="00396B59">
        <w:rPr>
          <w:rFonts w:ascii="Times New Roman" w:eastAsia="Times New Roman" w:hAnsi="Times New Roman" w:cs="Times New Roman"/>
          <w:color w:val="000000"/>
          <w:sz w:val="28"/>
          <w:szCs w:val="28"/>
          <w:lang w:eastAsia="ru-RU"/>
        </w:rPr>
        <w:lastRenderedPageBreak/>
        <w:t>обметочные и стачивающе-обметочные, бытовое газовое оборудование и устройства,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 xml:space="preserve">Автомобили, </w:t>
      </w:r>
      <w:proofErr w:type="spellStart"/>
      <w:r w:rsidRPr="00396B59">
        <w:rPr>
          <w:rFonts w:ascii="Times New Roman" w:eastAsia="Times New Roman" w:hAnsi="Times New Roman" w:cs="Times New Roman"/>
          <w:color w:val="000000"/>
          <w:sz w:val="28"/>
          <w:szCs w:val="28"/>
          <w:lang w:eastAsia="ru-RU"/>
        </w:rPr>
        <w:t>мотовелотовары</w:t>
      </w:r>
      <w:proofErr w:type="spellEnd"/>
      <w:r w:rsidRPr="00396B59">
        <w:rPr>
          <w:rFonts w:ascii="Times New Roman" w:eastAsia="Times New Roman" w:hAnsi="Times New Roman" w:cs="Times New Roman"/>
          <w:color w:val="000000"/>
          <w:sz w:val="28"/>
          <w:szCs w:val="28"/>
          <w:lang w:eastAsia="ru-RU"/>
        </w:rPr>
        <w:t>, прицепы</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Кузова, кабины, шасси, рамы, двигатели к автомобилям</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Мобильные средства малой механизации сельскохозяйственных работ, прогулочные суда и иные плавучие средства бытового назначения</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Мебельные гарнитуры и наборы</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Парфюмерно-косметические товары</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Инструменты для маникюра и педикюра*</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Игрушки*, карнавальные принадлежности (костюмы, маски, полумаски)</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Товары бытовой химии, в том числе лакокрасочные материалы*</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Фотопленка, фотобумага, фотореактивы*</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Ручки автоматические перьевые и шариковые, автоматические карандаши, стержни, маркеры, фломастеры и иные аналогичные товары</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Аудио- и видеокассеты, дискеты и компакт-диски, другие технические носители информации*</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Печатные издания</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 xml:space="preserve">Предметы личной гигиены, товары для профилактики и лечения заболеваний в домашних условиях (зубные щетки, расчески, бигуди для волос, губки, парики, шиньоны, лезвия для бритья и другие аналогичные товары,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для очков, контактные линзы, предметы по уходу за </w:t>
      </w:r>
      <w:proofErr w:type="gramStart"/>
      <w:r w:rsidRPr="00396B59">
        <w:rPr>
          <w:rFonts w:ascii="Times New Roman" w:eastAsia="Times New Roman" w:hAnsi="Times New Roman" w:cs="Times New Roman"/>
          <w:color w:val="000000"/>
          <w:sz w:val="28"/>
          <w:szCs w:val="28"/>
          <w:lang w:eastAsia="ru-RU"/>
        </w:rPr>
        <w:t>детьми)*</w:t>
      </w:r>
      <w:proofErr w:type="gramEnd"/>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Лекарственные средства</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 xml:space="preserve">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w:t>
      </w:r>
      <w:proofErr w:type="gramStart"/>
      <w:r w:rsidRPr="00396B59">
        <w:rPr>
          <w:rFonts w:ascii="Times New Roman" w:eastAsia="Times New Roman" w:hAnsi="Times New Roman" w:cs="Times New Roman"/>
          <w:color w:val="000000"/>
          <w:sz w:val="28"/>
          <w:szCs w:val="28"/>
          <w:lang w:eastAsia="ru-RU"/>
        </w:rPr>
        <w:t>продуктов)*</w:t>
      </w:r>
      <w:proofErr w:type="gramEnd"/>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Товары зоомагазинов (животные, птицы, рыбы и другие представители животного мира, корма для них)</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Цветы живые, елки, декоративные растения, саженцы, рассада, семена, луковицы, мицелий</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Товары секс-</w:t>
      </w:r>
      <w:proofErr w:type="spellStart"/>
      <w:r w:rsidRPr="00396B59">
        <w:rPr>
          <w:rFonts w:ascii="Times New Roman" w:eastAsia="Times New Roman" w:hAnsi="Times New Roman" w:cs="Times New Roman"/>
          <w:color w:val="000000"/>
          <w:sz w:val="28"/>
          <w:szCs w:val="28"/>
          <w:lang w:eastAsia="ru-RU"/>
        </w:rPr>
        <w:t>шопов</w:t>
      </w:r>
      <w:proofErr w:type="spellEnd"/>
      <w:r w:rsidRPr="00396B59">
        <w:rPr>
          <w:rFonts w:ascii="Times New Roman" w:eastAsia="Times New Roman" w:hAnsi="Times New Roman" w:cs="Times New Roman"/>
          <w:color w:val="000000"/>
          <w:sz w:val="28"/>
          <w:szCs w:val="28"/>
          <w:lang w:eastAsia="ru-RU"/>
        </w:rPr>
        <w:t xml:space="preserve"> специального назначения</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Табачные изделия и махорка</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Гражданское оружие, составные части и компоненты гражданского огнестрельного оружия, патроны к нему, порох, пиротехнические изделия</w:t>
      </w:r>
    </w:p>
    <w:p w:rsidR="00E178C2" w:rsidRPr="00396B59" w:rsidRDefault="00E178C2" w:rsidP="00E178C2">
      <w:pPr>
        <w:shd w:val="clear" w:color="auto" w:fill="FFFFFF"/>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Элементы питания*</w:t>
      </w:r>
    </w:p>
    <w:p w:rsidR="00E178C2" w:rsidRPr="00396B59" w:rsidRDefault="00E178C2" w:rsidP="00E178C2">
      <w:pPr>
        <w:shd w:val="clear" w:color="auto" w:fill="FFFFFF"/>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______________________________</w:t>
      </w:r>
    </w:p>
    <w:p w:rsidR="00E178C2" w:rsidRPr="00396B59" w:rsidRDefault="00E178C2" w:rsidP="00E178C2">
      <w:pPr>
        <w:shd w:val="clear" w:color="auto" w:fill="FFFFFF"/>
        <w:spacing w:after="240"/>
        <w:ind w:firstLine="567"/>
        <w:rPr>
          <w:rFonts w:ascii="Times New Roman" w:eastAsia="Times New Roman" w:hAnsi="Times New Roman" w:cs="Times New Roman"/>
          <w:color w:val="000000"/>
          <w:sz w:val="28"/>
          <w:szCs w:val="28"/>
          <w:lang w:eastAsia="ru-RU"/>
        </w:rPr>
      </w:pPr>
      <w:r w:rsidRPr="00396B59">
        <w:rPr>
          <w:rFonts w:ascii="Times New Roman" w:eastAsia="Times New Roman" w:hAnsi="Times New Roman" w:cs="Times New Roman"/>
          <w:color w:val="000000"/>
          <w:sz w:val="28"/>
          <w:szCs w:val="28"/>
          <w:lang w:eastAsia="ru-RU"/>
        </w:rPr>
        <w:t>*За исключением товаров в герметичной упаковке.</w:t>
      </w:r>
    </w:p>
    <w:sectPr w:rsidR="00E178C2" w:rsidRPr="00396B59" w:rsidSect="00670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78C2"/>
    <w:rsid w:val="00396B59"/>
    <w:rsid w:val="003A5806"/>
    <w:rsid w:val="00424806"/>
    <w:rsid w:val="004B4BA8"/>
    <w:rsid w:val="005A184A"/>
    <w:rsid w:val="006701BB"/>
    <w:rsid w:val="006C17BD"/>
    <w:rsid w:val="007878AA"/>
    <w:rsid w:val="00812FDF"/>
    <w:rsid w:val="00851EE5"/>
    <w:rsid w:val="008A2A6B"/>
    <w:rsid w:val="009336BB"/>
    <w:rsid w:val="00C04F12"/>
    <w:rsid w:val="00E1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EEEE"/>
  <w15:docId w15:val="{24C312C5-A9E5-4209-BE06-EC32010D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E178C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ame">
    <w:name w:val="name"/>
    <w:basedOn w:val="a0"/>
    <w:rsid w:val="00E178C2"/>
  </w:style>
  <w:style w:type="character" w:customStyle="1" w:styleId="promulgator">
    <w:name w:val="promulgator"/>
    <w:basedOn w:val="a0"/>
    <w:rsid w:val="00E178C2"/>
  </w:style>
  <w:style w:type="paragraph" w:customStyle="1" w:styleId="newncpi">
    <w:name w:val="newncpi"/>
    <w:basedOn w:val="a"/>
    <w:rsid w:val="00E178C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datepr">
    <w:name w:val="datepr"/>
    <w:basedOn w:val="a0"/>
    <w:rsid w:val="00E178C2"/>
  </w:style>
  <w:style w:type="character" w:customStyle="1" w:styleId="number">
    <w:name w:val="number"/>
    <w:basedOn w:val="a0"/>
    <w:rsid w:val="00E178C2"/>
  </w:style>
  <w:style w:type="paragraph" w:customStyle="1" w:styleId="1">
    <w:name w:val="Заголовок1"/>
    <w:basedOn w:val="a"/>
    <w:rsid w:val="00E178C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hangei">
    <w:name w:val="changei"/>
    <w:basedOn w:val="a"/>
    <w:rsid w:val="00E178C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hangeadd">
    <w:name w:val="changeadd"/>
    <w:basedOn w:val="a"/>
    <w:rsid w:val="00E178C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reamble">
    <w:name w:val="preamble"/>
    <w:basedOn w:val="a"/>
    <w:rsid w:val="00E178C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oint">
    <w:name w:val="point"/>
    <w:basedOn w:val="a"/>
    <w:rsid w:val="00E178C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post">
    <w:name w:val="post"/>
    <w:basedOn w:val="a0"/>
    <w:rsid w:val="00E178C2"/>
  </w:style>
  <w:style w:type="character" w:customStyle="1" w:styleId="pers">
    <w:name w:val="pers"/>
    <w:basedOn w:val="a0"/>
    <w:rsid w:val="00E178C2"/>
  </w:style>
  <w:style w:type="paragraph" w:customStyle="1" w:styleId="cap1">
    <w:name w:val="cap1"/>
    <w:basedOn w:val="a"/>
    <w:rsid w:val="00E178C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apu1">
    <w:name w:val="capu1"/>
    <w:basedOn w:val="a"/>
    <w:rsid w:val="00E178C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itleu">
    <w:name w:val="titleu"/>
    <w:basedOn w:val="a"/>
    <w:rsid w:val="00E178C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withoutpar">
    <w:name w:val="withoutpar"/>
    <w:basedOn w:val="a"/>
    <w:rsid w:val="00E178C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noskiline">
    <w:name w:val="snoskiline"/>
    <w:basedOn w:val="a"/>
    <w:rsid w:val="00E178C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noski">
    <w:name w:val="snoski"/>
    <w:basedOn w:val="a"/>
    <w:rsid w:val="00E178C2"/>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1766</Words>
  <Characters>10070</Characters>
  <Application>Microsoft Office Word</Application>
  <DocSecurity>0</DocSecurity>
  <Lines>83</Lines>
  <Paragraphs>23</Paragraphs>
  <ScaleCrop>false</ScaleCrop>
  <Company>Microsoft</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Мегатроника</dc:creator>
  <cp:lastModifiedBy>Максим</cp:lastModifiedBy>
  <cp:revision>3</cp:revision>
  <dcterms:created xsi:type="dcterms:W3CDTF">2017-07-26T15:29:00Z</dcterms:created>
  <dcterms:modified xsi:type="dcterms:W3CDTF">2017-08-01T07:36:00Z</dcterms:modified>
</cp:coreProperties>
</file>